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1F9B" w14:textId="13F86037" w:rsidR="00994392" w:rsidRDefault="00FC57B7" w:rsidP="00FC57B7">
      <w:pPr>
        <w:jc w:val="center"/>
        <w:rPr>
          <w:rFonts w:ascii="Georgia" w:hAnsi="Georgia"/>
          <w:b/>
          <w:bCs/>
          <w:sz w:val="24"/>
          <w:szCs w:val="24"/>
        </w:rPr>
      </w:pPr>
      <w:r>
        <w:rPr>
          <w:noProof/>
        </w:rPr>
        <w:drawing>
          <wp:inline distT="0" distB="0" distL="0" distR="0" wp14:anchorId="2C2986C1" wp14:editId="618409E8">
            <wp:extent cx="3439886" cy="101653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37" cy="1019678"/>
                    </a:xfrm>
                    <a:prstGeom prst="rect">
                      <a:avLst/>
                    </a:prstGeom>
                    <a:noFill/>
                    <a:ln>
                      <a:noFill/>
                    </a:ln>
                  </pic:spPr>
                </pic:pic>
              </a:graphicData>
            </a:graphic>
          </wp:inline>
        </w:drawing>
      </w:r>
    </w:p>
    <w:p w14:paraId="4511D674" w14:textId="77777777" w:rsidR="00FC57B7" w:rsidRPr="00D071C7" w:rsidRDefault="00FC57B7" w:rsidP="00C02F06">
      <w:pPr>
        <w:rPr>
          <w:rFonts w:ascii="Georgia" w:hAnsi="Georgia"/>
          <w:b/>
          <w:bCs/>
          <w:sz w:val="24"/>
          <w:szCs w:val="24"/>
        </w:rPr>
      </w:pPr>
    </w:p>
    <w:p w14:paraId="7095C41B" w14:textId="2D029F2A" w:rsidR="00091833" w:rsidRPr="00555EA6" w:rsidRDefault="00994392" w:rsidP="00994392">
      <w:pPr>
        <w:jc w:val="center"/>
        <w:rPr>
          <w:rFonts w:ascii="Georgia" w:hAnsi="Georgia"/>
          <w:b/>
          <w:bCs/>
          <w:sz w:val="24"/>
          <w:szCs w:val="24"/>
        </w:rPr>
      </w:pPr>
      <w:r w:rsidRPr="00555EA6">
        <w:rPr>
          <w:rFonts w:ascii="Georgia" w:hAnsi="Georgia"/>
          <w:b/>
          <w:bCs/>
          <w:sz w:val="24"/>
          <w:szCs w:val="24"/>
        </w:rPr>
        <w:t>NEWS RELEASE</w:t>
      </w:r>
    </w:p>
    <w:p w14:paraId="76F7D71F" w14:textId="77777777" w:rsidR="00D071C7" w:rsidRPr="00555EA6" w:rsidRDefault="00D071C7" w:rsidP="00091833">
      <w:pPr>
        <w:spacing w:after="0"/>
        <w:rPr>
          <w:rFonts w:ascii="Georgia" w:hAnsi="Georgia"/>
          <w:b/>
          <w:bCs/>
          <w:sz w:val="24"/>
          <w:szCs w:val="24"/>
        </w:rPr>
      </w:pPr>
    </w:p>
    <w:p w14:paraId="0CBEB62E" w14:textId="2EF7E423" w:rsidR="00091833" w:rsidRPr="00555EA6" w:rsidRDefault="00091833" w:rsidP="00091833">
      <w:pPr>
        <w:spacing w:after="0"/>
        <w:rPr>
          <w:rFonts w:ascii="Georgia" w:hAnsi="Georgia"/>
          <w:b/>
          <w:bCs/>
          <w:sz w:val="24"/>
          <w:szCs w:val="24"/>
        </w:rPr>
      </w:pPr>
      <w:r w:rsidRPr="00555EA6">
        <w:rPr>
          <w:rFonts w:ascii="Georgia" w:hAnsi="Georgia"/>
          <w:b/>
          <w:bCs/>
          <w:sz w:val="24"/>
          <w:szCs w:val="24"/>
        </w:rPr>
        <w:t xml:space="preserve">For Immediate Release </w:t>
      </w:r>
    </w:p>
    <w:p w14:paraId="784E0052" w14:textId="71D8814A" w:rsidR="00091833" w:rsidRPr="00555EA6" w:rsidRDefault="00091833" w:rsidP="00091833">
      <w:pPr>
        <w:spacing w:after="0"/>
        <w:rPr>
          <w:rFonts w:ascii="Georgia" w:hAnsi="Georgia"/>
          <w:b/>
          <w:bCs/>
          <w:sz w:val="24"/>
          <w:szCs w:val="24"/>
        </w:rPr>
      </w:pPr>
      <w:r w:rsidRPr="00555EA6">
        <w:rPr>
          <w:rFonts w:ascii="Georgia" w:hAnsi="Georgia"/>
          <w:b/>
          <w:bCs/>
          <w:sz w:val="24"/>
          <w:szCs w:val="24"/>
        </w:rPr>
        <w:t xml:space="preserve">Contact: Susan Seifried, </w:t>
      </w:r>
      <w:hyperlink r:id="rId9" w:history="1">
        <w:r w:rsidRPr="00555EA6">
          <w:rPr>
            <w:rStyle w:val="Hyperlink"/>
            <w:rFonts w:ascii="Georgia" w:hAnsi="Georgia"/>
            <w:b/>
            <w:bCs/>
            <w:color w:val="auto"/>
            <w:sz w:val="24"/>
            <w:szCs w:val="24"/>
          </w:rPr>
          <w:t>sseifried@visitannapolis.org</w:t>
        </w:r>
      </w:hyperlink>
      <w:r w:rsidRPr="00555EA6">
        <w:rPr>
          <w:rFonts w:ascii="Georgia" w:hAnsi="Georgia"/>
          <w:b/>
          <w:bCs/>
          <w:sz w:val="24"/>
          <w:szCs w:val="24"/>
        </w:rPr>
        <w:t xml:space="preserve">, 410-280-0445 </w:t>
      </w:r>
    </w:p>
    <w:p w14:paraId="6BF32D75" w14:textId="33703831" w:rsidR="00091833" w:rsidRPr="00555EA6" w:rsidRDefault="00091833" w:rsidP="00091833">
      <w:pPr>
        <w:spacing w:after="0"/>
        <w:rPr>
          <w:rFonts w:ascii="Georgia" w:hAnsi="Georgia"/>
          <w:b/>
          <w:bCs/>
          <w:sz w:val="24"/>
          <w:szCs w:val="24"/>
        </w:rPr>
      </w:pPr>
      <w:r w:rsidRPr="00555EA6">
        <w:rPr>
          <w:rFonts w:ascii="Georgia" w:hAnsi="Georgia"/>
          <w:b/>
          <w:bCs/>
          <w:sz w:val="24"/>
          <w:szCs w:val="24"/>
        </w:rPr>
        <w:t>Date: April 2</w:t>
      </w:r>
      <w:r w:rsidR="00DF1A18" w:rsidRPr="00555EA6">
        <w:rPr>
          <w:rFonts w:ascii="Georgia" w:hAnsi="Georgia"/>
          <w:b/>
          <w:bCs/>
          <w:sz w:val="24"/>
          <w:szCs w:val="24"/>
        </w:rPr>
        <w:t>1</w:t>
      </w:r>
      <w:r w:rsidRPr="00555EA6">
        <w:rPr>
          <w:rFonts w:ascii="Georgia" w:hAnsi="Georgia"/>
          <w:b/>
          <w:bCs/>
          <w:sz w:val="24"/>
          <w:szCs w:val="24"/>
        </w:rPr>
        <w:t>, 2022</w:t>
      </w:r>
    </w:p>
    <w:p w14:paraId="562461B6" w14:textId="4CC5783B" w:rsidR="00091833" w:rsidRPr="00555EA6" w:rsidRDefault="00091833" w:rsidP="00091833">
      <w:pPr>
        <w:spacing w:after="0"/>
        <w:rPr>
          <w:rFonts w:ascii="Georgia" w:hAnsi="Georgia"/>
          <w:b/>
          <w:bCs/>
          <w:sz w:val="24"/>
          <w:szCs w:val="24"/>
        </w:rPr>
      </w:pPr>
    </w:p>
    <w:p w14:paraId="2F71FE23" w14:textId="77777777" w:rsidR="00DF1A18" w:rsidRPr="00555EA6" w:rsidRDefault="00D84CB0" w:rsidP="7965CF2E">
      <w:pPr>
        <w:spacing w:after="0"/>
        <w:jc w:val="center"/>
        <w:rPr>
          <w:rFonts w:ascii="Georgia" w:hAnsi="Georgia"/>
          <w:b/>
          <w:bCs/>
          <w:sz w:val="24"/>
          <w:szCs w:val="24"/>
        </w:rPr>
      </w:pPr>
      <w:r w:rsidRPr="00555EA6">
        <w:rPr>
          <w:rFonts w:ascii="Georgia" w:hAnsi="Georgia"/>
          <w:b/>
          <w:bCs/>
          <w:sz w:val="24"/>
          <w:szCs w:val="24"/>
        </w:rPr>
        <w:t>Job</w:t>
      </w:r>
      <w:r w:rsidR="7965CF2E" w:rsidRPr="00555EA6">
        <w:rPr>
          <w:rFonts w:ascii="Georgia" w:hAnsi="Georgia"/>
          <w:b/>
          <w:bCs/>
          <w:sz w:val="24"/>
          <w:szCs w:val="24"/>
        </w:rPr>
        <w:t xml:space="preserve"> </w:t>
      </w:r>
      <w:r w:rsidR="00DF1A18" w:rsidRPr="00555EA6">
        <w:rPr>
          <w:rFonts w:ascii="Georgia" w:hAnsi="Georgia"/>
          <w:b/>
          <w:bCs/>
          <w:sz w:val="24"/>
          <w:szCs w:val="24"/>
        </w:rPr>
        <w:t>F</w:t>
      </w:r>
      <w:r w:rsidR="7965CF2E" w:rsidRPr="00555EA6">
        <w:rPr>
          <w:rFonts w:ascii="Georgia" w:hAnsi="Georgia"/>
          <w:b/>
          <w:bCs/>
          <w:sz w:val="24"/>
          <w:szCs w:val="24"/>
        </w:rPr>
        <w:t xml:space="preserve">airs provide </w:t>
      </w:r>
      <w:r w:rsidR="00D071C7" w:rsidRPr="00555EA6">
        <w:rPr>
          <w:rFonts w:ascii="Georgia" w:hAnsi="Georgia"/>
          <w:b/>
          <w:bCs/>
          <w:sz w:val="24"/>
          <w:szCs w:val="24"/>
        </w:rPr>
        <w:t>S</w:t>
      </w:r>
      <w:r w:rsidR="7965CF2E" w:rsidRPr="00555EA6">
        <w:rPr>
          <w:rFonts w:ascii="Georgia" w:hAnsi="Georgia"/>
          <w:b/>
          <w:bCs/>
          <w:sz w:val="24"/>
          <w:szCs w:val="24"/>
        </w:rPr>
        <w:t xml:space="preserve">upport to Maryland </w:t>
      </w:r>
    </w:p>
    <w:p w14:paraId="1C63B0DE" w14:textId="1AF4767B" w:rsidR="001829DD" w:rsidRPr="00555EA6" w:rsidRDefault="00D071C7" w:rsidP="7965CF2E">
      <w:pPr>
        <w:spacing w:after="0"/>
        <w:jc w:val="center"/>
        <w:rPr>
          <w:rFonts w:ascii="Georgia" w:hAnsi="Georgia"/>
          <w:b/>
          <w:bCs/>
          <w:sz w:val="24"/>
          <w:szCs w:val="24"/>
        </w:rPr>
      </w:pPr>
      <w:r w:rsidRPr="00555EA6">
        <w:rPr>
          <w:rFonts w:ascii="Georgia" w:hAnsi="Georgia"/>
          <w:b/>
          <w:bCs/>
          <w:sz w:val="24"/>
          <w:szCs w:val="24"/>
        </w:rPr>
        <w:t>H</w:t>
      </w:r>
      <w:r w:rsidR="00D84CB0" w:rsidRPr="00555EA6">
        <w:rPr>
          <w:rFonts w:ascii="Georgia" w:hAnsi="Georgia"/>
          <w:b/>
          <w:bCs/>
          <w:sz w:val="24"/>
          <w:szCs w:val="24"/>
        </w:rPr>
        <w:t xml:space="preserve">ospitality &amp; </w:t>
      </w:r>
      <w:r w:rsidRPr="00555EA6">
        <w:rPr>
          <w:rFonts w:ascii="Georgia" w:hAnsi="Georgia"/>
          <w:b/>
          <w:bCs/>
          <w:sz w:val="24"/>
          <w:szCs w:val="24"/>
        </w:rPr>
        <w:t>T</w:t>
      </w:r>
      <w:r w:rsidR="00D84CB0" w:rsidRPr="00555EA6">
        <w:rPr>
          <w:rFonts w:ascii="Georgia" w:hAnsi="Georgia"/>
          <w:b/>
          <w:bCs/>
          <w:sz w:val="24"/>
          <w:szCs w:val="24"/>
        </w:rPr>
        <w:t xml:space="preserve">ourism </w:t>
      </w:r>
      <w:r w:rsidR="00DF1A18" w:rsidRPr="00555EA6">
        <w:rPr>
          <w:rFonts w:ascii="Georgia" w:hAnsi="Georgia"/>
          <w:b/>
          <w:bCs/>
          <w:sz w:val="24"/>
          <w:szCs w:val="24"/>
        </w:rPr>
        <w:t xml:space="preserve">Industry </w:t>
      </w:r>
      <w:r w:rsidRPr="00555EA6">
        <w:rPr>
          <w:rFonts w:ascii="Georgia" w:hAnsi="Georgia"/>
          <w:b/>
          <w:bCs/>
          <w:sz w:val="24"/>
          <w:szCs w:val="24"/>
        </w:rPr>
        <w:t>E</w:t>
      </w:r>
      <w:r w:rsidR="7965CF2E" w:rsidRPr="00555EA6">
        <w:rPr>
          <w:rFonts w:ascii="Georgia" w:hAnsi="Georgia"/>
          <w:b/>
          <w:bCs/>
          <w:sz w:val="24"/>
          <w:szCs w:val="24"/>
        </w:rPr>
        <w:t>mployers</w:t>
      </w:r>
    </w:p>
    <w:p w14:paraId="51D97860" w14:textId="77777777" w:rsidR="00D071C7" w:rsidRPr="00555EA6" w:rsidRDefault="00D071C7" w:rsidP="7965CF2E">
      <w:pPr>
        <w:spacing w:after="0"/>
        <w:jc w:val="center"/>
        <w:rPr>
          <w:rFonts w:ascii="Georgia" w:hAnsi="Georgia"/>
          <w:sz w:val="24"/>
          <w:szCs w:val="24"/>
        </w:rPr>
      </w:pPr>
    </w:p>
    <w:p w14:paraId="6C73B759" w14:textId="0F00946A" w:rsidR="001829DD" w:rsidRPr="00555EA6" w:rsidRDefault="001829DD" w:rsidP="7965CF2E">
      <w:pPr>
        <w:spacing w:after="0"/>
        <w:jc w:val="center"/>
        <w:rPr>
          <w:rFonts w:ascii="Georgia" w:hAnsi="Georgia"/>
          <w:b/>
          <w:bCs/>
          <w:sz w:val="24"/>
          <w:szCs w:val="24"/>
        </w:rPr>
      </w:pPr>
    </w:p>
    <w:p w14:paraId="6CABBDC2" w14:textId="5EB3A9EE" w:rsidR="001829DD" w:rsidRPr="00555EA6" w:rsidRDefault="7965CF2E" w:rsidP="7965CF2E">
      <w:pPr>
        <w:spacing w:after="0"/>
        <w:rPr>
          <w:rFonts w:ascii="Georgia" w:hAnsi="Georgia"/>
          <w:sz w:val="24"/>
          <w:szCs w:val="24"/>
        </w:rPr>
      </w:pPr>
      <w:r w:rsidRPr="00555EA6">
        <w:rPr>
          <w:rFonts w:ascii="Georgia" w:hAnsi="Georgia"/>
          <w:b/>
          <w:bCs/>
          <w:sz w:val="24"/>
          <w:szCs w:val="24"/>
        </w:rPr>
        <w:t xml:space="preserve">ANNAPOLIS, MARYLAND </w:t>
      </w:r>
      <w:r w:rsidRPr="00555EA6">
        <w:rPr>
          <w:rFonts w:ascii="Georgia" w:hAnsi="Georgia"/>
          <w:sz w:val="24"/>
          <w:szCs w:val="24"/>
        </w:rPr>
        <w:t xml:space="preserve">— </w:t>
      </w:r>
      <w:r w:rsidR="00AF71EA" w:rsidRPr="00555EA6">
        <w:rPr>
          <w:rFonts w:ascii="Georgia" w:hAnsi="Georgia"/>
          <w:sz w:val="24"/>
          <w:szCs w:val="24"/>
        </w:rPr>
        <w:t xml:space="preserve">In what is believed to </w:t>
      </w:r>
      <w:r w:rsidRPr="00555EA6">
        <w:rPr>
          <w:rFonts w:ascii="Georgia" w:hAnsi="Georgia"/>
          <w:sz w:val="24"/>
          <w:szCs w:val="24"/>
        </w:rPr>
        <w:t xml:space="preserve">be the first statewide </w:t>
      </w:r>
      <w:r w:rsidR="00AB5D77" w:rsidRPr="00555EA6">
        <w:rPr>
          <w:rFonts w:ascii="Georgia" w:hAnsi="Georgia"/>
          <w:sz w:val="24"/>
          <w:szCs w:val="24"/>
        </w:rPr>
        <w:t xml:space="preserve">tourism and hospitality </w:t>
      </w:r>
      <w:r w:rsidRPr="00555EA6">
        <w:rPr>
          <w:rFonts w:ascii="Georgia" w:hAnsi="Georgia"/>
          <w:sz w:val="24"/>
          <w:szCs w:val="24"/>
        </w:rPr>
        <w:t xml:space="preserve">job fair in Maryland’s history, destination marketing and tourism organizations from across </w:t>
      </w:r>
      <w:r w:rsidR="00195004" w:rsidRPr="00555EA6">
        <w:rPr>
          <w:rFonts w:ascii="Georgia" w:hAnsi="Georgia"/>
          <w:sz w:val="24"/>
          <w:szCs w:val="24"/>
        </w:rPr>
        <w:t xml:space="preserve">the </w:t>
      </w:r>
      <w:r w:rsidR="007C2FBF" w:rsidRPr="00555EA6">
        <w:rPr>
          <w:rFonts w:ascii="Georgia" w:hAnsi="Georgia"/>
          <w:sz w:val="24"/>
          <w:szCs w:val="24"/>
        </w:rPr>
        <w:t>S</w:t>
      </w:r>
      <w:r w:rsidR="00195004" w:rsidRPr="00555EA6">
        <w:rPr>
          <w:rFonts w:ascii="Georgia" w:hAnsi="Georgia"/>
          <w:sz w:val="24"/>
          <w:szCs w:val="24"/>
        </w:rPr>
        <w:t xml:space="preserve">tate and </w:t>
      </w:r>
      <w:r w:rsidRPr="00555EA6">
        <w:rPr>
          <w:rFonts w:ascii="Georgia" w:hAnsi="Georgia"/>
          <w:sz w:val="24"/>
          <w:szCs w:val="24"/>
        </w:rPr>
        <w:t>their workforce system counterparts are teaming up to address one of the travel and hospitality industry’s biggest challenges – filling thousands of open positions and retaining talent to welcome back visitors for what is expected to be a robust summer travel season</w:t>
      </w:r>
      <w:r w:rsidR="00AF71EA" w:rsidRPr="00555EA6">
        <w:rPr>
          <w:rFonts w:ascii="Georgia" w:hAnsi="Georgia"/>
          <w:sz w:val="24"/>
          <w:szCs w:val="24"/>
        </w:rPr>
        <w:t xml:space="preserve">. A statewide </w:t>
      </w:r>
      <w:r w:rsidR="0057387D" w:rsidRPr="00555EA6">
        <w:rPr>
          <w:rFonts w:ascii="Georgia" w:hAnsi="Georgia"/>
          <w:sz w:val="24"/>
          <w:szCs w:val="24"/>
        </w:rPr>
        <w:t xml:space="preserve">virtual </w:t>
      </w:r>
      <w:r w:rsidR="00AF71EA" w:rsidRPr="00555EA6">
        <w:rPr>
          <w:rFonts w:ascii="Georgia" w:hAnsi="Georgia"/>
          <w:sz w:val="24"/>
          <w:szCs w:val="24"/>
        </w:rPr>
        <w:t xml:space="preserve">job fair and a regional in-person </w:t>
      </w:r>
      <w:r w:rsidR="00DF1A18" w:rsidRPr="00555EA6">
        <w:rPr>
          <w:rFonts w:ascii="Georgia" w:hAnsi="Georgia"/>
          <w:sz w:val="24"/>
          <w:szCs w:val="24"/>
        </w:rPr>
        <w:t xml:space="preserve">job fair </w:t>
      </w:r>
      <w:r w:rsidR="00AF71EA" w:rsidRPr="00555EA6">
        <w:rPr>
          <w:rFonts w:ascii="Georgia" w:hAnsi="Georgia"/>
          <w:sz w:val="24"/>
          <w:szCs w:val="24"/>
        </w:rPr>
        <w:t xml:space="preserve">to benefit the future of the travel industry in Maryland will take place during </w:t>
      </w:r>
      <w:r w:rsidR="00D84CB0" w:rsidRPr="00555EA6">
        <w:rPr>
          <w:rFonts w:ascii="Georgia" w:hAnsi="Georgia"/>
          <w:sz w:val="24"/>
          <w:szCs w:val="24"/>
        </w:rPr>
        <w:t>National Travel &amp; Tourism Week (NTTW) May 1 – 7, 2022</w:t>
      </w:r>
      <w:r w:rsidR="00195004" w:rsidRPr="00555EA6">
        <w:rPr>
          <w:rFonts w:ascii="Georgia" w:hAnsi="Georgia"/>
          <w:sz w:val="24"/>
          <w:szCs w:val="24"/>
        </w:rPr>
        <w:t xml:space="preserve">. </w:t>
      </w:r>
    </w:p>
    <w:p w14:paraId="588193B3" w14:textId="77777777" w:rsidR="001829DD" w:rsidRPr="00555EA6" w:rsidRDefault="001829DD" w:rsidP="0090151F">
      <w:pPr>
        <w:spacing w:after="0"/>
        <w:rPr>
          <w:rFonts w:ascii="Georgia" w:hAnsi="Georgia"/>
          <w:sz w:val="24"/>
          <w:szCs w:val="24"/>
        </w:rPr>
      </w:pPr>
    </w:p>
    <w:p w14:paraId="7C93C6B8" w14:textId="4A91891E" w:rsidR="0090151F" w:rsidRPr="00555EA6" w:rsidRDefault="00770D55" w:rsidP="0090151F">
      <w:pPr>
        <w:spacing w:after="0"/>
        <w:rPr>
          <w:rFonts w:ascii="Georgia" w:hAnsi="Georgia"/>
          <w:sz w:val="24"/>
          <w:szCs w:val="24"/>
        </w:rPr>
      </w:pPr>
      <w:r w:rsidRPr="00555EA6">
        <w:rPr>
          <w:rFonts w:ascii="Georgia" w:hAnsi="Georgia"/>
          <w:sz w:val="24"/>
          <w:szCs w:val="24"/>
        </w:rPr>
        <w:t>I</w:t>
      </w:r>
      <w:r w:rsidR="00C02F06" w:rsidRPr="00555EA6">
        <w:rPr>
          <w:rFonts w:ascii="Georgia" w:hAnsi="Georgia"/>
          <w:sz w:val="24"/>
          <w:szCs w:val="24"/>
        </w:rPr>
        <w:t>ndividuals seeking employment in</w:t>
      </w:r>
      <w:r w:rsidR="0090151F" w:rsidRPr="00555EA6">
        <w:rPr>
          <w:rFonts w:ascii="Georgia" w:hAnsi="Georgia"/>
          <w:sz w:val="24"/>
          <w:szCs w:val="24"/>
        </w:rPr>
        <w:t xml:space="preserve"> </w:t>
      </w:r>
      <w:r w:rsidR="00636799" w:rsidRPr="00555EA6">
        <w:rPr>
          <w:rFonts w:ascii="Georgia" w:hAnsi="Georgia"/>
          <w:sz w:val="24"/>
          <w:szCs w:val="24"/>
        </w:rPr>
        <w:t xml:space="preserve">Maryland’s </w:t>
      </w:r>
      <w:r w:rsidR="00010187" w:rsidRPr="00555EA6">
        <w:rPr>
          <w:rFonts w:ascii="Georgia" w:hAnsi="Georgia"/>
          <w:sz w:val="24"/>
          <w:szCs w:val="24"/>
        </w:rPr>
        <w:t>h</w:t>
      </w:r>
      <w:r w:rsidR="0090151F" w:rsidRPr="00555EA6">
        <w:rPr>
          <w:rFonts w:ascii="Georgia" w:hAnsi="Georgia"/>
          <w:sz w:val="24"/>
          <w:szCs w:val="24"/>
        </w:rPr>
        <w:t xml:space="preserve">ospitality and tourism industry will have the opportunity to meet </w:t>
      </w:r>
      <w:r w:rsidR="0057387D" w:rsidRPr="00555EA6">
        <w:rPr>
          <w:rFonts w:ascii="Georgia" w:hAnsi="Georgia"/>
          <w:sz w:val="24"/>
          <w:szCs w:val="24"/>
        </w:rPr>
        <w:t xml:space="preserve">virtually </w:t>
      </w:r>
      <w:r w:rsidR="0090151F" w:rsidRPr="00555EA6">
        <w:rPr>
          <w:rFonts w:ascii="Georgia" w:hAnsi="Georgia"/>
          <w:sz w:val="24"/>
          <w:szCs w:val="24"/>
        </w:rPr>
        <w:t xml:space="preserve">with </w:t>
      </w:r>
      <w:r w:rsidR="00E61823" w:rsidRPr="00555EA6">
        <w:rPr>
          <w:rFonts w:ascii="Georgia" w:hAnsi="Georgia"/>
          <w:sz w:val="24"/>
          <w:szCs w:val="24"/>
        </w:rPr>
        <w:t>employers</w:t>
      </w:r>
      <w:r w:rsidRPr="00555EA6">
        <w:rPr>
          <w:rFonts w:ascii="Georgia" w:hAnsi="Georgia"/>
          <w:sz w:val="24"/>
          <w:szCs w:val="24"/>
        </w:rPr>
        <w:t xml:space="preserve"> </w:t>
      </w:r>
      <w:r w:rsidR="0057387D" w:rsidRPr="00555EA6">
        <w:rPr>
          <w:rFonts w:ascii="Georgia" w:hAnsi="Georgia"/>
          <w:sz w:val="24"/>
          <w:szCs w:val="24"/>
        </w:rPr>
        <w:t xml:space="preserve">from 19 Maryland </w:t>
      </w:r>
      <w:r w:rsidR="00DF1A18" w:rsidRPr="00555EA6">
        <w:rPr>
          <w:rFonts w:ascii="Georgia" w:hAnsi="Georgia"/>
          <w:sz w:val="24"/>
          <w:szCs w:val="24"/>
        </w:rPr>
        <w:t>c</w:t>
      </w:r>
      <w:r w:rsidR="0057387D" w:rsidRPr="00555EA6">
        <w:rPr>
          <w:rFonts w:ascii="Georgia" w:hAnsi="Georgia"/>
          <w:sz w:val="24"/>
          <w:szCs w:val="24"/>
        </w:rPr>
        <w:t xml:space="preserve">ounties, as well as </w:t>
      </w:r>
      <w:r w:rsidR="00DF1A18" w:rsidRPr="00555EA6">
        <w:rPr>
          <w:rFonts w:ascii="Georgia" w:hAnsi="Georgia"/>
          <w:sz w:val="24"/>
          <w:szCs w:val="24"/>
        </w:rPr>
        <w:t xml:space="preserve">Annapolis, </w:t>
      </w:r>
      <w:r w:rsidR="0057387D" w:rsidRPr="00555EA6">
        <w:rPr>
          <w:rFonts w:ascii="Georgia" w:hAnsi="Georgia"/>
          <w:sz w:val="24"/>
          <w:szCs w:val="24"/>
        </w:rPr>
        <w:t>the City of Baltimore</w:t>
      </w:r>
      <w:r w:rsidR="00101D60" w:rsidRPr="00555EA6">
        <w:rPr>
          <w:rFonts w:ascii="Georgia" w:hAnsi="Georgia"/>
          <w:sz w:val="24"/>
          <w:szCs w:val="24"/>
        </w:rPr>
        <w:t xml:space="preserve">, </w:t>
      </w:r>
      <w:r w:rsidR="0057387D" w:rsidRPr="00555EA6">
        <w:rPr>
          <w:rFonts w:ascii="Georgia" w:hAnsi="Georgia"/>
          <w:sz w:val="24"/>
          <w:szCs w:val="24"/>
        </w:rPr>
        <w:t>and Ocean City</w:t>
      </w:r>
      <w:r w:rsidR="00101D60" w:rsidRPr="00555EA6">
        <w:rPr>
          <w:rFonts w:ascii="Georgia" w:hAnsi="Georgia"/>
          <w:sz w:val="24"/>
          <w:szCs w:val="24"/>
        </w:rPr>
        <w:t xml:space="preserve">, </w:t>
      </w:r>
      <w:r w:rsidR="0090151F" w:rsidRPr="00555EA6">
        <w:rPr>
          <w:rFonts w:ascii="Georgia" w:hAnsi="Georgia"/>
          <w:sz w:val="24"/>
          <w:szCs w:val="24"/>
        </w:rPr>
        <w:t>on Wednesday, May 4, from 9:00 a.m. until noon</w:t>
      </w:r>
      <w:r w:rsidR="00D84CB0" w:rsidRPr="00555EA6">
        <w:rPr>
          <w:rFonts w:ascii="Georgia" w:hAnsi="Georgia"/>
          <w:sz w:val="24"/>
          <w:szCs w:val="24"/>
        </w:rPr>
        <w:t>.</w:t>
      </w:r>
    </w:p>
    <w:p w14:paraId="4162F464" w14:textId="0C46747A" w:rsidR="0057387D" w:rsidRPr="00555EA6" w:rsidRDefault="0057387D" w:rsidP="0090151F">
      <w:pPr>
        <w:spacing w:after="0"/>
        <w:rPr>
          <w:rFonts w:ascii="Georgia" w:hAnsi="Georgia"/>
          <w:sz w:val="24"/>
          <w:szCs w:val="24"/>
        </w:rPr>
      </w:pPr>
    </w:p>
    <w:p w14:paraId="05EF1F20" w14:textId="540B54BC" w:rsidR="0057387D" w:rsidRPr="00555EA6" w:rsidRDefault="0057387D" w:rsidP="0090151F">
      <w:pPr>
        <w:spacing w:after="0"/>
        <w:rPr>
          <w:rFonts w:ascii="Georgia" w:hAnsi="Georgia"/>
          <w:sz w:val="24"/>
          <w:szCs w:val="24"/>
        </w:rPr>
      </w:pPr>
      <w:r w:rsidRPr="00555EA6">
        <w:rPr>
          <w:rFonts w:ascii="Georgia" w:hAnsi="Georgia"/>
          <w:sz w:val="24"/>
          <w:szCs w:val="24"/>
        </w:rPr>
        <w:t xml:space="preserve">Employers and job seekers </w:t>
      </w:r>
      <w:r w:rsidR="008F3402" w:rsidRPr="00555EA6">
        <w:rPr>
          <w:rFonts w:ascii="Georgia" w:hAnsi="Georgia"/>
          <w:sz w:val="24"/>
          <w:szCs w:val="24"/>
        </w:rPr>
        <w:t xml:space="preserve">who prefer the option of an in-person meeting will have the opportunity to meet during a Greater Baltimore and Annapolis Hospitality &amp; Tourism Job Fair sponsored by Visit Annapolis &amp; Anne Arundel County (VAAAC) and Anne Arundel Workforce Development Corporation </w:t>
      </w:r>
      <w:r w:rsidR="00A348B1" w:rsidRPr="00555EA6">
        <w:rPr>
          <w:rFonts w:ascii="Georgia" w:hAnsi="Georgia"/>
          <w:sz w:val="24"/>
          <w:szCs w:val="24"/>
        </w:rPr>
        <w:t xml:space="preserve">(AAWDC) </w:t>
      </w:r>
      <w:r w:rsidR="008F3402" w:rsidRPr="00555EA6">
        <w:rPr>
          <w:rFonts w:ascii="Georgia" w:hAnsi="Georgia"/>
          <w:sz w:val="24"/>
          <w:szCs w:val="24"/>
        </w:rPr>
        <w:t xml:space="preserve">at the BWI Airport Marriott in Linthicum Heights, Maryland on Monday, May 2, from 9:00 a.m. until noon. </w:t>
      </w:r>
    </w:p>
    <w:p w14:paraId="161D2545" w14:textId="77777777" w:rsidR="0057387D" w:rsidRPr="00555EA6" w:rsidRDefault="0057387D" w:rsidP="0090151F">
      <w:pPr>
        <w:spacing w:after="0"/>
        <w:rPr>
          <w:rFonts w:ascii="Georgia" w:hAnsi="Georgia"/>
          <w:sz w:val="24"/>
          <w:szCs w:val="24"/>
        </w:rPr>
      </w:pPr>
    </w:p>
    <w:p w14:paraId="460DA5F4" w14:textId="11400C30" w:rsidR="00037BFA" w:rsidRPr="00555EA6" w:rsidRDefault="0034568A" w:rsidP="00037BFA">
      <w:pPr>
        <w:spacing w:after="0"/>
        <w:rPr>
          <w:rFonts w:ascii="Georgia" w:eastAsia="Times New Roman" w:hAnsi="Georgia" w:cs="Times New Roman"/>
          <w:sz w:val="24"/>
          <w:szCs w:val="24"/>
        </w:rPr>
      </w:pPr>
      <w:r w:rsidRPr="00555EA6">
        <w:rPr>
          <w:rFonts w:ascii="Georgia" w:hAnsi="Georgia"/>
          <w:sz w:val="24"/>
          <w:szCs w:val="24"/>
        </w:rPr>
        <w:t xml:space="preserve">VAAAC </w:t>
      </w:r>
      <w:r w:rsidR="0090151F" w:rsidRPr="00555EA6">
        <w:rPr>
          <w:rFonts w:ascii="Georgia" w:hAnsi="Georgia"/>
          <w:sz w:val="24"/>
          <w:szCs w:val="24"/>
        </w:rPr>
        <w:t xml:space="preserve">Executive Director Kristen Pironis says </w:t>
      </w:r>
      <w:r w:rsidR="00D06348" w:rsidRPr="00555EA6">
        <w:rPr>
          <w:rFonts w:ascii="Georgia" w:hAnsi="Georgia"/>
          <w:sz w:val="24"/>
          <w:szCs w:val="24"/>
        </w:rPr>
        <w:t xml:space="preserve">what began as a conversation </w:t>
      </w:r>
      <w:r w:rsidRPr="00555EA6">
        <w:rPr>
          <w:rFonts w:ascii="Georgia" w:hAnsi="Georgia"/>
          <w:sz w:val="24"/>
          <w:szCs w:val="24"/>
        </w:rPr>
        <w:t xml:space="preserve">about </w:t>
      </w:r>
      <w:r w:rsidR="008A749F" w:rsidRPr="00555EA6">
        <w:rPr>
          <w:rFonts w:ascii="Georgia" w:hAnsi="Georgia"/>
          <w:sz w:val="24"/>
          <w:szCs w:val="24"/>
        </w:rPr>
        <w:t>hosting a</w:t>
      </w:r>
      <w:r w:rsidR="00D06348" w:rsidRPr="00555EA6">
        <w:rPr>
          <w:rFonts w:ascii="Georgia" w:hAnsi="Georgia"/>
          <w:sz w:val="24"/>
          <w:szCs w:val="24"/>
        </w:rPr>
        <w:t xml:space="preserve"> regional </w:t>
      </w:r>
      <w:r w:rsidR="00010187" w:rsidRPr="00555EA6">
        <w:rPr>
          <w:rFonts w:ascii="Georgia" w:hAnsi="Georgia"/>
          <w:sz w:val="24"/>
          <w:szCs w:val="24"/>
        </w:rPr>
        <w:t>j</w:t>
      </w:r>
      <w:r w:rsidR="00D06348" w:rsidRPr="00555EA6">
        <w:rPr>
          <w:rFonts w:ascii="Georgia" w:hAnsi="Georgia"/>
          <w:sz w:val="24"/>
          <w:szCs w:val="24"/>
        </w:rPr>
        <w:t xml:space="preserve">ob fair </w:t>
      </w:r>
      <w:r w:rsidRPr="00555EA6">
        <w:rPr>
          <w:rFonts w:ascii="Georgia" w:hAnsi="Georgia"/>
          <w:sz w:val="24"/>
          <w:szCs w:val="24"/>
        </w:rPr>
        <w:t xml:space="preserve">morphed into the creation of the May 4 statewide </w:t>
      </w:r>
      <w:r w:rsidR="00DF1A18" w:rsidRPr="00555EA6">
        <w:rPr>
          <w:rFonts w:ascii="Georgia" w:hAnsi="Georgia"/>
          <w:sz w:val="24"/>
          <w:szCs w:val="24"/>
        </w:rPr>
        <w:t xml:space="preserve">virtual </w:t>
      </w:r>
      <w:r w:rsidRPr="00555EA6">
        <w:rPr>
          <w:rFonts w:ascii="Georgia" w:hAnsi="Georgia"/>
          <w:sz w:val="24"/>
          <w:szCs w:val="24"/>
        </w:rPr>
        <w:t xml:space="preserve">job fair being </w:t>
      </w:r>
      <w:r w:rsidR="00037BFA" w:rsidRPr="00555EA6">
        <w:rPr>
          <w:rFonts w:ascii="Georgia" w:hAnsi="Georgia"/>
          <w:sz w:val="24"/>
          <w:szCs w:val="24"/>
        </w:rPr>
        <w:t xml:space="preserve">presented by </w:t>
      </w:r>
      <w:r w:rsidR="00037BFA" w:rsidRPr="00555EA6">
        <w:rPr>
          <w:rFonts w:ascii="Georgia" w:eastAsia="Calibri" w:hAnsi="Georgia" w:cs="Calibri"/>
          <w:sz w:val="24"/>
          <w:szCs w:val="24"/>
        </w:rPr>
        <w:t xml:space="preserve">Maryland Association of </w:t>
      </w:r>
      <w:r w:rsidR="00037BFA" w:rsidRPr="00555EA6">
        <w:rPr>
          <w:rFonts w:ascii="Georgia" w:eastAsia="Times New Roman" w:hAnsi="Georgia" w:cs="Times New Roman"/>
          <w:sz w:val="24"/>
          <w:szCs w:val="24"/>
        </w:rPr>
        <w:t>Destination Marketing Organizations, the Maryland Tourism Coalition, and their workforce system partners</w:t>
      </w:r>
      <w:r w:rsidR="008A749F" w:rsidRPr="00555EA6">
        <w:rPr>
          <w:rFonts w:ascii="Georgia" w:eastAsia="Times New Roman" w:hAnsi="Georgia" w:cs="Times New Roman"/>
          <w:sz w:val="24"/>
          <w:szCs w:val="24"/>
        </w:rPr>
        <w:t xml:space="preserve"> </w:t>
      </w:r>
      <w:r w:rsidR="00A348B1" w:rsidRPr="00555EA6">
        <w:rPr>
          <w:rFonts w:ascii="Georgia" w:eastAsia="Times New Roman" w:hAnsi="Georgia" w:cs="Times New Roman"/>
          <w:sz w:val="24"/>
          <w:szCs w:val="24"/>
        </w:rPr>
        <w:t xml:space="preserve">to assist the hospitality industry statewide. </w:t>
      </w:r>
    </w:p>
    <w:p w14:paraId="556E9198" w14:textId="0B910110" w:rsidR="00B20DE3" w:rsidRPr="00555EA6" w:rsidRDefault="00B20DE3" w:rsidP="00770D55">
      <w:pPr>
        <w:rPr>
          <w:rFonts w:ascii="Georgia" w:hAnsi="Georgia"/>
          <w:sz w:val="24"/>
          <w:szCs w:val="24"/>
        </w:rPr>
      </w:pPr>
      <w:r w:rsidRPr="00555EA6">
        <w:rPr>
          <w:rFonts w:ascii="Georgia" w:hAnsi="Georgia"/>
          <w:sz w:val="24"/>
          <w:szCs w:val="24"/>
        </w:rPr>
        <w:lastRenderedPageBreak/>
        <w:t xml:space="preserve">According to a Tourism Economics report, the pandemic resulted in a </w:t>
      </w:r>
      <w:r w:rsidR="00E61823" w:rsidRPr="00555EA6">
        <w:rPr>
          <w:rFonts w:ascii="Georgia" w:hAnsi="Georgia"/>
          <w:sz w:val="24"/>
          <w:szCs w:val="24"/>
        </w:rPr>
        <w:t xml:space="preserve">net </w:t>
      </w:r>
      <w:r w:rsidRPr="00555EA6">
        <w:rPr>
          <w:rFonts w:ascii="Georgia" w:hAnsi="Georgia"/>
          <w:sz w:val="24"/>
          <w:szCs w:val="24"/>
        </w:rPr>
        <w:t xml:space="preserve">loss of more than 45,600 </w:t>
      </w:r>
      <w:r w:rsidR="00ED339D" w:rsidRPr="00555EA6">
        <w:rPr>
          <w:rFonts w:ascii="Georgia" w:hAnsi="Georgia"/>
          <w:sz w:val="24"/>
          <w:szCs w:val="24"/>
        </w:rPr>
        <w:t>Maryland j</w:t>
      </w:r>
      <w:r w:rsidRPr="00555EA6">
        <w:rPr>
          <w:rFonts w:ascii="Georgia" w:hAnsi="Georgia"/>
          <w:sz w:val="24"/>
          <w:szCs w:val="24"/>
        </w:rPr>
        <w:t>obs that directly interact with visitors in 2020. Th</w:t>
      </w:r>
      <w:r w:rsidR="00D54E50" w:rsidRPr="00555EA6">
        <w:rPr>
          <w:rFonts w:ascii="Georgia" w:hAnsi="Georgia"/>
          <w:sz w:val="24"/>
          <w:szCs w:val="24"/>
        </w:rPr>
        <w:t xml:space="preserve">at’s </w:t>
      </w:r>
      <w:r w:rsidRPr="00555EA6">
        <w:rPr>
          <w:rFonts w:ascii="Georgia" w:hAnsi="Georgia"/>
          <w:sz w:val="24"/>
          <w:szCs w:val="24"/>
        </w:rPr>
        <w:t>more than 30</w:t>
      </w:r>
      <w:r w:rsidR="00770D55" w:rsidRPr="00555EA6">
        <w:rPr>
          <w:rFonts w:ascii="Georgia" w:hAnsi="Georgia"/>
          <w:sz w:val="24"/>
          <w:szCs w:val="24"/>
        </w:rPr>
        <w:t xml:space="preserve"> percent</w:t>
      </w:r>
      <w:r w:rsidRPr="00555EA6">
        <w:rPr>
          <w:rFonts w:ascii="Georgia" w:hAnsi="Georgia"/>
          <w:sz w:val="24"/>
          <w:szCs w:val="24"/>
        </w:rPr>
        <w:t xml:space="preserve"> of all jobs directly supported by visitor activity. Even with those losses, visitor activity in Maryland continued to directly support 104,328 jobs</w:t>
      </w:r>
      <w:r w:rsidR="00ED339D" w:rsidRPr="00555EA6">
        <w:rPr>
          <w:rFonts w:ascii="Georgia" w:hAnsi="Georgia"/>
          <w:sz w:val="24"/>
          <w:szCs w:val="24"/>
        </w:rPr>
        <w:t xml:space="preserve">, or </w:t>
      </w:r>
      <w:r w:rsidRPr="00555EA6">
        <w:rPr>
          <w:rFonts w:ascii="Georgia" w:hAnsi="Georgia"/>
          <w:sz w:val="24"/>
          <w:szCs w:val="24"/>
        </w:rPr>
        <w:t>2.9</w:t>
      </w:r>
      <w:r w:rsidR="00770D55" w:rsidRPr="00555EA6">
        <w:rPr>
          <w:rFonts w:ascii="Georgia" w:hAnsi="Georgia"/>
          <w:sz w:val="24"/>
          <w:szCs w:val="24"/>
        </w:rPr>
        <w:t xml:space="preserve"> percent</w:t>
      </w:r>
      <w:r w:rsidRPr="00555EA6">
        <w:rPr>
          <w:rFonts w:ascii="Georgia" w:hAnsi="Georgia"/>
          <w:sz w:val="24"/>
          <w:szCs w:val="24"/>
        </w:rPr>
        <w:t xml:space="preserve"> of all jobs in the state.</w:t>
      </w:r>
    </w:p>
    <w:p w14:paraId="753C2A39" w14:textId="4428D208" w:rsidR="00F22A01" w:rsidRPr="00555EA6" w:rsidRDefault="00172F33" w:rsidP="00F22A01">
      <w:pPr>
        <w:spacing w:after="0"/>
        <w:rPr>
          <w:rFonts w:ascii="Georgia" w:hAnsi="Georgia"/>
          <w:sz w:val="24"/>
          <w:szCs w:val="24"/>
        </w:rPr>
      </w:pPr>
      <w:r w:rsidRPr="00555EA6">
        <w:rPr>
          <w:rFonts w:ascii="Georgia" w:eastAsia="Times New Roman" w:hAnsi="Georgia" w:cs="Times New Roman"/>
          <w:sz w:val="24"/>
          <w:szCs w:val="24"/>
        </w:rPr>
        <w:t xml:space="preserve">“For there to be a full economic recovery of the travel and hospitality industry in </w:t>
      </w:r>
      <w:r w:rsidR="00F22A01" w:rsidRPr="00555EA6">
        <w:rPr>
          <w:rFonts w:ascii="Georgia" w:eastAsia="Times New Roman" w:hAnsi="Georgia" w:cs="Times New Roman"/>
          <w:sz w:val="24"/>
          <w:szCs w:val="24"/>
        </w:rPr>
        <w:t>Maryland</w:t>
      </w:r>
      <w:r w:rsidRPr="00555EA6">
        <w:rPr>
          <w:rFonts w:ascii="Georgia" w:eastAsia="Times New Roman" w:hAnsi="Georgia" w:cs="Times New Roman"/>
          <w:sz w:val="24"/>
          <w:szCs w:val="24"/>
        </w:rPr>
        <w:t xml:space="preserve">, our hotels, restaurants, attractions, and </w:t>
      </w:r>
      <w:r w:rsidR="00E61823" w:rsidRPr="00555EA6">
        <w:rPr>
          <w:rFonts w:ascii="Georgia" w:eastAsia="Times New Roman" w:hAnsi="Georgia" w:cs="Times New Roman"/>
          <w:sz w:val="24"/>
          <w:szCs w:val="24"/>
        </w:rPr>
        <w:t>tourist venues</w:t>
      </w:r>
      <w:r w:rsidRPr="00555EA6">
        <w:rPr>
          <w:rFonts w:ascii="Georgia" w:eastAsia="Times New Roman" w:hAnsi="Georgia" w:cs="Times New Roman"/>
          <w:sz w:val="24"/>
          <w:szCs w:val="24"/>
        </w:rPr>
        <w:t xml:space="preserve"> need </w:t>
      </w:r>
      <w:r w:rsidR="00F22A01" w:rsidRPr="00555EA6">
        <w:rPr>
          <w:rFonts w:ascii="Georgia" w:eastAsia="Times New Roman" w:hAnsi="Georgia" w:cs="Times New Roman"/>
          <w:sz w:val="24"/>
          <w:szCs w:val="24"/>
        </w:rPr>
        <w:t>staff</w:t>
      </w:r>
      <w:r w:rsidRPr="00555EA6">
        <w:rPr>
          <w:rFonts w:ascii="Georgia" w:eastAsia="Times New Roman" w:hAnsi="Georgia" w:cs="Times New Roman"/>
          <w:sz w:val="24"/>
          <w:szCs w:val="24"/>
        </w:rPr>
        <w:t xml:space="preserve"> to meet the </w:t>
      </w:r>
      <w:r w:rsidR="00F22A01" w:rsidRPr="00555EA6">
        <w:rPr>
          <w:rFonts w:ascii="Georgia" w:eastAsia="Times New Roman" w:hAnsi="Georgia" w:cs="Times New Roman"/>
          <w:sz w:val="24"/>
          <w:szCs w:val="24"/>
        </w:rPr>
        <w:t>expectations</w:t>
      </w:r>
      <w:r w:rsidRPr="00555EA6">
        <w:rPr>
          <w:rFonts w:ascii="Georgia" w:eastAsia="Times New Roman" w:hAnsi="Georgia" w:cs="Times New Roman"/>
          <w:sz w:val="24"/>
          <w:szCs w:val="24"/>
        </w:rPr>
        <w:t xml:space="preserve"> of our visitors,” </w:t>
      </w:r>
      <w:r w:rsidR="00F22A01" w:rsidRPr="00555EA6">
        <w:rPr>
          <w:rFonts w:ascii="Georgia" w:eastAsia="Times New Roman" w:hAnsi="Georgia" w:cs="Times New Roman"/>
          <w:sz w:val="24"/>
          <w:szCs w:val="24"/>
        </w:rPr>
        <w:t>says</w:t>
      </w:r>
      <w:r w:rsidRPr="00555EA6">
        <w:rPr>
          <w:rFonts w:ascii="Georgia" w:eastAsia="Times New Roman" w:hAnsi="Georgia" w:cs="Times New Roman"/>
          <w:sz w:val="24"/>
          <w:szCs w:val="24"/>
        </w:rPr>
        <w:t xml:space="preserve"> Pironis. </w:t>
      </w:r>
      <w:r w:rsidR="00F22A01" w:rsidRPr="00555EA6">
        <w:rPr>
          <w:rFonts w:ascii="Georgia" w:eastAsia="Times New Roman" w:hAnsi="Georgia" w:cs="Times New Roman"/>
          <w:sz w:val="24"/>
          <w:szCs w:val="24"/>
        </w:rPr>
        <w:t>“</w:t>
      </w:r>
      <w:r w:rsidR="00F22A01" w:rsidRPr="00555EA6">
        <w:rPr>
          <w:rFonts w:ascii="Georgia" w:hAnsi="Georgia"/>
          <w:sz w:val="24"/>
          <w:szCs w:val="24"/>
        </w:rPr>
        <w:t>We want to do what we can to help ensure that a Maryland vacation or getaway is enjoyable from start to finish and is 100% dependent upon the workforce being in place this summer to create li</w:t>
      </w:r>
      <w:r w:rsidR="00EB568D" w:rsidRPr="00555EA6">
        <w:rPr>
          <w:rFonts w:ascii="Georgia" w:hAnsi="Georgia"/>
          <w:sz w:val="24"/>
          <w:szCs w:val="24"/>
        </w:rPr>
        <w:t>f</w:t>
      </w:r>
      <w:r w:rsidR="00F22A01" w:rsidRPr="00555EA6">
        <w:rPr>
          <w:rFonts w:ascii="Georgia" w:hAnsi="Georgia"/>
          <w:sz w:val="24"/>
          <w:szCs w:val="24"/>
        </w:rPr>
        <w:t xml:space="preserve">elong memories,” she adds. </w:t>
      </w:r>
    </w:p>
    <w:p w14:paraId="6D0E5060" w14:textId="592E5A0D" w:rsidR="00A348B1" w:rsidRPr="00555EA6" w:rsidRDefault="00A348B1" w:rsidP="00F22A01">
      <w:pPr>
        <w:spacing w:after="0"/>
        <w:rPr>
          <w:rFonts w:ascii="Georgia" w:hAnsi="Georgia"/>
          <w:sz w:val="24"/>
          <w:szCs w:val="24"/>
        </w:rPr>
      </w:pPr>
    </w:p>
    <w:p w14:paraId="5442A4C1" w14:textId="68EFF417" w:rsidR="005533D7" w:rsidRPr="00555EA6" w:rsidRDefault="00A348B1" w:rsidP="00D071C7">
      <w:pPr>
        <w:spacing w:after="0"/>
        <w:rPr>
          <w:rFonts w:ascii="Georgia" w:hAnsi="Georgia"/>
          <w:b/>
          <w:bCs/>
          <w:sz w:val="24"/>
          <w:szCs w:val="24"/>
        </w:rPr>
      </w:pPr>
      <w:r w:rsidRPr="00555EA6">
        <w:rPr>
          <w:rFonts w:ascii="Georgia" w:hAnsi="Georgia"/>
          <w:sz w:val="24"/>
          <w:szCs w:val="24"/>
        </w:rPr>
        <w:t xml:space="preserve">AAWDC President and CEO Kirkland J. Murray </w:t>
      </w:r>
      <w:r w:rsidR="00004CE7" w:rsidRPr="00555EA6">
        <w:rPr>
          <w:rFonts w:ascii="Georgia" w:hAnsi="Georgia"/>
          <w:sz w:val="24"/>
          <w:szCs w:val="24"/>
        </w:rPr>
        <w:t xml:space="preserve">says the upcoming job fairs provide an excellent opportunity to share the message that jobs in the hospitality and tourism industry </w:t>
      </w:r>
      <w:r w:rsidR="00D90EEB" w:rsidRPr="00555EA6">
        <w:rPr>
          <w:rFonts w:ascii="Georgia" w:hAnsi="Georgia"/>
          <w:sz w:val="24"/>
          <w:szCs w:val="24"/>
        </w:rPr>
        <w:t xml:space="preserve">are vehicles for growth. “Yesterday’s entry level </w:t>
      </w:r>
      <w:r w:rsidR="007C2FBF" w:rsidRPr="00555EA6">
        <w:rPr>
          <w:rFonts w:ascii="Georgia" w:hAnsi="Georgia"/>
          <w:sz w:val="24"/>
          <w:szCs w:val="24"/>
        </w:rPr>
        <w:t xml:space="preserve">tourism and hospitality </w:t>
      </w:r>
      <w:r w:rsidR="00D90EEB" w:rsidRPr="00555EA6">
        <w:rPr>
          <w:rFonts w:ascii="Georgia" w:hAnsi="Georgia"/>
          <w:sz w:val="24"/>
          <w:szCs w:val="24"/>
        </w:rPr>
        <w:t>workers are today’s innovative leaders who are entrepreneurial, rising in the ranks, and shaping the future of the industry</w:t>
      </w:r>
      <w:r w:rsidR="00724EB9" w:rsidRPr="00555EA6">
        <w:rPr>
          <w:rFonts w:ascii="Georgia" w:hAnsi="Georgia"/>
          <w:sz w:val="24"/>
          <w:szCs w:val="24"/>
        </w:rPr>
        <w:t xml:space="preserve">. For many individuals, accepting a position in the travel </w:t>
      </w:r>
      <w:r w:rsidR="00C20F37" w:rsidRPr="00555EA6">
        <w:rPr>
          <w:rFonts w:ascii="Georgia" w:hAnsi="Georgia"/>
          <w:sz w:val="24"/>
          <w:szCs w:val="24"/>
        </w:rPr>
        <w:t xml:space="preserve">and tourism </w:t>
      </w:r>
      <w:r w:rsidR="00724EB9" w:rsidRPr="00555EA6">
        <w:rPr>
          <w:rFonts w:ascii="Georgia" w:hAnsi="Georgia"/>
          <w:sz w:val="24"/>
          <w:szCs w:val="24"/>
        </w:rPr>
        <w:t>industry is the first step toward a stable and rewarding life with</w:t>
      </w:r>
      <w:r w:rsidR="007C2FBF" w:rsidRPr="00555EA6">
        <w:rPr>
          <w:rFonts w:ascii="Georgia" w:hAnsi="Georgia"/>
          <w:sz w:val="24"/>
          <w:szCs w:val="24"/>
        </w:rPr>
        <w:t xml:space="preserve"> major opportunities for career and wage growth,” </w:t>
      </w:r>
      <w:r w:rsidR="00724EB9" w:rsidRPr="00555EA6">
        <w:rPr>
          <w:rFonts w:ascii="Georgia" w:hAnsi="Georgia"/>
          <w:sz w:val="24"/>
          <w:szCs w:val="24"/>
        </w:rPr>
        <w:t xml:space="preserve">says Murray. </w:t>
      </w:r>
      <w:r w:rsidR="00D071C7" w:rsidRPr="00555EA6">
        <w:rPr>
          <w:rFonts w:ascii="Georgia" w:hAnsi="Georgia"/>
          <w:sz w:val="24"/>
          <w:szCs w:val="24"/>
        </w:rPr>
        <w:br/>
      </w:r>
    </w:p>
    <w:p w14:paraId="662C2C55" w14:textId="47D82E0D" w:rsidR="005A3F79" w:rsidRPr="00555EA6" w:rsidRDefault="005A3F79" w:rsidP="00AC15F5">
      <w:pPr>
        <w:rPr>
          <w:rFonts w:ascii="Georgia" w:hAnsi="Georgia"/>
          <w:b/>
          <w:bCs/>
          <w:sz w:val="24"/>
          <w:szCs w:val="24"/>
        </w:rPr>
      </w:pPr>
      <w:r w:rsidRPr="00555EA6">
        <w:rPr>
          <w:rFonts w:ascii="Georgia" w:hAnsi="Georgia"/>
          <w:b/>
          <w:bCs/>
          <w:sz w:val="24"/>
          <w:szCs w:val="24"/>
        </w:rPr>
        <w:t xml:space="preserve">About </w:t>
      </w:r>
      <w:r w:rsidR="00724EB9" w:rsidRPr="00555EA6">
        <w:rPr>
          <w:rFonts w:ascii="Georgia" w:hAnsi="Georgia"/>
          <w:b/>
          <w:bCs/>
          <w:sz w:val="24"/>
          <w:szCs w:val="24"/>
        </w:rPr>
        <w:t xml:space="preserve">the </w:t>
      </w:r>
      <w:r w:rsidRPr="00555EA6">
        <w:rPr>
          <w:rFonts w:ascii="Georgia" w:hAnsi="Georgia"/>
          <w:b/>
          <w:bCs/>
          <w:sz w:val="24"/>
          <w:szCs w:val="24"/>
        </w:rPr>
        <w:t xml:space="preserve">Virtual </w:t>
      </w:r>
      <w:r w:rsidR="005533D7" w:rsidRPr="00555EA6">
        <w:rPr>
          <w:rFonts w:ascii="Georgia" w:hAnsi="Georgia"/>
          <w:b/>
          <w:bCs/>
          <w:sz w:val="24"/>
          <w:szCs w:val="24"/>
        </w:rPr>
        <w:t xml:space="preserve">Statewide </w:t>
      </w:r>
      <w:r w:rsidRPr="00555EA6">
        <w:rPr>
          <w:rFonts w:ascii="Georgia" w:hAnsi="Georgia"/>
          <w:b/>
          <w:bCs/>
          <w:sz w:val="24"/>
          <w:szCs w:val="24"/>
        </w:rPr>
        <w:t>Job Fair on Wednesday, May 4, 2022:</w:t>
      </w:r>
    </w:p>
    <w:p w14:paraId="7411F97F" w14:textId="5F0456ED" w:rsidR="005A3F79" w:rsidRPr="00555EA6" w:rsidRDefault="00452B05" w:rsidP="005A3F79">
      <w:pPr>
        <w:pStyle w:val="ListParagraph"/>
        <w:numPr>
          <w:ilvl w:val="0"/>
          <w:numId w:val="2"/>
        </w:numPr>
        <w:rPr>
          <w:rFonts w:ascii="Georgia" w:hAnsi="Georgia"/>
          <w:sz w:val="24"/>
          <w:szCs w:val="24"/>
        </w:rPr>
      </w:pPr>
      <w:r w:rsidRPr="00555EA6">
        <w:rPr>
          <w:rFonts w:ascii="Georgia" w:hAnsi="Georgia"/>
          <w:sz w:val="24"/>
          <w:szCs w:val="24"/>
        </w:rPr>
        <w:t xml:space="preserve">In addition to </w:t>
      </w:r>
      <w:r w:rsidR="00902120" w:rsidRPr="00555EA6">
        <w:rPr>
          <w:rFonts w:ascii="Georgia" w:hAnsi="Georgia"/>
          <w:sz w:val="24"/>
          <w:szCs w:val="24"/>
        </w:rPr>
        <w:t xml:space="preserve">Annapolis, </w:t>
      </w:r>
      <w:r w:rsidRPr="00555EA6">
        <w:rPr>
          <w:rFonts w:ascii="Georgia" w:hAnsi="Georgia"/>
          <w:sz w:val="24"/>
          <w:szCs w:val="24"/>
        </w:rPr>
        <w:t xml:space="preserve">Ocean City and Baltimore City, </w:t>
      </w:r>
      <w:r w:rsidR="00DE2053" w:rsidRPr="00555EA6">
        <w:rPr>
          <w:rFonts w:ascii="Georgia" w:hAnsi="Georgia"/>
          <w:sz w:val="24"/>
          <w:szCs w:val="24"/>
        </w:rPr>
        <w:t xml:space="preserve">employers </w:t>
      </w:r>
      <w:r w:rsidRPr="00555EA6">
        <w:rPr>
          <w:rFonts w:ascii="Georgia" w:hAnsi="Georgia"/>
          <w:sz w:val="24"/>
          <w:szCs w:val="24"/>
        </w:rPr>
        <w:t xml:space="preserve">from the following counties will be recruiting travel and hospitality talent during </w:t>
      </w:r>
      <w:r w:rsidR="00C20F37" w:rsidRPr="00555EA6">
        <w:rPr>
          <w:rFonts w:ascii="Georgia" w:hAnsi="Georgia"/>
          <w:sz w:val="24"/>
          <w:szCs w:val="24"/>
        </w:rPr>
        <w:t xml:space="preserve">the </w:t>
      </w:r>
      <w:r w:rsidRPr="00555EA6">
        <w:rPr>
          <w:rFonts w:ascii="Georgia" w:hAnsi="Georgia"/>
          <w:sz w:val="24"/>
          <w:szCs w:val="24"/>
        </w:rPr>
        <w:t>virtual job fair:</w:t>
      </w:r>
      <w:r w:rsidR="00DE2053" w:rsidRPr="00555EA6">
        <w:rPr>
          <w:rFonts w:ascii="Georgia" w:hAnsi="Georgia"/>
          <w:sz w:val="24"/>
          <w:szCs w:val="24"/>
        </w:rPr>
        <w:t xml:space="preserve"> </w:t>
      </w:r>
      <w:r w:rsidR="001148BB" w:rsidRPr="00555EA6">
        <w:rPr>
          <w:rFonts w:ascii="Georgia" w:hAnsi="Georgia"/>
          <w:sz w:val="24"/>
          <w:szCs w:val="24"/>
        </w:rPr>
        <w:t>Allegany, Anne Arundel,</w:t>
      </w:r>
      <w:r w:rsidR="001148BB" w:rsidRPr="00555EA6">
        <w:rPr>
          <w:rFonts w:ascii="Georgia" w:hAnsi="Georgia"/>
          <w:b/>
          <w:bCs/>
          <w:sz w:val="24"/>
          <w:szCs w:val="24"/>
        </w:rPr>
        <w:t xml:space="preserve"> </w:t>
      </w:r>
      <w:r w:rsidRPr="00555EA6">
        <w:rPr>
          <w:rFonts w:ascii="Georgia" w:hAnsi="Georgia"/>
          <w:sz w:val="24"/>
          <w:szCs w:val="24"/>
        </w:rPr>
        <w:t>Baltimore</w:t>
      </w:r>
      <w:r w:rsidR="001148BB" w:rsidRPr="00555EA6">
        <w:rPr>
          <w:rFonts w:ascii="Georgia" w:hAnsi="Georgia"/>
          <w:sz w:val="24"/>
          <w:szCs w:val="24"/>
        </w:rPr>
        <w:t xml:space="preserve">, Calvert, Charles, Dorchester, Frederick, Garrett, Harford, Howard, Kent, Montgomery, Queen Anne’s, Saint Mary’s, Somerset, Talbot, Washington, Wicomico, and Worcester. </w:t>
      </w:r>
    </w:p>
    <w:p w14:paraId="50CE86C1" w14:textId="77777777" w:rsidR="00D071C7" w:rsidRPr="00555EA6" w:rsidRDefault="00D071C7" w:rsidP="00D071C7">
      <w:pPr>
        <w:pStyle w:val="ListParagraph"/>
        <w:ind w:left="360"/>
        <w:rPr>
          <w:rFonts w:ascii="Georgia" w:hAnsi="Georgia"/>
          <w:sz w:val="24"/>
          <w:szCs w:val="24"/>
        </w:rPr>
      </w:pPr>
    </w:p>
    <w:p w14:paraId="14567006" w14:textId="23C63D38" w:rsidR="005A3F79" w:rsidRPr="00555EA6" w:rsidRDefault="005A3F79" w:rsidP="00902120">
      <w:pPr>
        <w:pStyle w:val="ListParagraph"/>
        <w:numPr>
          <w:ilvl w:val="0"/>
          <w:numId w:val="2"/>
        </w:numPr>
        <w:rPr>
          <w:rFonts w:ascii="Georgia" w:hAnsi="Georgia"/>
          <w:sz w:val="24"/>
          <w:szCs w:val="24"/>
        </w:rPr>
      </w:pPr>
      <w:r w:rsidRPr="00555EA6">
        <w:rPr>
          <w:rFonts w:ascii="Georgia" w:hAnsi="Georgia"/>
          <w:b/>
          <w:bCs/>
          <w:sz w:val="24"/>
          <w:szCs w:val="24"/>
          <w:u w:val="single"/>
        </w:rPr>
        <w:t>Employers</w:t>
      </w:r>
      <w:r w:rsidR="002A40EF" w:rsidRPr="00555EA6">
        <w:rPr>
          <w:rFonts w:ascii="Georgia" w:hAnsi="Georgia"/>
          <w:sz w:val="24"/>
          <w:szCs w:val="24"/>
          <w:u w:val="single"/>
        </w:rPr>
        <w:t xml:space="preserve"> </w:t>
      </w:r>
      <w:r w:rsidR="005533D7" w:rsidRPr="00555EA6">
        <w:rPr>
          <w:rFonts w:ascii="Georgia" w:hAnsi="Georgia"/>
          <w:sz w:val="24"/>
          <w:szCs w:val="24"/>
        </w:rPr>
        <w:t>who are r</w:t>
      </w:r>
      <w:r w:rsidR="00DE2053" w:rsidRPr="00555EA6">
        <w:rPr>
          <w:rFonts w:ascii="Georgia" w:hAnsi="Georgia"/>
          <w:sz w:val="24"/>
          <w:szCs w:val="24"/>
        </w:rPr>
        <w:t xml:space="preserve">ecruiting talent </w:t>
      </w:r>
      <w:r w:rsidR="00B73BCB" w:rsidRPr="00555EA6">
        <w:rPr>
          <w:rFonts w:ascii="Georgia" w:hAnsi="Georgia"/>
          <w:sz w:val="24"/>
          <w:szCs w:val="24"/>
        </w:rPr>
        <w:t xml:space="preserve">for positions </w:t>
      </w:r>
      <w:r w:rsidR="00DE2053" w:rsidRPr="00555EA6">
        <w:rPr>
          <w:rFonts w:ascii="Georgia" w:hAnsi="Georgia"/>
          <w:sz w:val="24"/>
          <w:szCs w:val="24"/>
        </w:rPr>
        <w:t xml:space="preserve">within </w:t>
      </w:r>
      <w:r w:rsidR="002A40EF" w:rsidRPr="00555EA6">
        <w:rPr>
          <w:rFonts w:ascii="Georgia" w:hAnsi="Georgia"/>
          <w:sz w:val="24"/>
          <w:szCs w:val="24"/>
        </w:rPr>
        <w:t>the 2</w:t>
      </w:r>
      <w:r w:rsidR="00C20F37" w:rsidRPr="00555EA6">
        <w:rPr>
          <w:rFonts w:ascii="Georgia" w:hAnsi="Georgia"/>
          <w:sz w:val="24"/>
          <w:szCs w:val="24"/>
        </w:rPr>
        <w:t>2</w:t>
      </w:r>
      <w:r w:rsidR="002A40EF" w:rsidRPr="00555EA6">
        <w:rPr>
          <w:rFonts w:ascii="Georgia" w:hAnsi="Georgia"/>
          <w:sz w:val="24"/>
          <w:szCs w:val="24"/>
        </w:rPr>
        <w:t xml:space="preserve"> participating counties/cities </w:t>
      </w:r>
      <w:r w:rsidR="00D54E50" w:rsidRPr="00555EA6">
        <w:rPr>
          <w:rFonts w:ascii="Georgia" w:hAnsi="Georgia"/>
          <w:sz w:val="24"/>
          <w:szCs w:val="24"/>
        </w:rPr>
        <w:t>are invited to r</w:t>
      </w:r>
      <w:r w:rsidR="002A40EF" w:rsidRPr="00555EA6">
        <w:rPr>
          <w:rFonts w:ascii="Georgia" w:hAnsi="Georgia"/>
          <w:sz w:val="24"/>
          <w:szCs w:val="24"/>
        </w:rPr>
        <w:t xml:space="preserve">egister at: </w:t>
      </w:r>
      <w:hyperlink r:id="rId10" w:history="1">
        <w:r w:rsidR="002A40EF" w:rsidRPr="00555EA6">
          <w:rPr>
            <w:rFonts w:ascii="Georgia" w:eastAsia="Calibri" w:hAnsi="Georgia" w:cs="Times New Roman"/>
            <w:b/>
            <w:bCs/>
            <w:color w:val="0563C1"/>
            <w:sz w:val="24"/>
            <w:szCs w:val="24"/>
            <w:u w:val="single"/>
          </w:rPr>
          <w:t>https://pvapi.premiervirtual.com/s/d7aZrW</w:t>
        </w:r>
      </w:hyperlink>
      <w:r w:rsidR="002A40EF" w:rsidRPr="00555EA6">
        <w:rPr>
          <w:rFonts w:ascii="Georgia" w:eastAsia="Calibri" w:hAnsi="Georgia" w:cs="Times New Roman"/>
          <w:color w:val="000000"/>
          <w:sz w:val="24"/>
          <w:szCs w:val="24"/>
        </w:rPr>
        <w:t xml:space="preserve">. </w:t>
      </w:r>
    </w:p>
    <w:p w14:paraId="2F4FC847" w14:textId="77777777" w:rsidR="00D071C7" w:rsidRPr="00555EA6" w:rsidRDefault="00D071C7" w:rsidP="00D071C7">
      <w:pPr>
        <w:pStyle w:val="ListParagraph"/>
        <w:rPr>
          <w:rFonts w:ascii="Georgia" w:hAnsi="Georgia"/>
          <w:sz w:val="24"/>
          <w:szCs w:val="24"/>
        </w:rPr>
      </w:pPr>
    </w:p>
    <w:p w14:paraId="7B33EF77" w14:textId="75FE524A" w:rsidR="005A3F79" w:rsidRPr="00555EA6" w:rsidRDefault="00D54E50" w:rsidP="00902120">
      <w:pPr>
        <w:pStyle w:val="ListParagraph"/>
        <w:numPr>
          <w:ilvl w:val="0"/>
          <w:numId w:val="2"/>
        </w:numPr>
        <w:rPr>
          <w:rFonts w:ascii="Georgia" w:hAnsi="Georgia"/>
          <w:sz w:val="24"/>
          <w:szCs w:val="24"/>
        </w:rPr>
      </w:pPr>
      <w:r w:rsidRPr="00555EA6">
        <w:rPr>
          <w:rFonts w:ascii="Georgia" w:eastAsia="Calibri" w:hAnsi="Georgia" w:cs="Times New Roman"/>
          <w:b/>
          <w:bCs/>
          <w:color w:val="000000"/>
          <w:sz w:val="24"/>
          <w:szCs w:val="24"/>
          <w:u w:val="single"/>
        </w:rPr>
        <w:t>Individuals</w:t>
      </w:r>
      <w:r w:rsidRPr="00555EA6">
        <w:rPr>
          <w:rFonts w:ascii="Georgia" w:eastAsia="Calibri" w:hAnsi="Georgia" w:cs="Times New Roman"/>
          <w:color w:val="000000"/>
          <w:sz w:val="24"/>
          <w:szCs w:val="24"/>
        </w:rPr>
        <w:t xml:space="preserve"> seeking employment in the</w:t>
      </w:r>
      <w:r w:rsidR="005533D7" w:rsidRPr="00555EA6">
        <w:rPr>
          <w:rFonts w:ascii="Georgia" w:eastAsia="Calibri" w:hAnsi="Georgia" w:cs="Times New Roman"/>
          <w:color w:val="000000"/>
          <w:sz w:val="24"/>
          <w:szCs w:val="24"/>
        </w:rPr>
        <w:t xml:space="preserve"> participating </w:t>
      </w:r>
      <w:r w:rsidRPr="00555EA6">
        <w:rPr>
          <w:rFonts w:ascii="Georgia" w:eastAsia="Calibri" w:hAnsi="Georgia" w:cs="Times New Roman"/>
          <w:color w:val="000000"/>
          <w:sz w:val="24"/>
          <w:szCs w:val="24"/>
        </w:rPr>
        <w:t xml:space="preserve">jurisdictions are invited to register </w:t>
      </w:r>
      <w:r w:rsidR="00C31918" w:rsidRPr="00555EA6">
        <w:rPr>
          <w:rFonts w:ascii="Georgia" w:eastAsia="Calibri" w:hAnsi="Georgia" w:cs="Times New Roman"/>
          <w:color w:val="000000"/>
          <w:sz w:val="24"/>
          <w:szCs w:val="24"/>
        </w:rPr>
        <w:t xml:space="preserve">for the virtual job fair </w:t>
      </w:r>
      <w:r w:rsidRPr="00555EA6">
        <w:rPr>
          <w:rFonts w:ascii="Georgia" w:eastAsia="Calibri" w:hAnsi="Georgia" w:cs="Times New Roman"/>
          <w:color w:val="000000"/>
          <w:sz w:val="24"/>
          <w:szCs w:val="24"/>
        </w:rPr>
        <w:t xml:space="preserve">at: </w:t>
      </w:r>
      <w:hyperlink r:id="rId11" w:history="1">
        <w:r w:rsidR="002A40EF" w:rsidRPr="00555EA6">
          <w:rPr>
            <w:rFonts w:ascii="Georgia" w:eastAsia="Calibri" w:hAnsi="Georgia" w:cs="Times New Roman"/>
            <w:b/>
            <w:bCs/>
            <w:color w:val="0563C1"/>
            <w:sz w:val="24"/>
            <w:szCs w:val="24"/>
            <w:u w:val="single"/>
          </w:rPr>
          <w:t>https://pvapi.premiervirtual.com/s/81rNrd</w:t>
        </w:r>
      </w:hyperlink>
      <w:r w:rsidR="002A40EF" w:rsidRPr="00555EA6">
        <w:rPr>
          <w:rFonts w:ascii="Georgia" w:eastAsia="Calibri" w:hAnsi="Georgia" w:cs="Times New Roman"/>
          <w:color w:val="000000"/>
          <w:sz w:val="24"/>
          <w:szCs w:val="24"/>
        </w:rPr>
        <w:t xml:space="preserve">. </w:t>
      </w:r>
    </w:p>
    <w:p w14:paraId="6BBE4C5D" w14:textId="77777777" w:rsidR="005A3F79" w:rsidRPr="00555EA6" w:rsidRDefault="005A3F79" w:rsidP="005A3F79">
      <w:pPr>
        <w:pStyle w:val="ListParagraph"/>
        <w:rPr>
          <w:rFonts w:ascii="Georgia" w:hAnsi="Georgia"/>
          <w:sz w:val="24"/>
          <w:szCs w:val="24"/>
        </w:rPr>
      </w:pPr>
    </w:p>
    <w:p w14:paraId="27A9FFAE" w14:textId="5F314B0D" w:rsidR="005A3F79" w:rsidRPr="00555EA6" w:rsidRDefault="005A3F79" w:rsidP="005A3F79">
      <w:pPr>
        <w:rPr>
          <w:rFonts w:ascii="Georgia" w:hAnsi="Georgia"/>
          <w:b/>
          <w:bCs/>
          <w:sz w:val="24"/>
          <w:szCs w:val="24"/>
        </w:rPr>
      </w:pPr>
      <w:r w:rsidRPr="00555EA6">
        <w:rPr>
          <w:rFonts w:ascii="Georgia" w:hAnsi="Georgia"/>
          <w:b/>
          <w:bCs/>
          <w:sz w:val="24"/>
          <w:szCs w:val="24"/>
        </w:rPr>
        <w:t xml:space="preserve">About </w:t>
      </w:r>
      <w:r w:rsidR="005533D7" w:rsidRPr="00555EA6">
        <w:rPr>
          <w:rFonts w:ascii="Georgia" w:hAnsi="Georgia"/>
          <w:b/>
          <w:bCs/>
          <w:sz w:val="24"/>
          <w:szCs w:val="24"/>
        </w:rPr>
        <w:t xml:space="preserve">the </w:t>
      </w:r>
      <w:r w:rsidRPr="00555EA6">
        <w:rPr>
          <w:rFonts w:ascii="Georgia" w:hAnsi="Georgia"/>
          <w:b/>
          <w:bCs/>
          <w:sz w:val="24"/>
          <w:szCs w:val="24"/>
        </w:rPr>
        <w:t>In-Person Greater Baltimore &amp; Annapolis Job Fair on Monday, May 2, 2022:</w:t>
      </w:r>
    </w:p>
    <w:p w14:paraId="1F1A350F" w14:textId="0BCA4CBB" w:rsidR="005A3F79" w:rsidRPr="00555EA6" w:rsidRDefault="00753E05" w:rsidP="00B900FC">
      <w:pPr>
        <w:pStyle w:val="ListParagraph"/>
        <w:numPr>
          <w:ilvl w:val="0"/>
          <w:numId w:val="3"/>
        </w:numPr>
        <w:rPr>
          <w:rFonts w:ascii="Georgia" w:hAnsi="Georgia"/>
          <w:sz w:val="24"/>
          <w:szCs w:val="24"/>
        </w:rPr>
      </w:pPr>
      <w:r w:rsidRPr="00555EA6">
        <w:rPr>
          <w:rFonts w:ascii="Georgia" w:eastAsia="Times New Roman" w:hAnsi="Georgia" w:cs="Times New Roman"/>
          <w:sz w:val="24"/>
          <w:szCs w:val="24"/>
        </w:rPr>
        <w:t xml:space="preserve">VAAAC </w:t>
      </w:r>
      <w:r w:rsidR="00AC15F5" w:rsidRPr="00555EA6">
        <w:rPr>
          <w:rFonts w:ascii="Georgia" w:eastAsia="Times New Roman" w:hAnsi="Georgia" w:cs="Times New Roman"/>
          <w:sz w:val="24"/>
          <w:szCs w:val="24"/>
        </w:rPr>
        <w:t xml:space="preserve">and </w:t>
      </w:r>
      <w:r w:rsidR="007C2FBF" w:rsidRPr="00555EA6">
        <w:rPr>
          <w:rFonts w:ascii="Georgia" w:eastAsia="Times New Roman" w:hAnsi="Georgia" w:cs="Times New Roman"/>
          <w:sz w:val="24"/>
          <w:szCs w:val="24"/>
        </w:rPr>
        <w:t xml:space="preserve">AAWDC </w:t>
      </w:r>
      <w:r w:rsidR="00AC15F5" w:rsidRPr="00555EA6">
        <w:rPr>
          <w:rFonts w:ascii="Georgia" w:eastAsia="Times New Roman" w:hAnsi="Georgia" w:cs="Times New Roman"/>
          <w:sz w:val="24"/>
          <w:szCs w:val="24"/>
        </w:rPr>
        <w:t xml:space="preserve">will kick off </w:t>
      </w:r>
      <w:r w:rsidR="00C31918" w:rsidRPr="00555EA6">
        <w:rPr>
          <w:rFonts w:ascii="Georgia" w:eastAsia="Times New Roman" w:hAnsi="Georgia" w:cs="Times New Roman"/>
          <w:sz w:val="24"/>
          <w:szCs w:val="24"/>
        </w:rPr>
        <w:t xml:space="preserve">NTTW </w:t>
      </w:r>
      <w:r w:rsidR="00AC15F5" w:rsidRPr="00555EA6">
        <w:rPr>
          <w:rFonts w:ascii="Georgia" w:eastAsia="Times New Roman" w:hAnsi="Georgia" w:cs="Times New Roman"/>
          <w:sz w:val="24"/>
          <w:szCs w:val="24"/>
        </w:rPr>
        <w:t xml:space="preserve">observances </w:t>
      </w:r>
      <w:r w:rsidR="002972C0" w:rsidRPr="00555EA6">
        <w:rPr>
          <w:rFonts w:ascii="Georgia" w:eastAsia="Times New Roman" w:hAnsi="Georgia" w:cs="Times New Roman"/>
          <w:sz w:val="24"/>
          <w:szCs w:val="24"/>
        </w:rPr>
        <w:t>in Annapolis and Anne Arundel County w</w:t>
      </w:r>
      <w:r w:rsidR="00AC15F5" w:rsidRPr="00555EA6">
        <w:rPr>
          <w:rFonts w:ascii="Georgia" w:eastAsia="Times New Roman" w:hAnsi="Georgia" w:cs="Times New Roman"/>
          <w:sz w:val="24"/>
          <w:szCs w:val="24"/>
        </w:rPr>
        <w:t>ith a</w:t>
      </w:r>
      <w:r w:rsidR="00B900FC" w:rsidRPr="00555EA6">
        <w:rPr>
          <w:rFonts w:ascii="Georgia" w:eastAsia="Times New Roman" w:hAnsi="Georgia" w:cs="Times New Roman"/>
          <w:sz w:val="24"/>
          <w:szCs w:val="24"/>
        </w:rPr>
        <w:t xml:space="preserve"> complimentary </w:t>
      </w:r>
      <w:r w:rsidR="00AC15F5" w:rsidRPr="00555EA6">
        <w:rPr>
          <w:rFonts w:ascii="Georgia" w:hAnsi="Georgia"/>
          <w:sz w:val="24"/>
          <w:szCs w:val="24"/>
        </w:rPr>
        <w:t>in-person Hospitality &amp; Tourism Job Fair at the BWI Airport Marriott, 1743 West Nursery Road, Linthicum, MD 21090, on Monday, May 2, from 9:00 a.m. until noon.</w:t>
      </w:r>
    </w:p>
    <w:p w14:paraId="47FC9388" w14:textId="77777777" w:rsidR="00D071C7" w:rsidRPr="00555EA6" w:rsidRDefault="00D071C7" w:rsidP="00D071C7">
      <w:pPr>
        <w:pStyle w:val="ListParagraph"/>
        <w:ind w:left="360"/>
        <w:rPr>
          <w:rFonts w:ascii="Georgia" w:hAnsi="Georgia"/>
          <w:sz w:val="24"/>
          <w:szCs w:val="24"/>
        </w:rPr>
      </w:pPr>
    </w:p>
    <w:p w14:paraId="398B4586" w14:textId="3FB4AAB6" w:rsidR="00B900FC" w:rsidRPr="00555EA6" w:rsidRDefault="00B900FC" w:rsidP="00B900FC">
      <w:pPr>
        <w:pStyle w:val="ListParagraph"/>
        <w:numPr>
          <w:ilvl w:val="0"/>
          <w:numId w:val="3"/>
        </w:numPr>
        <w:rPr>
          <w:rFonts w:ascii="Georgia" w:hAnsi="Georgia"/>
          <w:sz w:val="24"/>
          <w:szCs w:val="24"/>
        </w:rPr>
      </w:pPr>
      <w:r w:rsidRPr="00555EA6">
        <w:rPr>
          <w:rFonts w:ascii="Georgia" w:eastAsia="Times New Roman" w:hAnsi="Georgia" w:cs="Arial"/>
          <w:sz w:val="24"/>
          <w:szCs w:val="24"/>
        </w:rPr>
        <w:lastRenderedPageBreak/>
        <w:t xml:space="preserve">Hospitality and tourism industry employers, including restaurants, tourist attractions, hotels, motels, inns, retail establishments, entertainment venues, and more, will have the opportunity to meet </w:t>
      </w:r>
      <w:r w:rsidR="00C31918" w:rsidRPr="00555EA6">
        <w:rPr>
          <w:rFonts w:ascii="Georgia" w:eastAsia="Times New Roman" w:hAnsi="Georgia" w:cs="Arial"/>
          <w:sz w:val="24"/>
          <w:szCs w:val="24"/>
        </w:rPr>
        <w:t>face</w:t>
      </w:r>
      <w:r w:rsidR="005533D7" w:rsidRPr="00555EA6">
        <w:rPr>
          <w:rFonts w:ascii="Georgia" w:eastAsia="Times New Roman" w:hAnsi="Georgia" w:cs="Arial"/>
          <w:sz w:val="24"/>
          <w:szCs w:val="24"/>
        </w:rPr>
        <w:t>-</w:t>
      </w:r>
      <w:r w:rsidR="00C31918" w:rsidRPr="00555EA6">
        <w:rPr>
          <w:rFonts w:ascii="Georgia" w:eastAsia="Times New Roman" w:hAnsi="Georgia" w:cs="Arial"/>
          <w:sz w:val="24"/>
          <w:szCs w:val="24"/>
        </w:rPr>
        <w:t>to</w:t>
      </w:r>
      <w:r w:rsidR="005533D7" w:rsidRPr="00555EA6">
        <w:rPr>
          <w:rFonts w:ascii="Georgia" w:eastAsia="Times New Roman" w:hAnsi="Georgia" w:cs="Arial"/>
          <w:sz w:val="24"/>
          <w:szCs w:val="24"/>
        </w:rPr>
        <w:t>-f</w:t>
      </w:r>
      <w:r w:rsidR="00C31918" w:rsidRPr="00555EA6">
        <w:rPr>
          <w:rFonts w:ascii="Georgia" w:eastAsia="Times New Roman" w:hAnsi="Georgia" w:cs="Arial"/>
          <w:sz w:val="24"/>
          <w:szCs w:val="24"/>
        </w:rPr>
        <w:t>ace w</w:t>
      </w:r>
      <w:r w:rsidRPr="00555EA6">
        <w:rPr>
          <w:rFonts w:ascii="Georgia" w:eastAsia="Times New Roman" w:hAnsi="Georgia" w:cs="Arial"/>
          <w:sz w:val="24"/>
          <w:szCs w:val="24"/>
        </w:rPr>
        <w:t xml:space="preserve">ith prospective job seekers at the no cost event. </w:t>
      </w:r>
    </w:p>
    <w:p w14:paraId="2B8630FC" w14:textId="77777777" w:rsidR="00D071C7" w:rsidRPr="00555EA6" w:rsidRDefault="00D071C7" w:rsidP="00D071C7">
      <w:pPr>
        <w:pStyle w:val="ListParagraph"/>
        <w:rPr>
          <w:rFonts w:ascii="Georgia" w:hAnsi="Georgia"/>
          <w:sz w:val="24"/>
          <w:szCs w:val="24"/>
        </w:rPr>
      </w:pPr>
    </w:p>
    <w:p w14:paraId="16D34C62" w14:textId="31726547" w:rsidR="001829DD" w:rsidRPr="00555EA6" w:rsidRDefault="001829DD" w:rsidP="001829DD">
      <w:pPr>
        <w:pStyle w:val="ListParagraph"/>
        <w:numPr>
          <w:ilvl w:val="0"/>
          <w:numId w:val="3"/>
        </w:numPr>
        <w:rPr>
          <w:rFonts w:ascii="Georgia" w:hAnsi="Georgia"/>
          <w:sz w:val="24"/>
          <w:szCs w:val="24"/>
        </w:rPr>
      </w:pPr>
      <w:r w:rsidRPr="00555EA6">
        <w:rPr>
          <w:rFonts w:ascii="Georgia" w:hAnsi="Georgia"/>
          <w:sz w:val="24"/>
          <w:szCs w:val="24"/>
        </w:rPr>
        <w:t xml:space="preserve">According to a Tourism Economics report, 15,297 individuals were directly employed by the travel and tourism industry in Annapolis and Anne Arundel County in 2020. This was down 30.4% from the 21,974 individuals who were directly employed by the industry in 2019. </w:t>
      </w:r>
    </w:p>
    <w:p w14:paraId="0E145744" w14:textId="77777777" w:rsidR="00D071C7" w:rsidRPr="00555EA6" w:rsidRDefault="00D071C7" w:rsidP="00D071C7">
      <w:pPr>
        <w:pStyle w:val="ListParagraph"/>
        <w:rPr>
          <w:rFonts w:ascii="Georgia" w:hAnsi="Georgia"/>
          <w:sz w:val="24"/>
          <w:szCs w:val="24"/>
        </w:rPr>
      </w:pPr>
    </w:p>
    <w:p w14:paraId="2E74B3CA" w14:textId="748237EA" w:rsidR="005A3F79" w:rsidRPr="00555EA6" w:rsidRDefault="00902120" w:rsidP="00902120">
      <w:pPr>
        <w:pStyle w:val="ListParagraph"/>
        <w:numPr>
          <w:ilvl w:val="0"/>
          <w:numId w:val="3"/>
        </w:numPr>
        <w:rPr>
          <w:rFonts w:ascii="Georgia" w:hAnsi="Georgia"/>
          <w:sz w:val="24"/>
          <w:szCs w:val="24"/>
        </w:rPr>
      </w:pPr>
      <w:r w:rsidRPr="00555EA6">
        <w:rPr>
          <w:rFonts w:ascii="Georgia" w:hAnsi="Georgia"/>
          <w:b/>
          <w:bCs/>
          <w:sz w:val="24"/>
          <w:szCs w:val="24"/>
          <w:u w:val="single"/>
        </w:rPr>
        <w:t>Employers</w:t>
      </w:r>
      <w:r w:rsidR="00435221" w:rsidRPr="00555EA6">
        <w:rPr>
          <w:rFonts w:ascii="Georgia" w:hAnsi="Georgia"/>
          <w:sz w:val="24"/>
          <w:szCs w:val="24"/>
        </w:rPr>
        <w:t xml:space="preserve"> who are </w:t>
      </w:r>
      <w:r w:rsidRPr="00555EA6">
        <w:rPr>
          <w:rFonts w:ascii="Georgia" w:hAnsi="Georgia"/>
          <w:sz w:val="24"/>
          <w:szCs w:val="24"/>
        </w:rPr>
        <w:t xml:space="preserve">interested in recruiting talent </w:t>
      </w:r>
      <w:r w:rsidR="00435221" w:rsidRPr="00555EA6">
        <w:rPr>
          <w:rFonts w:ascii="Georgia" w:hAnsi="Georgia"/>
          <w:sz w:val="24"/>
          <w:szCs w:val="24"/>
        </w:rPr>
        <w:t xml:space="preserve">at </w:t>
      </w:r>
      <w:r w:rsidRPr="00555EA6">
        <w:rPr>
          <w:rFonts w:ascii="Georgia" w:hAnsi="Georgia"/>
          <w:sz w:val="24"/>
          <w:szCs w:val="24"/>
        </w:rPr>
        <w:t xml:space="preserve">the </w:t>
      </w:r>
      <w:r w:rsidR="005A3F79" w:rsidRPr="00555EA6">
        <w:rPr>
          <w:rFonts w:ascii="Georgia" w:hAnsi="Georgia"/>
          <w:sz w:val="24"/>
          <w:szCs w:val="24"/>
        </w:rPr>
        <w:t xml:space="preserve">in-person Hospitality &amp; Tourism Job Fair </w:t>
      </w:r>
      <w:r w:rsidRPr="00555EA6">
        <w:rPr>
          <w:rFonts w:ascii="Georgia" w:hAnsi="Georgia"/>
          <w:sz w:val="24"/>
          <w:szCs w:val="24"/>
        </w:rPr>
        <w:t xml:space="preserve">on Monday, May 2, </w:t>
      </w:r>
      <w:r w:rsidR="005A3F79" w:rsidRPr="00555EA6">
        <w:rPr>
          <w:rFonts w:ascii="Georgia" w:hAnsi="Georgia"/>
          <w:sz w:val="24"/>
          <w:szCs w:val="24"/>
        </w:rPr>
        <w:t xml:space="preserve">can register at: </w:t>
      </w:r>
      <w:hyperlink r:id="rId12" w:history="1">
        <w:r w:rsidRPr="00555EA6">
          <w:rPr>
            <w:rStyle w:val="Hyperlink"/>
            <w:rFonts w:ascii="Georgia" w:hAnsi="Georgia"/>
            <w:b/>
            <w:bCs/>
            <w:sz w:val="24"/>
            <w:szCs w:val="24"/>
          </w:rPr>
          <w:t>https://www.visitannapolis.org/jobfair2022</w:t>
        </w:r>
      </w:hyperlink>
      <w:r w:rsidR="005A3F79" w:rsidRPr="00555EA6">
        <w:rPr>
          <w:rFonts w:ascii="Georgia" w:hAnsi="Georgia"/>
          <w:sz w:val="24"/>
          <w:szCs w:val="24"/>
        </w:rPr>
        <w:t>.</w:t>
      </w:r>
    </w:p>
    <w:p w14:paraId="42FAB006" w14:textId="77777777" w:rsidR="00D071C7" w:rsidRPr="00555EA6" w:rsidRDefault="00D071C7" w:rsidP="00D071C7">
      <w:pPr>
        <w:pStyle w:val="ListParagraph"/>
        <w:rPr>
          <w:rFonts w:ascii="Georgia" w:hAnsi="Georgia"/>
          <w:sz w:val="24"/>
          <w:szCs w:val="24"/>
        </w:rPr>
      </w:pPr>
    </w:p>
    <w:p w14:paraId="3EFB369B" w14:textId="2EA7EAE5" w:rsidR="00902120" w:rsidRPr="00555EA6" w:rsidRDefault="00902120" w:rsidP="00902120">
      <w:pPr>
        <w:pStyle w:val="ListParagraph"/>
        <w:numPr>
          <w:ilvl w:val="0"/>
          <w:numId w:val="3"/>
        </w:numPr>
        <w:rPr>
          <w:rFonts w:ascii="Georgia" w:hAnsi="Georgia"/>
          <w:sz w:val="24"/>
          <w:szCs w:val="24"/>
        </w:rPr>
      </w:pPr>
      <w:r w:rsidRPr="00555EA6">
        <w:rPr>
          <w:rFonts w:ascii="Georgia" w:eastAsia="Calibri" w:hAnsi="Georgia" w:cs="Times New Roman"/>
          <w:b/>
          <w:bCs/>
          <w:color w:val="000000"/>
          <w:sz w:val="24"/>
          <w:szCs w:val="24"/>
          <w:u w:val="single"/>
        </w:rPr>
        <w:t>Individuals</w:t>
      </w:r>
      <w:r w:rsidRPr="00555EA6">
        <w:rPr>
          <w:rFonts w:ascii="Georgia" w:eastAsia="Calibri" w:hAnsi="Georgia" w:cs="Times New Roman"/>
          <w:color w:val="000000"/>
          <w:sz w:val="24"/>
          <w:szCs w:val="24"/>
        </w:rPr>
        <w:t xml:space="preserve"> </w:t>
      </w:r>
      <w:r w:rsidR="00435221" w:rsidRPr="00555EA6">
        <w:rPr>
          <w:rFonts w:ascii="Georgia" w:eastAsia="Calibri" w:hAnsi="Georgia" w:cs="Times New Roman"/>
          <w:color w:val="000000"/>
          <w:sz w:val="24"/>
          <w:szCs w:val="24"/>
        </w:rPr>
        <w:t xml:space="preserve">who would like </w:t>
      </w:r>
      <w:r w:rsidRPr="00555EA6">
        <w:rPr>
          <w:rFonts w:ascii="Georgia" w:eastAsia="Calibri" w:hAnsi="Georgia" w:cs="Times New Roman"/>
          <w:color w:val="000000"/>
          <w:sz w:val="24"/>
          <w:szCs w:val="24"/>
        </w:rPr>
        <w:t xml:space="preserve">to attend </w:t>
      </w:r>
      <w:r w:rsidRPr="00555EA6">
        <w:rPr>
          <w:rFonts w:ascii="Georgia" w:hAnsi="Georgia"/>
          <w:sz w:val="24"/>
          <w:szCs w:val="24"/>
        </w:rPr>
        <w:t>the in-person Hospitality &amp; Tourism Job Fair on Monday, May 2</w:t>
      </w:r>
      <w:r w:rsidR="00435221" w:rsidRPr="00555EA6">
        <w:rPr>
          <w:rFonts w:ascii="Georgia" w:eastAsia="Calibri" w:hAnsi="Georgia" w:cs="Times New Roman"/>
          <w:color w:val="000000"/>
          <w:sz w:val="24"/>
          <w:szCs w:val="24"/>
        </w:rPr>
        <w:t xml:space="preserve">, </w:t>
      </w:r>
      <w:r w:rsidRPr="00555EA6">
        <w:rPr>
          <w:rFonts w:ascii="Georgia" w:eastAsia="Calibri" w:hAnsi="Georgia" w:cs="Times New Roman"/>
          <w:color w:val="000000"/>
          <w:sz w:val="24"/>
          <w:szCs w:val="24"/>
        </w:rPr>
        <w:t xml:space="preserve">can register at: </w:t>
      </w:r>
      <w:hyperlink r:id="rId13" w:history="1">
        <w:r w:rsidRPr="00555EA6">
          <w:rPr>
            <w:rFonts w:ascii="Georgia" w:eastAsia="Calibri" w:hAnsi="Georgia" w:cs="Calibri"/>
            <w:b/>
            <w:bCs/>
            <w:color w:val="0563C1"/>
            <w:sz w:val="24"/>
            <w:szCs w:val="24"/>
            <w:u w:val="single"/>
          </w:rPr>
          <w:t>https://visitannapolisjobfair.eventbrite.com</w:t>
        </w:r>
      </w:hyperlink>
      <w:r w:rsidRPr="00555EA6">
        <w:rPr>
          <w:rFonts w:ascii="Georgia" w:eastAsia="Calibri" w:hAnsi="Georgia" w:cs="Times New Roman"/>
          <w:color w:val="000000"/>
          <w:sz w:val="24"/>
          <w:szCs w:val="24"/>
        </w:rPr>
        <w:t xml:space="preserve">. </w:t>
      </w:r>
    </w:p>
    <w:p w14:paraId="06AF812B" w14:textId="77777777" w:rsidR="00D071C7" w:rsidRPr="00555EA6" w:rsidRDefault="00D071C7" w:rsidP="008A5F90">
      <w:pPr>
        <w:jc w:val="center"/>
        <w:rPr>
          <w:rFonts w:ascii="Georgia" w:eastAsia="Calibri" w:hAnsi="Georgia" w:cs="Calibri"/>
          <w:b/>
          <w:bCs/>
          <w:sz w:val="24"/>
          <w:szCs w:val="24"/>
        </w:rPr>
      </w:pPr>
    </w:p>
    <w:p w14:paraId="0035C2D2" w14:textId="2A6A2EB6" w:rsidR="008A5F90" w:rsidRPr="00555EA6" w:rsidRDefault="008A5F90" w:rsidP="008A5F90">
      <w:pPr>
        <w:jc w:val="center"/>
        <w:rPr>
          <w:rFonts w:ascii="Georgia" w:eastAsia="Calibri" w:hAnsi="Georgia" w:cs="Calibri"/>
          <w:b/>
          <w:bCs/>
          <w:sz w:val="24"/>
          <w:szCs w:val="24"/>
        </w:rPr>
      </w:pPr>
      <w:r w:rsidRPr="00555EA6">
        <w:rPr>
          <w:rFonts w:ascii="Georgia" w:eastAsia="Calibri" w:hAnsi="Georgia" w:cs="Calibri"/>
          <w:b/>
          <w:bCs/>
          <w:sz w:val="24"/>
          <w:szCs w:val="24"/>
        </w:rPr>
        <w:t>XXX</w:t>
      </w:r>
      <w:r w:rsidR="00555EA6" w:rsidRPr="00555EA6">
        <w:rPr>
          <w:rFonts w:ascii="Georgia" w:eastAsia="Calibri" w:hAnsi="Georgia" w:cs="Calibri"/>
          <w:b/>
          <w:bCs/>
          <w:sz w:val="24"/>
          <w:szCs w:val="24"/>
        </w:rPr>
        <w:br/>
      </w:r>
    </w:p>
    <w:p w14:paraId="406397C6" w14:textId="7CC568C7" w:rsidR="003505FB" w:rsidRPr="00555EA6" w:rsidRDefault="006F40CC" w:rsidP="00435221">
      <w:pPr>
        <w:spacing w:after="0" w:line="240" w:lineRule="auto"/>
        <w:rPr>
          <w:rFonts w:ascii="Georgia" w:hAnsi="Georgia"/>
          <w:color w:val="000000" w:themeColor="text1"/>
          <w:sz w:val="24"/>
          <w:szCs w:val="24"/>
        </w:rPr>
      </w:pPr>
      <w:r w:rsidRPr="00555EA6">
        <w:rPr>
          <w:rFonts w:ascii="Georgia" w:eastAsiaTheme="minorEastAsia" w:hAnsi="Georgia" w:cs="Times New Roman"/>
          <w:b/>
          <w:bCs/>
          <w:sz w:val="24"/>
          <w:szCs w:val="24"/>
        </w:rPr>
        <w:t>About National Travel &amp; Tourism Week:</w:t>
      </w:r>
      <w:r w:rsidR="00435221" w:rsidRPr="00555EA6">
        <w:rPr>
          <w:rFonts w:ascii="Georgia" w:eastAsiaTheme="minorEastAsia" w:hAnsi="Georgia" w:cs="Times New Roman"/>
          <w:b/>
          <w:bCs/>
          <w:sz w:val="24"/>
          <w:szCs w:val="24"/>
        </w:rPr>
        <w:t xml:space="preserve"> </w:t>
      </w:r>
      <w:r w:rsidR="003505FB" w:rsidRPr="00555EA6">
        <w:rPr>
          <w:rFonts w:ascii="Georgia" w:hAnsi="Georgia"/>
          <w:color w:val="000000" w:themeColor="text1"/>
          <w:sz w:val="24"/>
          <w:szCs w:val="24"/>
        </w:rPr>
        <w:t xml:space="preserve">National Travel and Tourism Week 2022 (May 1-7) is an annual industry tradition celebrating the value travel holds for our economy, businesses, personal well-being and more. </w:t>
      </w:r>
      <w:r w:rsidR="00435221" w:rsidRPr="00555EA6">
        <w:rPr>
          <w:rFonts w:ascii="Georgia" w:hAnsi="Georgia"/>
          <w:color w:val="000000" w:themeColor="text1"/>
          <w:sz w:val="24"/>
          <w:szCs w:val="24"/>
        </w:rPr>
        <w:t xml:space="preserve">For more information, </w:t>
      </w:r>
      <w:r w:rsidR="003505FB" w:rsidRPr="00555EA6">
        <w:rPr>
          <w:rFonts w:ascii="Georgia" w:hAnsi="Georgia"/>
          <w:color w:val="000000" w:themeColor="text1"/>
          <w:sz w:val="24"/>
          <w:szCs w:val="24"/>
        </w:rPr>
        <w:t xml:space="preserve">visit: </w:t>
      </w:r>
      <w:hyperlink r:id="rId14" w:history="1">
        <w:r w:rsidR="003505FB" w:rsidRPr="00555EA6">
          <w:rPr>
            <w:rStyle w:val="Hyperlink"/>
            <w:rFonts w:ascii="Georgia" w:hAnsi="Georgia"/>
            <w:sz w:val="24"/>
            <w:szCs w:val="24"/>
          </w:rPr>
          <w:t>https://www.ustravel.org/toolkit/national-travel-and-tourism-week</w:t>
        </w:r>
      </w:hyperlink>
      <w:r w:rsidR="003505FB" w:rsidRPr="00555EA6">
        <w:rPr>
          <w:rFonts w:ascii="Georgia" w:hAnsi="Georgia"/>
          <w:color w:val="000000" w:themeColor="text1"/>
          <w:sz w:val="24"/>
          <w:szCs w:val="24"/>
        </w:rPr>
        <w:t xml:space="preserve">. </w:t>
      </w:r>
    </w:p>
    <w:p w14:paraId="44158996" w14:textId="77777777" w:rsidR="00435221" w:rsidRPr="00555EA6" w:rsidRDefault="00435221" w:rsidP="00435221">
      <w:pPr>
        <w:spacing w:after="0" w:line="240" w:lineRule="auto"/>
        <w:rPr>
          <w:rFonts w:ascii="Georgia" w:hAnsi="Georgia"/>
          <w:color w:val="000000" w:themeColor="text1"/>
          <w:sz w:val="24"/>
          <w:szCs w:val="24"/>
        </w:rPr>
      </w:pPr>
    </w:p>
    <w:p w14:paraId="6DC4734E" w14:textId="5E4962E3" w:rsidR="008A5F90" w:rsidRPr="00555EA6" w:rsidRDefault="008A5F90" w:rsidP="008A5F90">
      <w:pPr>
        <w:spacing w:after="0" w:line="240" w:lineRule="auto"/>
        <w:rPr>
          <w:rFonts w:ascii="Georgia" w:eastAsiaTheme="minorEastAsia" w:hAnsi="Georgia" w:cs="Times New Roman"/>
          <w:sz w:val="24"/>
          <w:szCs w:val="24"/>
        </w:rPr>
      </w:pPr>
      <w:r w:rsidRPr="00555EA6">
        <w:rPr>
          <w:rFonts w:ascii="Georgia" w:eastAsiaTheme="minorEastAsia" w:hAnsi="Georgia" w:cs="Times New Roman"/>
          <w:b/>
          <w:bCs/>
          <w:sz w:val="24"/>
          <w:szCs w:val="24"/>
        </w:rPr>
        <w:t xml:space="preserve">About Visit Annapolis &amp; Anne Arundel County: </w:t>
      </w:r>
      <w:r w:rsidRPr="00555EA6">
        <w:rPr>
          <w:rFonts w:ascii="Georgia" w:eastAsiaTheme="minorEastAsia" w:hAnsi="Georgia" w:cs="Times New Roman"/>
          <w:sz w:val="24"/>
          <w:szCs w:val="24"/>
        </w:rPr>
        <w:t xml:space="preserve">Visit Annapolis and Anne Arundel County (VAAAC) is a nonprofit, membership-based Destination Marketing Organization (DMO) that generates revenues for the local economy by promoting Annapolis and Anne Arundel County to business and leisure travelers across the country and around the world. Anne Arundel County’s official DMO executes strategic marketing, sales, and media campaigns that position the destination’s portfolio of brands in key markets to bolster the economy and enhance employment opportunities.  </w:t>
      </w:r>
    </w:p>
    <w:p w14:paraId="2488591F" w14:textId="77777777" w:rsidR="008A5F90" w:rsidRPr="00555EA6" w:rsidRDefault="008A5F90" w:rsidP="008A5F90">
      <w:pPr>
        <w:spacing w:after="0" w:line="240" w:lineRule="auto"/>
        <w:rPr>
          <w:rFonts w:ascii="Georgia" w:eastAsiaTheme="minorEastAsia" w:hAnsi="Georgia" w:cs="Times New Roman"/>
          <w:sz w:val="24"/>
          <w:szCs w:val="24"/>
        </w:rPr>
      </w:pPr>
    </w:p>
    <w:p w14:paraId="1DCFAF63" w14:textId="6E1AD604" w:rsidR="008A5F90" w:rsidRPr="00555EA6" w:rsidRDefault="008A5F90" w:rsidP="008A5F90">
      <w:pPr>
        <w:pStyle w:val="NormalWeb"/>
        <w:shd w:val="clear" w:color="auto" w:fill="FFFFFF"/>
        <w:spacing w:after="300"/>
        <w:rPr>
          <w:rFonts w:ascii="Georgia" w:eastAsia="Times New Roman" w:hAnsi="Georgia" w:cs="Arial"/>
          <w:color w:val="222222"/>
        </w:rPr>
      </w:pPr>
      <w:r w:rsidRPr="00555EA6">
        <w:rPr>
          <w:rFonts w:ascii="Georgia" w:eastAsiaTheme="minorEastAsia" w:hAnsi="Georgia"/>
          <w:b/>
          <w:bCs/>
        </w:rPr>
        <w:t>About Anne Arundel Workforce Development Corporation:</w:t>
      </w:r>
      <w:r w:rsidRPr="00555EA6">
        <w:rPr>
          <w:rFonts w:ascii="Georgia" w:eastAsiaTheme="minorEastAsia" w:hAnsi="Georgia"/>
        </w:rPr>
        <w:t xml:space="preserve"> Anne Arundel Workforce Development Corporation (</w:t>
      </w:r>
      <w:r w:rsidRPr="00555EA6">
        <w:rPr>
          <w:rFonts w:ascii="Georgia" w:eastAsia="Times New Roman" w:hAnsi="Georgia" w:cs="Arial"/>
          <w:color w:val="222222"/>
        </w:rPr>
        <w:t xml:space="preserve">AAWDC) is a nonprofit organization that enhances the vitality of Anne Arundel County by developing and implementing workforce solutions. AAWDC builds and maintains a pipeline of skilled talent to meet the demand of businesses and prepares residents with the in-demand skills that lead to family-sustaining employment. </w:t>
      </w:r>
    </w:p>
    <w:p w14:paraId="5D5B5789" w14:textId="143A169D" w:rsidR="00AC15F5" w:rsidRPr="00555EA6" w:rsidRDefault="00AC15F5" w:rsidP="00AC15F5">
      <w:pPr>
        <w:rPr>
          <w:rFonts w:ascii="Georgia" w:eastAsia="Calibri" w:hAnsi="Georgia" w:cs="Calibri"/>
          <w:sz w:val="24"/>
          <w:szCs w:val="24"/>
        </w:rPr>
      </w:pPr>
    </w:p>
    <w:sectPr w:rsidR="00AC15F5" w:rsidRPr="00555E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49B2" w14:textId="77777777" w:rsidR="00B84A88" w:rsidRDefault="00B84A88" w:rsidP="00994392">
      <w:pPr>
        <w:spacing w:after="0" w:line="240" w:lineRule="auto"/>
      </w:pPr>
      <w:r>
        <w:separator/>
      </w:r>
    </w:p>
  </w:endnote>
  <w:endnote w:type="continuationSeparator" w:id="0">
    <w:p w14:paraId="4E1867EB" w14:textId="77777777" w:rsidR="00B84A88" w:rsidRDefault="00B84A88" w:rsidP="0099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6876" w14:textId="77777777" w:rsidR="00B84A88" w:rsidRDefault="00B84A88" w:rsidP="00994392">
      <w:pPr>
        <w:spacing w:after="0" w:line="240" w:lineRule="auto"/>
      </w:pPr>
      <w:r>
        <w:separator/>
      </w:r>
    </w:p>
  </w:footnote>
  <w:footnote w:type="continuationSeparator" w:id="0">
    <w:p w14:paraId="12EE089D" w14:textId="77777777" w:rsidR="00B84A88" w:rsidRDefault="00B84A88" w:rsidP="0099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2474"/>
    <w:multiLevelType w:val="hybridMultilevel"/>
    <w:tmpl w:val="3E103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81D66"/>
    <w:multiLevelType w:val="hybridMultilevel"/>
    <w:tmpl w:val="88280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7D7E88"/>
    <w:multiLevelType w:val="hybridMultilevel"/>
    <w:tmpl w:val="D5D4C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4D52DE"/>
    <w:multiLevelType w:val="multilevel"/>
    <w:tmpl w:val="CFD0F14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81818643">
    <w:abstractNumId w:val="3"/>
  </w:num>
  <w:num w:numId="2" w16cid:durableId="268779045">
    <w:abstractNumId w:val="1"/>
  </w:num>
  <w:num w:numId="3" w16cid:durableId="1409767331">
    <w:abstractNumId w:val="2"/>
  </w:num>
  <w:num w:numId="4" w16cid:durableId="103727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2A"/>
    <w:rsid w:val="00004CE7"/>
    <w:rsid w:val="00010187"/>
    <w:rsid w:val="00037BFA"/>
    <w:rsid w:val="00081CBF"/>
    <w:rsid w:val="00091833"/>
    <w:rsid w:val="000B2965"/>
    <w:rsid w:val="000D489A"/>
    <w:rsid w:val="00101D60"/>
    <w:rsid w:val="001148BB"/>
    <w:rsid w:val="00143EDE"/>
    <w:rsid w:val="00172F33"/>
    <w:rsid w:val="001829DD"/>
    <w:rsid w:val="00195004"/>
    <w:rsid w:val="001C5730"/>
    <w:rsid w:val="00273BB4"/>
    <w:rsid w:val="00276186"/>
    <w:rsid w:val="002972C0"/>
    <w:rsid w:val="00297739"/>
    <w:rsid w:val="002A40EF"/>
    <w:rsid w:val="002F11DF"/>
    <w:rsid w:val="0034568A"/>
    <w:rsid w:val="003505FB"/>
    <w:rsid w:val="003A41E4"/>
    <w:rsid w:val="003C1BEE"/>
    <w:rsid w:val="004177AF"/>
    <w:rsid w:val="00435155"/>
    <w:rsid w:val="00435221"/>
    <w:rsid w:val="00452B05"/>
    <w:rsid w:val="004C5C9E"/>
    <w:rsid w:val="004F0794"/>
    <w:rsid w:val="00534A37"/>
    <w:rsid w:val="00535C4E"/>
    <w:rsid w:val="005533D7"/>
    <w:rsid w:val="00555EA6"/>
    <w:rsid w:val="0057387D"/>
    <w:rsid w:val="005A3F79"/>
    <w:rsid w:val="005A46B2"/>
    <w:rsid w:val="005B1AA9"/>
    <w:rsid w:val="005D1E50"/>
    <w:rsid w:val="00615AC6"/>
    <w:rsid w:val="00636799"/>
    <w:rsid w:val="00673A5B"/>
    <w:rsid w:val="00694E2A"/>
    <w:rsid w:val="006F3FB0"/>
    <w:rsid w:val="006F40CC"/>
    <w:rsid w:val="00724C2C"/>
    <w:rsid w:val="00724EB9"/>
    <w:rsid w:val="00753E05"/>
    <w:rsid w:val="00764897"/>
    <w:rsid w:val="00770D55"/>
    <w:rsid w:val="00774EE9"/>
    <w:rsid w:val="007C2FBF"/>
    <w:rsid w:val="007D0805"/>
    <w:rsid w:val="007F7A70"/>
    <w:rsid w:val="0082464C"/>
    <w:rsid w:val="00861BE8"/>
    <w:rsid w:val="008A5F90"/>
    <w:rsid w:val="008A749F"/>
    <w:rsid w:val="008C287C"/>
    <w:rsid w:val="008D7213"/>
    <w:rsid w:val="008F3402"/>
    <w:rsid w:val="0090151F"/>
    <w:rsid w:val="00902120"/>
    <w:rsid w:val="0092651A"/>
    <w:rsid w:val="009535A9"/>
    <w:rsid w:val="00994392"/>
    <w:rsid w:val="00A103BB"/>
    <w:rsid w:val="00A348B1"/>
    <w:rsid w:val="00AA1287"/>
    <w:rsid w:val="00AB5D77"/>
    <w:rsid w:val="00AC15F5"/>
    <w:rsid w:val="00AF71EA"/>
    <w:rsid w:val="00B20DE3"/>
    <w:rsid w:val="00B25CB0"/>
    <w:rsid w:val="00B30F5B"/>
    <w:rsid w:val="00B36334"/>
    <w:rsid w:val="00B73BCB"/>
    <w:rsid w:val="00B84A88"/>
    <w:rsid w:val="00B900FC"/>
    <w:rsid w:val="00BD2BBC"/>
    <w:rsid w:val="00BD4F80"/>
    <w:rsid w:val="00C02F06"/>
    <w:rsid w:val="00C20F37"/>
    <w:rsid w:val="00C31918"/>
    <w:rsid w:val="00C50A1E"/>
    <w:rsid w:val="00C87899"/>
    <w:rsid w:val="00D0097C"/>
    <w:rsid w:val="00D06348"/>
    <w:rsid w:val="00D071C7"/>
    <w:rsid w:val="00D50811"/>
    <w:rsid w:val="00D525AF"/>
    <w:rsid w:val="00D54E50"/>
    <w:rsid w:val="00D84CB0"/>
    <w:rsid w:val="00D90EEB"/>
    <w:rsid w:val="00DB50EC"/>
    <w:rsid w:val="00DE2053"/>
    <w:rsid w:val="00DF1A18"/>
    <w:rsid w:val="00E12073"/>
    <w:rsid w:val="00E61823"/>
    <w:rsid w:val="00E84B6E"/>
    <w:rsid w:val="00EB568D"/>
    <w:rsid w:val="00ED112E"/>
    <w:rsid w:val="00ED339D"/>
    <w:rsid w:val="00EE1A83"/>
    <w:rsid w:val="00F22A01"/>
    <w:rsid w:val="00F42AFE"/>
    <w:rsid w:val="00F462E2"/>
    <w:rsid w:val="00F80440"/>
    <w:rsid w:val="00FA29A9"/>
    <w:rsid w:val="00FC57B7"/>
    <w:rsid w:val="00FD3F42"/>
    <w:rsid w:val="7965C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5197"/>
  <w15:chartTrackingRefBased/>
  <w15:docId w15:val="{0AD4F87A-FF3E-47DC-A9CC-357520A1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505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833"/>
    <w:rPr>
      <w:color w:val="0563C1" w:themeColor="hyperlink"/>
      <w:u w:val="single"/>
    </w:rPr>
  </w:style>
  <w:style w:type="character" w:styleId="UnresolvedMention">
    <w:name w:val="Unresolved Mention"/>
    <w:basedOn w:val="DefaultParagraphFont"/>
    <w:uiPriority w:val="99"/>
    <w:semiHidden/>
    <w:unhideWhenUsed/>
    <w:rsid w:val="00091833"/>
    <w:rPr>
      <w:color w:val="605E5C"/>
      <w:shd w:val="clear" w:color="auto" w:fill="E1DFDD"/>
    </w:rPr>
  </w:style>
  <w:style w:type="paragraph" w:styleId="PlainText">
    <w:name w:val="Plain Text"/>
    <w:basedOn w:val="Normal"/>
    <w:link w:val="PlainTextChar"/>
    <w:uiPriority w:val="99"/>
    <w:semiHidden/>
    <w:unhideWhenUsed/>
    <w:rsid w:val="00452B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2B05"/>
    <w:rPr>
      <w:rFonts w:ascii="Consolas" w:hAnsi="Consolas"/>
      <w:sz w:val="21"/>
      <w:szCs w:val="21"/>
    </w:rPr>
  </w:style>
  <w:style w:type="paragraph" w:styleId="NormalWeb">
    <w:name w:val="Normal (Web)"/>
    <w:basedOn w:val="Normal"/>
    <w:uiPriority w:val="99"/>
    <w:unhideWhenUsed/>
    <w:rsid w:val="008A5F9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31918"/>
    <w:rPr>
      <w:color w:val="954F72" w:themeColor="followedHyperlink"/>
      <w:u w:val="single"/>
    </w:rPr>
  </w:style>
  <w:style w:type="paragraph" w:styleId="Header">
    <w:name w:val="header"/>
    <w:basedOn w:val="Normal"/>
    <w:link w:val="HeaderChar"/>
    <w:uiPriority w:val="99"/>
    <w:unhideWhenUsed/>
    <w:rsid w:val="0099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392"/>
  </w:style>
  <w:style w:type="paragraph" w:styleId="Footer">
    <w:name w:val="footer"/>
    <w:basedOn w:val="Normal"/>
    <w:link w:val="FooterChar"/>
    <w:uiPriority w:val="99"/>
    <w:unhideWhenUsed/>
    <w:rsid w:val="0099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92"/>
  </w:style>
  <w:style w:type="paragraph" w:styleId="ListParagraph">
    <w:name w:val="List Paragraph"/>
    <w:basedOn w:val="Normal"/>
    <w:uiPriority w:val="34"/>
    <w:qFormat/>
    <w:rsid w:val="005A3F79"/>
    <w:pPr>
      <w:ind w:left="720"/>
      <w:contextualSpacing/>
    </w:pPr>
  </w:style>
  <w:style w:type="character" w:customStyle="1" w:styleId="Heading2Char">
    <w:name w:val="Heading 2 Char"/>
    <w:basedOn w:val="DefaultParagraphFont"/>
    <w:link w:val="Heading2"/>
    <w:uiPriority w:val="9"/>
    <w:rsid w:val="003505F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1509">
      <w:bodyDiv w:val="1"/>
      <w:marLeft w:val="0"/>
      <w:marRight w:val="0"/>
      <w:marTop w:val="0"/>
      <w:marBottom w:val="0"/>
      <w:divBdr>
        <w:top w:val="none" w:sz="0" w:space="0" w:color="auto"/>
        <w:left w:val="none" w:sz="0" w:space="0" w:color="auto"/>
        <w:bottom w:val="none" w:sz="0" w:space="0" w:color="auto"/>
        <w:right w:val="none" w:sz="0" w:space="0" w:color="auto"/>
      </w:divBdr>
      <w:divsChild>
        <w:div w:id="414479594">
          <w:marLeft w:val="0"/>
          <w:marRight w:val="0"/>
          <w:marTop w:val="0"/>
          <w:marBottom w:val="0"/>
          <w:divBdr>
            <w:top w:val="none" w:sz="0" w:space="0" w:color="auto"/>
            <w:left w:val="none" w:sz="0" w:space="0" w:color="auto"/>
            <w:bottom w:val="none" w:sz="0" w:space="0" w:color="auto"/>
            <w:right w:val="none" w:sz="0" w:space="0" w:color="auto"/>
          </w:divBdr>
        </w:div>
        <w:div w:id="1322081928">
          <w:marLeft w:val="0"/>
          <w:marRight w:val="0"/>
          <w:marTop w:val="0"/>
          <w:marBottom w:val="0"/>
          <w:divBdr>
            <w:top w:val="none" w:sz="0" w:space="0" w:color="auto"/>
            <w:left w:val="none" w:sz="0" w:space="0" w:color="auto"/>
            <w:bottom w:val="none" w:sz="0" w:space="0" w:color="auto"/>
            <w:right w:val="none" w:sz="0" w:space="0" w:color="auto"/>
          </w:divBdr>
        </w:div>
      </w:divsChild>
    </w:div>
    <w:div w:id="875043040">
      <w:bodyDiv w:val="1"/>
      <w:marLeft w:val="0"/>
      <w:marRight w:val="0"/>
      <w:marTop w:val="0"/>
      <w:marBottom w:val="0"/>
      <w:divBdr>
        <w:top w:val="none" w:sz="0" w:space="0" w:color="auto"/>
        <w:left w:val="none" w:sz="0" w:space="0" w:color="auto"/>
        <w:bottom w:val="none" w:sz="0" w:space="0" w:color="auto"/>
        <w:right w:val="none" w:sz="0" w:space="0" w:color="auto"/>
      </w:divBdr>
    </w:div>
    <w:div w:id="991718738">
      <w:bodyDiv w:val="1"/>
      <w:marLeft w:val="0"/>
      <w:marRight w:val="0"/>
      <w:marTop w:val="0"/>
      <w:marBottom w:val="0"/>
      <w:divBdr>
        <w:top w:val="none" w:sz="0" w:space="0" w:color="auto"/>
        <w:left w:val="none" w:sz="0" w:space="0" w:color="auto"/>
        <w:bottom w:val="none" w:sz="0" w:space="0" w:color="auto"/>
        <w:right w:val="none" w:sz="0" w:space="0" w:color="auto"/>
      </w:divBdr>
      <w:divsChild>
        <w:div w:id="1164010671">
          <w:marLeft w:val="0"/>
          <w:marRight w:val="0"/>
          <w:marTop w:val="0"/>
          <w:marBottom w:val="0"/>
          <w:divBdr>
            <w:top w:val="none" w:sz="0" w:space="0" w:color="auto"/>
            <w:left w:val="none" w:sz="0" w:space="0" w:color="auto"/>
            <w:bottom w:val="none" w:sz="0" w:space="0" w:color="auto"/>
            <w:right w:val="none" w:sz="0" w:space="0" w:color="auto"/>
          </w:divBdr>
        </w:div>
      </w:divsChild>
    </w:div>
    <w:div w:id="1134908786">
      <w:bodyDiv w:val="1"/>
      <w:marLeft w:val="0"/>
      <w:marRight w:val="0"/>
      <w:marTop w:val="0"/>
      <w:marBottom w:val="0"/>
      <w:divBdr>
        <w:top w:val="none" w:sz="0" w:space="0" w:color="auto"/>
        <w:left w:val="none" w:sz="0" w:space="0" w:color="auto"/>
        <w:bottom w:val="none" w:sz="0" w:space="0" w:color="auto"/>
        <w:right w:val="none" w:sz="0" w:space="0" w:color="auto"/>
      </w:divBdr>
    </w:div>
    <w:div w:id="1220095563">
      <w:bodyDiv w:val="1"/>
      <w:marLeft w:val="0"/>
      <w:marRight w:val="0"/>
      <w:marTop w:val="0"/>
      <w:marBottom w:val="0"/>
      <w:divBdr>
        <w:top w:val="none" w:sz="0" w:space="0" w:color="auto"/>
        <w:left w:val="none" w:sz="0" w:space="0" w:color="auto"/>
        <w:bottom w:val="none" w:sz="0" w:space="0" w:color="auto"/>
        <w:right w:val="none" w:sz="0" w:space="0" w:color="auto"/>
      </w:divBdr>
    </w:div>
    <w:div w:id="1257054594">
      <w:bodyDiv w:val="1"/>
      <w:marLeft w:val="0"/>
      <w:marRight w:val="0"/>
      <w:marTop w:val="0"/>
      <w:marBottom w:val="0"/>
      <w:divBdr>
        <w:top w:val="none" w:sz="0" w:space="0" w:color="auto"/>
        <w:left w:val="none" w:sz="0" w:space="0" w:color="auto"/>
        <w:bottom w:val="none" w:sz="0" w:space="0" w:color="auto"/>
        <w:right w:val="none" w:sz="0" w:space="0" w:color="auto"/>
      </w:divBdr>
    </w:div>
    <w:div w:id="1546677552">
      <w:bodyDiv w:val="1"/>
      <w:marLeft w:val="0"/>
      <w:marRight w:val="0"/>
      <w:marTop w:val="0"/>
      <w:marBottom w:val="0"/>
      <w:divBdr>
        <w:top w:val="none" w:sz="0" w:space="0" w:color="auto"/>
        <w:left w:val="none" w:sz="0" w:space="0" w:color="auto"/>
        <w:bottom w:val="none" w:sz="0" w:space="0" w:color="auto"/>
        <w:right w:val="none" w:sz="0" w:space="0" w:color="auto"/>
      </w:divBdr>
    </w:div>
    <w:div w:id="1623343867">
      <w:bodyDiv w:val="1"/>
      <w:marLeft w:val="0"/>
      <w:marRight w:val="0"/>
      <w:marTop w:val="0"/>
      <w:marBottom w:val="0"/>
      <w:divBdr>
        <w:top w:val="none" w:sz="0" w:space="0" w:color="auto"/>
        <w:left w:val="none" w:sz="0" w:space="0" w:color="auto"/>
        <w:bottom w:val="none" w:sz="0" w:space="0" w:color="auto"/>
        <w:right w:val="none" w:sz="0" w:space="0" w:color="auto"/>
      </w:divBdr>
    </w:div>
    <w:div w:id="1641496416">
      <w:bodyDiv w:val="1"/>
      <w:marLeft w:val="0"/>
      <w:marRight w:val="0"/>
      <w:marTop w:val="0"/>
      <w:marBottom w:val="0"/>
      <w:divBdr>
        <w:top w:val="none" w:sz="0" w:space="0" w:color="auto"/>
        <w:left w:val="none" w:sz="0" w:space="0" w:color="auto"/>
        <w:bottom w:val="none" w:sz="0" w:space="0" w:color="auto"/>
        <w:right w:val="none" w:sz="0" w:space="0" w:color="auto"/>
      </w:divBdr>
      <w:divsChild>
        <w:div w:id="813374889">
          <w:marLeft w:val="0"/>
          <w:marRight w:val="0"/>
          <w:marTop w:val="0"/>
          <w:marBottom w:val="0"/>
          <w:divBdr>
            <w:top w:val="none" w:sz="0" w:space="0" w:color="auto"/>
            <w:left w:val="none" w:sz="0" w:space="0" w:color="auto"/>
            <w:bottom w:val="none" w:sz="0" w:space="0" w:color="auto"/>
            <w:right w:val="none" w:sz="0" w:space="0" w:color="auto"/>
          </w:divBdr>
          <w:divsChild>
            <w:div w:id="2102682152">
              <w:marLeft w:val="0"/>
              <w:marRight w:val="0"/>
              <w:marTop w:val="0"/>
              <w:marBottom w:val="0"/>
              <w:divBdr>
                <w:top w:val="none" w:sz="0" w:space="0" w:color="auto"/>
                <w:left w:val="none" w:sz="0" w:space="0" w:color="auto"/>
                <w:bottom w:val="none" w:sz="0" w:space="0" w:color="auto"/>
                <w:right w:val="none" w:sz="0" w:space="0" w:color="auto"/>
              </w:divBdr>
              <w:divsChild>
                <w:div w:id="1250197456">
                  <w:marLeft w:val="0"/>
                  <w:marRight w:val="0"/>
                  <w:marTop w:val="0"/>
                  <w:marBottom w:val="0"/>
                  <w:divBdr>
                    <w:top w:val="none" w:sz="0" w:space="0" w:color="auto"/>
                    <w:left w:val="none" w:sz="0" w:space="0" w:color="auto"/>
                    <w:bottom w:val="none" w:sz="0" w:space="0" w:color="auto"/>
                    <w:right w:val="none" w:sz="0" w:space="0" w:color="auto"/>
                  </w:divBdr>
                  <w:divsChild>
                    <w:div w:id="819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sitannapolisjobfair.eventbr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itannapolis.org/jobfair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vapi.premiervirtual.com/s/81rN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vapi.premiervirtual.com/s/d7aZrW" TargetMode="External"/><Relationship Id="rId4" Type="http://schemas.openxmlformats.org/officeDocument/2006/relationships/settings" Target="settings.xml"/><Relationship Id="rId9" Type="http://schemas.openxmlformats.org/officeDocument/2006/relationships/hyperlink" Target="mailto:sseifried@visitannapolis.org" TargetMode="External"/><Relationship Id="rId14" Type="http://schemas.openxmlformats.org/officeDocument/2006/relationships/hyperlink" Target="https://www.ustravel.org/toolkit/national-travel-and-tourism-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CBC7-3EF0-4A78-8411-6C048F03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Seifried</dc:creator>
  <cp:keywords/>
  <dc:description/>
  <cp:lastModifiedBy>Magdanikka Taylan</cp:lastModifiedBy>
  <cp:revision>2</cp:revision>
  <dcterms:created xsi:type="dcterms:W3CDTF">2022-07-07T14:48:00Z</dcterms:created>
  <dcterms:modified xsi:type="dcterms:W3CDTF">2022-07-07T14:48:00Z</dcterms:modified>
</cp:coreProperties>
</file>