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4972" w14:textId="77777777" w:rsidR="00B52D81" w:rsidRPr="00B52D81" w:rsidRDefault="00B52D81">
      <w:pPr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</w:pPr>
      <w:r w:rsidRPr="00B52D81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 xml:space="preserve">Position overview </w:t>
      </w:r>
    </w:p>
    <w:p w14:paraId="6FBAE7C3" w14:textId="6CAF6A62" w:rsidR="00B52D81" w:rsidRDefault="00ED766E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Visit Corpus Christi is looking for a</w:t>
      </w:r>
      <w:r w:rsidR="003317CA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n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intern to support in </w:t>
      </w:r>
      <w:r w:rsidR="00587609">
        <w:rPr>
          <w:rFonts w:ascii="Roboto" w:hAnsi="Roboto"/>
          <w:color w:val="202124"/>
          <w:sz w:val="21"/>
          <w:szCs w:val="21"/>
          <w:shd w:val="clear" w:color="auto" w:fill="FFFFFF"/>
        </w:rPr>
        <w:t>updating our industry-specific customer relationship management</w:t>
      </w:r>
      <w:r w:rsidR="003317CA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3A7CF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(CRM) system which maintains contact information and business information referred to as listings for</w:t>
      </w:r>
      <w:r w:rsidR="00F56A7E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tourism and hospitality related businesses. </w:t>
      </w:r>
      <w:r w:rsidR="0080207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The </w:t>
      </w:r>
      <w:r w:rsidR="00B52D81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CRM Intern will work in a fast-paced environment alongside the </w:t>
      </w:r>
      <w:r w:rsidR="00802073">
        <w:rPr>
          <w:rFonts w:ascii="Roboto" w:hAnsi="Roboto"/>
          <w:color w:val="202124"/>
          <w:sz w:val="21"/>
          <w:szCs w:val="21"/>
          <w:shd w:val="clear" w:color="auto" w:fill="FFFFFF"/>
        </w:rPr>
        <w:t>Vice President of Experience and Sr. Director of Digital Marketing</w:t>
      </w:r>
      <w:r w:rsidR="00B52D81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to assist with</w:t>
      </w:r>
      <w:r w:rsidR="0025311E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80207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auditing and updating contact information in the </w:t>
      </w:r>
      <w:r w:rsidR="0025311E">
        <w:rPr>
          <w:rFonts w:ascii="Roboto" w:hAnsi="Roboto"/>
          <w:color w:val="202124"/>
          <w:sz w:val="21"/>
          <w:szCs w:val="21"/>
          <w:shd w:val="clear" w:color="auto" w:fill="FFFFFF"/>
        </w:rPr>
        <w:t>Customer Relationship Management database</w:t>
      </w:r>
      <w:r w:rsidR="004E065C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. </w:t>
      </w:r>
    </w:p>
    <w:p w14:paraId="4CB12909" w14:textId="77777777" w:rsidR="00B52D81" w:rsidRPr="00B52D81" w:rsidRDefault="00B52D81">
      <w:pPr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</w:pPr>
      <w:r w:rsidRPr="00B52D81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 xml:space="preserve">Roles &amp; responsibilities </w:t>
      </w:r>
    </w:p>
    <w:p w14:paraId="6076141F" w14:textId="77777777" w:rsidR="00907A33" w:rsidRDefault="00907A33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Through internet research and phone calls to hospitality and tourism related businesses, the CRM Intern will be responsible for: </w:t>
      </w:r>
    </w:p>
    <w:p w14:paraId="68A7AEFB" w14:textId="72527597" w:rsidR="00827AD2" w:rsidRDefault="0025311E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Audit CRM </w:t>
      </w:r>
      <w:r w:rsidR="00827AD2">
        <w:rPr>
          <w:rFonts w:ascii="Roboto" w:hAnsi="Roboto"/>
          <w:color w:val="202124"/>
          <w:sz w:val="21"/>
          <w:szCs w:val="21"/>
          <w:shd w:val="clear" w:color="auto" w:fill="FFFFFF"/>
        </w:rPr>
        <w:t>account contact information for accuracy and quality</w:t>
      </w:r>
    </w:p>
    <w:p w14:paraId="6EFB0530" w14:textId="2CEECECB" w:rsidR="00827AD2" w:rsidRDefault="00827AD2" w:rsidP="00827AD2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Assist in the updating of partner portal account</w:t>
      </w:r>
      <w:r w:rsidR="00807026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and listing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records</w:t>
      </w:r>
      <w:r w:rsidR="0068342C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</w:p>
    <w:p w14:paraId="2201D4AD" w14:textId="28E8A773" w:rsidR="00B52D81" w:rsidRDefault="00B52D81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Support the development of CRM </w:t>
      </w:r>
      <w:r w:rsidR="00827AD2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standard operating procedures </w:t>
      </w:r>
    </w:p>
    <w:p w14:paraId="006CAB7E" w14:textId="2A486BEB" w:rsidR="00807026" w:rsidRDefault="00807026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Provide troubleshooting support to </w:t>
      </w:r>
      <w:r w:rsidR="00907A33">
        <w:rPr>
          <w:rFonts w:ascii="Roboto" w:hAnsi="Roboto"/>
          <w:color w:val="202124"/>
          <w:sz w:val="21"/>
          <w:szCs w:val="21"/>
          <w:shd w:val="clear" w:color="auto" w:fill="FFFFFF"/>
        </w:rPr>
        <w:t>hospitality and tourism related businesses who</w:t>
      </w:r>
      <w:r w:rsidR="006F05A8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cannot access their accounts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</w:p>
    <w:p w14:paraId="4A0CA98B" w14:textId="77777777" w:rsidR="00B52D81" w:rsidRPr="00B52D81" w:rsidRDefault="00B52D81">
      <w:pPr>
        <w:rPr>
          <w:rStyle w:val="wbzude"/>
          <w:rFonts w:ascii="Roboto" w:hAnsi="Roboto"/>
          <w:b/>
          <w:bCs/>
          <w:color w:val="202124"/>
          <w:sz w:val="21"/>
          <w:szCs w:val="21"/>
          <w:shd w:val="clear" w:color="auto" w:fill="FFFFFF"/>
        </w:rPr>
      </w:pPr>
      <w:r w:rsidRPr="00B52D81">
        <w:rPr>
          <w:rStyle w:val="wbzude"/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 xml:space="preserve">Goals and Objectives </w:t>
      </w:r>
    </w:p>
    <w:p w14:paraId="09CE5CB2" w14:textId="54AE103C" w:rsidR="00B52D81" w:rsidRDefault="00592E0D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E</w:t>
      </w:r>
      <w:r w:rsidR="00B52D81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xperience</w:t>
      </w: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 working</w:t>
      </w:r>
      <w:r w:rsidR="00B52D81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 as an active member of an agile project team</w:t>
      </w: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.</w:t>
      </w:r>
    </w:p>
    <w:p w14:paraId="7F75EB0F" w14:textId="7CE9689B" w:rsidR="00B52D81" w:rsidRDefault="00B52D81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Thorough understanding of the processes</w:t>
      </w:r>
      <w:r w:rsidR="00592E0D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 and tools available in the </w:t>
      </w:r>
      <w:proofErr w:type="spellStart"/>
      <w:r w:rsidR="00592E0D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Simpleview</w:t>
      </w:r>
      <w:proofErr w:type="spellEnd"/>
      <w:r w:rsidR="00592E0D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 CRM.</w:t>
      </w: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</w:p>
    <w:p w14:paraId="2B2C7242" w14:textId="3BDA1CD3" w:rsidR="00B52D81" w:rsidRDefault="00592E0D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Thorough understanding of the relationship between Visit Corpus Christi and hospitality and tourism related businesses. </w:t>
      </w:r>
    </w:p>
    <w:p w14:paraId="16F6A9D1" w14:textId="7F75D96A" w:rsidR="00B52D81" w:rsidRDefault="00B52D81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Exposure to </w:t>
      </w:r>
      <w:r w:rsidR="00592E0D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hospitality and tourism related stakeholders</w:t>
      </w: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592E0D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throughout the Corpus Christi community</w:t>
      </w:r>
      <w:proofErr w:type="gramStart"/>
      <w:r w:rsidR="00592E0D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. </w:t>
      </w: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proofErr w:type="gramEnd"/>
    </w:p>
    <w:p w14:paraId="7EB7DC85" w14:textId="77777777" w:rsidR="00312724" w:rsidRDefault="00B52D81">
      <w:pPr>
        <w:rPr>
          <w:rStyle w:val="wbzude"/>
          <w:rFonts w:ascii="Roboto" w:hAnsi="Roboto"/>
          <w:b/>
          <w:bCs/>
          <w:color w:val="202124"/>
          <w:sz w:val="21"/>
          <w:szCs w:val="21"/>
          <w:shd w:val="clear" w:color="auto" w:fill="FFFFFF"/>
        </w:rPr>
      </w:pPr>
      <w:r w:rsidRPr="00B52D81">
        <w:rPr>
          <w:rStyle w:val="wbzude"/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>Qualifications</w:t>
      </w:r>
    </w:p>
    <w:p w14:paraId="4D51F673" w14:textId="7B5D9465" w:rsidR="00B52D81" w:rsidRDefault="00B52D81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Detail oriented and highly organized </w:t>
      </w:r>
    </w:p>
    <w:p w14:paraId="2D7EADB4" w14:textId="114FD1E8" w:rsidR="00B52D81" w:rsidRDefault="00B52D81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Critical thinking and problem-solving skills </w:t>
      </w:r>
    </w:p>
    <w:p w14:paraId="2F2E71B9" w14:textId="3C29C14A" w:rsidR="00B52D81" w:rsidRDefault="00B52D81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Excellent verbal and written communication skills </w:t>
      </w:r>
    </w:p>
    <w:p w14:paraId="22CC7AAC" w14:textId="25AFF3E4" w:rsidR="00B52D81" w:rsidRDefault="00B52D81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Self-motivated with high energy and great attitude </w:t>
      </w:r>
    </w:p>
    <w:p w14:paraId="4F408ACC" w14:textId="1E85CF48" w:rsidR="00B52D81" w:rsidRDefault="00B52D81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Interest in the tourism industry </w:t>
      </w:r>
    </w:p>
    <w:p w14:paraId="0B98FF58" w14:textId="1F01E440" w:rsidR="00312724" w:rsidRDefault="00312724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Knowledge of the </w:t>
      </w:r>
      <w:proofErr w:type="spellStart"/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Simpleview</w:t>
      </w:r>
      <w:proofErr w:type="spellEnd"/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 platform is not required and will be taught to qualified candidates</w:t>
      </w:r>
    </w:p>
    <w:p w14:paraId="3CC5249B" w14:textId="2254C48B" w:rsidR="000F6DA6" w:rsidRDefault="000F6DA6">
      <w:pPr>
        <w:rPr>
          <w:rStyle w:val="wbzude"/>
          <w:rFonts w:ascii="Roboto" w:hAnsi="Roboto"/>
          <w:b/>
          <w:bCs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 xml:space="preserve">Work Sample: </w:t>
      </w:r>
    </w:p>
    <w:p w14:paraId="35CE8F94" w14:textId="5BBBC38D" w:rsidR="000F6DA6" w:rsidRDefault="00382088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Please review the Visit Corpus Christi website</w:t>
      </w:r>
      <w:r w:rsidR="00586CE7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, specifically the “Things to Do” section</w:t>
      </w:r>
      <w:r w:rsidR="00C82BC7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 to get an idea of what business listings look like. </w:t>
      </w:r>
      <w:r w:rsidR="000F6DA6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U</w:t>
      </w:r>
      <w:r w:rsidR="00D8242A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sing resources currently at your disposal</w:t>
      </w: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, please u</w:t>
      </w:r>
      <w:r w:rsidR="000F6DA6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pdate the following </w:t>
      </w:r>
      <w:r w:rsidR="00AC7DE4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business listing with current information.</w:t>
      </w:r>
    </w:p>
    <w:p w14:paraId="0FFA7A8F" w14:textId="3FEB877D" w:rsidR="00AC7DE4" w:rsidRDefault="00AC7DE4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 w:rsidRPr="00C82BC7">
        <w:rPr>
          <w:rStyle w:val="wbzude"/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>Business Name</w:t>
      </w: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: Water Dog </w:t>
      </w:r>
      <w:r w:rsidR="00B17BD0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Yoga, SUP &amp; Barre</w:t>
      </w:r>
    </w:p>
    <w:p w14:paraId="35E888FA" w14:textId="3B530E92" w:rsidR="00AC7DE4" w:rsidRDefault="00AC7DE4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 w:rsidRPr="00C82BC7">
        <w:rPr>
          <w:rStyle w:val="wbzude"/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lastRenderedPageBreak/>
        <w:t>Address</w:t>
      </w: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: </w:t>
      </w:r>
      <w:r w:rsidR="00B17BD0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8</w:t>
      </w:r>
      <w:r w:rsidR="00833035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9</w:t>
      </w:r>
      <w:r w:rsidR="00B17BD0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 Coopers Alley</w:t>
      </w:r>
    </w:p>
    <w:p w14:paraId="17448F9D" w14:textId="61750668" w:rsidR="00AC7DE4" w:rsidRDefault="00AC7DE4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 w:rsidRPr="00C82BC7">
        <w:rPr>
          <w:rStyle w:val="wbzude"/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>Phone Number</w:t>
      </w: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: </w:t>
      </w:r>
      <w:r w:rsidR="00833035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(361) </w:t>
      </w:r>
      <w:r w:rsidR="00D8242A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760-105</w:t>
      </w:r>
    </w:p>
    <w:p w14:paraId="30A4770B" w14:textId="58379A36" w:rsidR="00AC7DE4" w:rsidRDefault="00AC7DE4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 w:rsidRPr="00C82BC7">
        <w:rPr>
          <w:rStyle w:val="wbzude"/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>Website</w:t>
      </w: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: </w:t>
      </w:r>
      <w:r w:rsidR="00D8242A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www.waterdog.com</w:t>
      </w:r>
    </w:p>
    <w:p w14:paraId="1334DAB5" w14:textId="00C59C33" w:rsidR="00AC7DE4" w:rsidRPr="000F6DA6" w:rsidRDefault="00AC7DE4">
      <w:pP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</w:pPr>
      <w:r w:rsidRPr="00C82BC7">
        <w:rPr>
          <w:rStyle w:val="wbzude"/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>Description</w:t>
      </w:r>
      <w:r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 xml:space="preserve">: </w:t>
      </w:r>
      <w:r w:rsidR="00D8242A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Situated on a houseboat in the downtown Corpus Christi Marina, Water Dog Yoga, SUP &amp; Barre is Corpus Christi's first floating yoga and fitness studio. Water Dog offers yoga and fitness classes on the upper deck of the Floating Yoga Studio as well as </w:t>
      </w:r>
      <w:proofErr w:type="gramStart"/>
      <w:r w:rsidR="00D8242A">
        <w:rPr>
          <w:rFonts w:ascii="Verdana" w:hAnsi="Verdana"/>
          <w:color w:val="000000"/>
          <w:sz w:val="17"/>
          <w:szCs w:val="17"/>
          <w:shd w:val="clear" w:color="auto" w:fill="FFFFFF"/>
        </w:rPr>
        <w:t>Stand Up</w:t>
      </w:r>
      <w:proofErr w:type="gramEnd"/>
      <w:r w:rsidR="00D8242A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Paddleboard (SUP) yoga, community SUP classes, SUP Pilates, and SUP Fit classes. Unwind with a calming sunset yoga session or energize your day with an invigorating sunrise class. Intro and </w:t>
      </w:r>
      <w:proofErr w:type="gramStart"/>
      <w:r w:rsidR="00D8242A">
        <w:rPr>
          <w:rFonts w:ascii="Verdana" w:hAnsi="Verdana"/>
          <w:color w:val="000000"/>
          <w:sz w:val="17"/>
          <w:szCs w:val="17"/>
          <w:shd w:val="clear" w:color="auto" w:fill="FFFFFF"/>
        </w:rPr>
        <w:t>beginner-friendly</w:t>
      </w:r>
      <w:proofErr w:type="gramEnd"/>
      <w:r w:rsidR="00D8242A">
        <w:rPr>
          <w:rFonts w:ascii="Verdana" w:hAnsi="Verdana"/>
          <w:color w:val="000000"/>
          <w:sz w:val="17"/>
          <w:szCs w:val="17"/>
          <w:shd w:val="clear" w:color="auto" w:fill="FFFFFF"/>
        </w:rPr>
        <w:t>. Group classes, as well as private classes and events, are available. Booking through the website.</w:t>
      </w:r>
    </w:p>
    <w:sectPr w:rsidR="00AC7DE4" w:rsidRPr="000F6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20751"/>
    <w:multiLevelType w:val="multilevel"/>
    <w:tmpl w:val="D5B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81"/>
    <w:rsid w:val="000F6DA6"/>
    <w:rsid w:val="0025311E"/>
    <w:rsid w:val="002C3101"/>
    <w:rsid w:val="00312724"/>
    <w:rsid w:val="003317CA"/>
    <w:rsid w:val="00382088"/>
    <w:rsid w:val="003A7CF7"/>
    <w:rsid w:val="004E065C"/>
    <w:rsid w:val="00586CE7"/>
    <w:rsid w:val="00587609"/>
    <w:rsid w:val="00592E0D"/>
    <w:rsid w:val="006257AE"/>
    <w:rsid w:val="0068342C"/>
    <w:rsid w:val="006F05A8"/>
    <w:rsid w:val="00802073"/>
    <w:rsid w:val="00807026"/>
    <w:rsid w:val="00827AD2"/>
    <w:rsid w:val="00833035"/>
    <w:rsid w:val="00907A33"/>
    <w:rsid w:val="00AC7DE4"/>
    <w:rsid w:val="00AE5FC0"/>
    <w:rsid w:val="00B17BD0"/>
    <w:rsid w:val="00B52D81"/>
    <w:rsid w:val="00C165D8"/>
    <w:rsid w:val="00C82BC7"/>
    <w:rsid w:val="00D8242A"/>
    <w:rsid w:val="00ED766E"/>
    <w:rsid w:val="00F5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B7EB"/>
  <w15:chartTrackingRefBased/>
  <w15:docId w15:val="{27AFBE7C-217F-4C79-B8F4-AA4095E6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B5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7c8c8c-ebad-467a-8fb3-4c802470ccc7" xsi:nil="true"/>
    <TaxKeywordTaxHTField xmlns="827c8c8c-ebad-467a-8fb3-4c802470ccc7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187B72C814040BBD0C81B6B35EBBF" ma:contentTypeVersion="16" ma:contentTypeDescription="Create a new document." ma:contentTypeScope="" ma:versionID="2732e2332d080da81892efd55f262368">
  <xsd:schema xmlns:xsd="http://www.w3.org/2001/XMLSchema" xmlns:xs="http://www.w3.org/2001/XMLSchema" xmlns:p="http://schemas.microsoft.com/office/2006/metadata/properties" xmlns:ns2="fed1b80d-d3e6-4b95-9893-6387f31947a5" xmlns:ns3="827c8c8c-ebad-467a-8fb3-4c802470ccc7" targetNamespace="http://schemas.microsoft.com/office/2006/metadata/properties" ma:root="true" ma:fieldsID="11ba82c607b8fdf38f53e5cf9779e196" ns2:_="" ns3:_="">
    <xsd:import namespace="fed1b80d-d3e6-4b95-9893-6387f31947a5"/>
    <xsd:import namespace="827c8c8c-ebad-467a-8fb3-4c802470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1b80d-d3e6-4b95-9893-6387f3194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c8c8c-ebad-467a-8fb3-4c802470ccc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a53dcab-75e5-4e57-8c3d-9f31d1c6cdf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b88ab83f-754a-49d9-8970-d4878c6f87be}" ma:internalName="TaxCatchAll" ma:showField="CatchAllData" ma:web="827c8c8c-ebad-467a-8fb3-4c802470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F5E00-006A-4542-B1ED-DFC1A039E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F512F-870F-4756-99D8-8A2309559556}">
  <ds:schemaRefs>
    <ds:schemaRef ds:uri="http://schemas.microsoft.com/office/2006/metadata/properties"/>
    <ds:schemaRef ds:uri="http://schemas.microsoft.com/office/infopath/2007/PartnerControls"/>
    <ds:schemaRef ds:uri="827c8c8c-ebad-467a-8fb3-4c802470ccc7"/>
  </ds:schemaRefs>
</ds:datastoreItem>
</file>

<file path=customXml/itemProps3.xml><?xml version="1.0" encoding="utf-8"?>
<ds:datastoreItem xmlns:ds="http://schemas.openxmlformats.org/officeDocument/2006/customXml" ds:itemID="{1F0D31E8-42E5-4244-9F28-B2B31CDAD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1b80d-d3e6-4b95-9893-6387f31947a5"/>
    <ds:schemaRef ds:uri="827c8c8c-ebad-467a-8fb3-4c802470c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Darden</dc:creator>
  <cp:keywords/>
  <dc:description/>
  <cp:lastModifiedBy>Meredith Darden</cp:lastModifiedBy>
  <cp:revision>21</cp:revision>
  <cp:lastPrinted>2021-11-02T20:08:00Z</cp:lastPrinted>
  <dcterms:created xsi:type="dcterms:W3CDTF">2021-11-02T19:27:00Z</dcterms:created>
  <dcterms:modified xsi:type="dcterms:W3CDTF">2021-11-12T13:51:00Z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0x010100579187B72C814040BBD0C81B6B35EBBF</vt:lpwstr>
  </property>
  <property fmtid="{D5CDD505-2E9C-101B-9397-08002B2CF9AE}" pid="3" name="TaxKeyword">
    <vt:lpwstr/>
  </property>
</Properties>
</file>