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19" w:rsidRDefault="006C7B19" w:rsidP="006C7B19">
      <w:pPr>
        <w:jc w:val="center"/>
        <w:rPr>
          <w:b/>
          <w:sz w:val="28"/>
          <w:szCs w:val="28"/>
        </w:rPr>
      </w:pPr>
    </w:p>
    <w:p w:rsidR="006C7B19" w:rsidRDefault="006C7B19" w:rsidP="006C7B19">
      <w:pPr>
        <w:jc w:val="center"/>
        <w:rPr>
          <w:b/>
          <w:sz w:val="28"/>
          <w:szCs w:val="28"/>
        </w:rPr>
      </w:pPr>
    </w:p>
    <w:p w:rsidR="006C7B19" w:rsidRDefault="006C7B19" w:rsidP="006C7B19">
      <w:pPr>
        <w:jc w:val="center"/>
        <w:rPr>
          <w:b/>
          <w:sz w:val="28"/>
          <w:szCs w:val="28"/>
        </w:rPr>
      </w:pPr>
      <w:r>
        <w:rPr>
          <w:b/>
          <w:noProof/>
          <w:sz w:val="28"/>
          <w:szCs w:val="28"/>
        </w:rPr>
        <w:drawing>
          <wp:inline distT="0" distB="0" distL="0" distR="0">
            <wp:extent cx="3695700" cy="2032262"/>
            <wp:effectExtent l="19050" t="0" r="0" b="0"/>
            <wp:docPr id="3" name="Picture 7" descr="VISITDENVER_vert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TDENVER_vert [Hi-Res].jpg"/>
                    <pic:cNvPicPr/>
                  </pic:nvPicPr>
                  <pic:blipFill>
                    <a:blip r:embed="rId7" cstate="print"/>
                    <a:stretch>
                      <a:fillRect/>
                    </a:stretch>
                  </pic:blipFill>
                  <pic:spPr>
                    <a:xfrm>
                      <a:off x="0" y="0"/>
                      <a:ext cx="3701683" cy="2035552"/>
                    </a:xfrm>
                    <a:prstGeom prst="rect">
                      <a:avLst/>
                    </a:prstGeom>
                  </pic:spPr>
                </pic:pic>
              </a:graphicData>
            </a:graphic>
          </wp:inline>
        </w:drawing>
      </w:r>
    </w:p>
    <w:p w:rsidR="006C7B19" w:rsidRPr="00A62563" w:rsidRDefault="006C7B19" w:rsidP="006C7B19">
      <w:pPr>
        <w:jc w:val="center"/>
        <w:rPr>
          <w:b/>
          <w:sz w:val="44"/>
          <w:szCs w:val="28"/>
        </w:rPr>
      </w:pPr>
      <w:r w:rsidRPr="00CA430E">
        <w:rPr>
          <w:b/>
          <w:color w:val="E36C0A" w:themeColor="accent6" w:themeShade="BF"/>
          <w:sz w:val="44"/>
          <w:szCs w:val="28"/>
        </w:rPr>
        <w:t xml:space="preserve"> </w:t>
      </w:r>
      <w:r w:rsidRPr="00A62563">
        <w:rPr>
          <w:b/>
          <w:sz w:val="44"/>
          <w:szCs w:val="28"/>
        </w:rPr>
        <w:t>CRM Instructions</w:t>
      </w:r>
      <w:r w:rsidRPr="00A62563">
        <w:rPr>
          <w:b/>
          <w:sz w:val="44"/>
          <w:szCs w:val="28"/>
        </w:rPr>
        <w:br/>
      </w:r>
      <w:r>
        <w:rPr>
          <w:b/>
          <w:sz w:val="44"/>
          <w:szCs w:val="28"/>
        </w:rPr>
        <w:t xml:space="preserve">Updating </w:t>
      </w:r>
      <w:r w:rsidR="004973CE">
        <w:rPr>
          <w:b/>
          <w:sz w:val="44"/>
          <w:szCs w:val="28"/>
        </w:rPr>
        <w:t>Account Record</w:t>
      </w:r>
    </w:p>
    <w:p w:rsidR="006C7B19" w:rsidRDefault="006C7B19" w:rsidP="006C7B19">
      <w:pPr>
        <w:jc w:val="center"/>
        <w:rPr>
          <w:b/>
          <w:sz w:val="28"/>
          <w:szCs w:val="28"/>
        </w:rPr>
      </w:pPr>
    </w:p>
    <w:p w:rsidR="006C7B19" w:rsidRPr="00EB2E46" w:rsidRDefault="00475B81" w:rsidP="006C7B19">
      <w:pPr>
        <w:jc w:val="center"/>
      </w:pPr>
      <w:hyperlink r:id="rId8" w:history="1">
        <w:r w:rsidR="006C7B19" w:rsidRPr="00E75D97">
          <w:rPr>
            <w:rStyle w:val="Hyperlink"/>
            <w:sz w:val="32"/>
          </w:rPr>
          <w:t>http://extranet.denver.simpleviewcrm.com</w:t>
        </w:r>
      </w:hyperlink>
      <w:r w:rsidR="006C7B19">
        <w:rPr>
          <w:color w:val="0070C0"/>
          <w:sz w:val="32"/>
        </w:rPr>
        <w:t xml:space="preserve"> </w:t>
      </w:r>
    </w:p>
    <w:p w:rsidR="006C7B19" w:rsidRDefault="006C7B19" w:rsidP="006C7B19">
      <w:pPr>
        <w:autoSpaceDE w:val="0"/>
        <w:autoSpaceDN w:val="0"/>
        <w:adjustRightInd w:val="0"/>
        <w:spacing w:after="0" w:line="240" w:lineRule="auto"/>
        <w:rPr>
          <w:rFonts w:ascii="Century Gothic" w:hAnsi="Century Gothic" w:cs="Century Gothic"/>
          <w:b/>
          <w:bCs/>
          <w:sz w:val="24"/>
          <w:szCs w:val="24"/>
        </w:rPr>
      </w:pPr>
    </w:p>
    <w:p w:rsidR="006C7B19" w:rsidRDefault="006C7B19" w:rsidP="006C7B19">
      <w:pPr>
        <w:rPr>
          <w:rFonts w:cs="Century Gothic"/>
          <w:b/>
          <w:bCs/>
          <w:color w:val="1F497D" w:themeColor="text2"/>
          <w:sz w:val="24"/>
          <w:szCs w:val="24"/>
        </w:rPr>
      </w:pPr>
      <w:r>
        <w:rPr>
          <w:rFonts w:cs="Century Gothic"/>
          <w:b/>
          <w:bCs/>
          <w:color w:val="1F497D" w:themeColor="text2"/>
          <w:sz w:val="24"/>
          <w:szCs w:val="24"/>
        </w:rPr>
        <w:br w:type="page"/>
      </w:r>
    </w:p>
    <w:p w:rsidR="007B3F8D" w:rsidRPr="003E58C3" w:rsidRDefault="0035646B" w:rsidP="007B3F8D">
      <w:pPr>
        <w:autoSpaceDE w:val="0"/>
        <w:autoSpaceDN w:val="0"/>
        <w:adjustRightInd w:val="0"/>
        <w:spacing w:after="0" w:line="240" w:lineRule="auto"/>
        <w:rPr>
          <w:rFonts w:cs="Century Gothic"/>
          <w:b/>
          <w:bCs/>
          <w:color w:val="C00000"/>
          <w:sz w:val="24"/>
          <w:szCs w:val="24"/>
        </w:rPr>
      </w:pPr>
      <w:r w:rsidRPr="003E58C3">
        <w:rPr>
          <w:rFonts w:cs="Century Gothic"/>
          <w:b/>
          <w:bCs/>
          <w:color w:val="C00000"/>
          <w:sz w:val="24"/>
          <w:szCs w:val="24"/>
        </w:rPr>
        <w:lastRenderedPageBreak/>
        <w:t>Viewing Your Member Record</w:t>
      </w:r>
    </w:p>
    <w:p w:rsidR="007B3F8D" w:rsidRPr="00036F7E" w:rsidRDefault="00036F7E" w:rsidP="00036F7E">
      <w:pPr>
        <w:autoSpaceDE w:val="0"/>
        <w:autoSpaceDN w:val="0"/>
        <w:adjustRightInd w:val="0"/>
        <w:spacing w:after="0" w:line="240" w:lineRule="auto"/>
        <w:rPr>
          <w:rFonts w:cs="Century Gothic"/>
          <w:sz w:val="24"/>
          <w:szCs w:val="24"/>
        </w:rPr>
      </w:pPr>
      <w:r>
        <w:rPr>
          <w:rFonts w:cs="Century Gothic"/>
          <w:sz w:val="24"/>
          <w:szCs w:val="24"/>
        </w:rPr>
        <w:t xml:space="preserve">Your partner account information is located </w:t>
      </w:r>
      <w:r w:rsidR="00241DEF">
        <w:rPr>
          <w:rFonts w:cs="Century Gothic"/>
          <w:sz w:val="24"/>
          <w:szCs w:val="24"/>
        </w:rPr>
        <w:t>within the profile section of the extranet.  To view or edit your account information click the Profile link from the main navigation and click Accounts.</w:t>
      </w:r>
    </w:p>
    <w:p w:rsidR="007B3F8D" w:rsidRDefault="007B3F8D" w:rsidP="007B3F8D">
      <w:pPr>
        <w:autoSpaceDE w:val="0"/>
        <w:autoSpaceDN w:val="0"/>
        <w:adjustRightInd w:val="0"/>
        <w:spacing w:after="0" w:line="240" w:lineRule="auto"/>
        <w:rPr>
          <w:rFonts w:cs="Century Gothic"/>
          <w:b/>
          <w:bCs/>
          <w:sz w:val="24"/>
          <w:szCs w:val="24"/>
        </w:rPr>
      </w:pPr>
    </w:p>
    <w:p w:rsidR="00241DEF" w:rsidRPr="007F7E84" w:rsidRDefault="00241DEF" w:rsidP="00241DEF">
      <w:pPr>
        <w:autoSpaceDE w:val="0"/>
        <w:autoSpaceDN w:val="0"/>
        <w:adjustRightInd w:val="0"/>
        <w:spacing w:after="0" w:line="240" w:lineRule="auto"/>
        <w:jc w:val="center"/>
        <w:rPr>
          <w:rFonts w:cs="Century Gothic"/>
          <w:b/>
          <w:bCs/>
          <w:sz w:val="24"/>
          <w:szCs w:val="24"/>
        </w:rPr>
      </w:pPr>
      <w:r>
        <w:rPr>
          <w:noProof/>
        </w:rPr>
        <w:drawing>
          <wp:inline distT="0" distB="0" distL="0" distR="0" wp14:anchorId="259AC9F6" wp14:editId="2986C886">
            <wp:extent cx="4380952" cy="30761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0952" cy="3076190"/>
                    </a:xfrm>
                    <a:prstGeom prst="rect">
                      <a:avLst/>
                    </a:prstGeom>
                  </pic:spPr>
                </pic:pic>
              </a:graphicData>
            </a:graphic>
          </wp:inline>
        </w:drawing>
      </w:r>
    </w:p>
    <w:p w:rsidR="00241DEF" w:rsidRDefault="00241DEF" w:rsidP="007B3F8D">
      <w:pPr>
        <w:autoSpaceDE w:val="0"/>
        <w:autoSpaceDN w:val="0"/>
        <w:adjustRightInd w:val="0"/>
        <w:spacing w:after="0" w:line="240" w:lineRule="auto"/>
        <w:rPr>
          <w:rFonts w:cs="Century Gothic"/>
          <w:b/>
          <w:bCs/>
          <w:color w:val="C00000"/>
          <w:sz w:val="24"/>
          <w:szCs w:val="24"/>
        </w:rPr>
      </w:pPr>
    </w:p>
    <w:p w:rsidR="007B3F8D" w:rsidRPr="003E58C3" w:rsidRDefault="00241DEF" w:rsidP="007B3F8D">
      <w:pPr>
        <w:autoSpaceDE w:val="0"/>
        <w:autoSpaceDN w:val="0"/>
        <w:adjustRightInd w:val="0"/>
        <w:spacing w:after="0" w:line="240" w:lineRule="auto"/>
        <w:rPr>
          <w:rFonts w:cs="Century Gothic"/>
          <w:b/>
          <w:bCs/>
          <w:color w:val="C00000"/>
          <w:sz w:val="24"/>
          <w:szCs w:val="24"/>
        </w:rPr>
      </w:pPr>
      <w:r>
        <w:rPr>
          <w:rFonts w:cs="Century Gothic"/>
          <w:b/>
          <w:bCs/>
          <w:color w:val="C00000"/>
          <w:sz w:val="24"/>
          <w:szCs w:val="24"/>
        </w:rPr>
        <w:t>Accounts</w:t>
      </w:r>
    </w:p>
    <w:p w:rsidR="00241DEF" w:rsidRDefault="00241DEF" w:rsidP="00241DEF">
      <w:pPr>
        <w:autoSpaceDE w:val="0"/>
        <w:autoSpaceDN w:val="0"/>
        <w:adjustRightInd w:val="0"/>
        <w:spacing w:after="0" w:line="240" w:lineRule="auto"/>
        <w:rPr>
          <w:rFonts w:cs="Century Gothic"/>
          <w:sz w:val="24"/>
          <w:szCs w:val="24"/>
        </w:rPr>
      </w:pPr>
      <w:r w:rsidRPr="00241DEF">
        <w:rPr>
          <w:rFonts w:cs="Century Gothic"/>
          <w:sz w:val="24"/>
          <w:szCs w:val="24"/>
        </w:rPr>
        <w:t xml:space="preserve">After you click the Profile icon and then Accounts, you will be presented with your account name and various action you can perform.  If you see multiple account names, this is due to your property being associated with another property.  The pencil icon will allow you to edit your property information.  By clicking the eyeball icon, you can view your property information.  The down arrow icon will allow you to view and edit your amenity and meeting space information. </w:t>
      </w:r>
    </w:p>
    <w:p w:rsidR="00241DEF" w:rsidRDefault="00241DEF" w:rsidP="00241DEF">
      <w:pPr>
        <w:autoSpaceDE w:val="0"/>
        <w:autoSpaceDN w:val="0"/>
        <w:adjustRightInd w:val="0"/>
        <w:spacing w:after="0" w:line="240" w:lineRule="auto"/>
        <w:rPr>
          <w:rFonts w:cs="Century Gothic"/>
          <w:sz w:val="24"/>
          <w:szCs w:val="24"/>
        </w:rPr>
      </w:pPr>
    </w:p>
    <w:p w:rsidR="00241DEF" w:rsidRPr="00241DEF" w:rsidRDefault="00241DEF" w:rsidP="00241DEF">
      <w:pPr>
        <w:autoSpaceDE w:val="0"/>
        <w:autoSpaceDN w:val="0"/>
        <w:adjustRightInd w:val="0"/>
        <w:spacing w:after="0" w:line="240" w:lineRule="auto"/>
        <w:rPr>
          <w:rFonts w:cs="Century Gothic"/>
          <w:sz w:val="24"/>
          <w:szCs w:val="24"/>
        </w:rPr>
      </w:pPr>
      <w:r>
        <w:rPr>
          <w:noProof/>
        </w:rPr>
        <w:drawing>
          <wp:inline distT="0" distB="0" distL="0" distR="0" wp14:anchorId="425DC178" wp14:editId="27B40E81">
            <wp:extent cx="6858000" cy="1847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847850"/>
                    </a:xfrm>
                    <a:prstGeom prst="rect">
                      <a:avLst/>
                    </a:prstGeom>
                  </pic:spPr>
                </pic:pic>
              </a:graphicData>
            </a:graphic>
          </wp:inline>
        </w:drawing>
      </w:r>
    </w:p>
    <w:p w:rsidR="007B3F8D" w:rsidRDefault="007B3F8D" w:rsidP="007B3F8D">
      <w:pPr>
        <w:autoSpaceDE w:val="0"/>
        <w:autoSpaceDN w:val="0"/>
        <w:adjustRightInd w:val="0"/>
        <w:spacing w:after="0" w:line="240" w:lineRule="auto"/>
        <w:rPr>
          <w:rFonts w:ascii="Century Gothic" w:hAnsi="Century Gothic" w:cs="Century Gothic"/>
          <w:sz w:val="24"/>
          <w:szCs w:val="24"/>
        </w:rPr>
      </w:pPr>
    </w:p>
    <w:p w:rsidR="003E58C3" w:rsidRDefault="003E58C3" w:rsidP="007B3F8D">
      <w:pPr>
        <w:autoSpaceDE w:val="0"/>
        <w:autoSpaceDN w:val="0"/>
        <w:adjustRightInd w:val="0"/>
        <w:spacing w:after="0" w:line="240" w:lineRule="auto"/>
        <w:rPr>
          <w:rFonts w:cs="Century Gothic"/>
          <w:i/>
          <w:sz w:val="24"/>
          <w:szCs w:val="24"/>
        </w:rPr>
      </w:pPr>
    </w:p>
    <w:p w:rsidR="00B24BCD" w:rsidRDefault="00B24BCD" w:rsidP="00B24BCD">
      <w:pPr>
        <w:autoSpaceDE w:val="0"/>
        <w:autoSpaceDN w:val="0"/>
        <w:adjustRightInd w:val="0"/>
        <w:spacing w:after="0" w:line="240" w:lineRule="auto"/>
        <w:rPr>
          <w:rFonts w:cs="Century Gothic"/>
          <w:b/>
          <w:bCs/>
          <w:color w:val="C00000"/>
          <w:sz w:val="24"/>
          <w:szCs w:val="24"/>
        </w:rPr>
      </w:pPr>
      <w:r>
        <w:rPr>
          <w:rFonts w:cs="Century Gothic"/>
          <w:b/>
          <w:bCs/>
          <w:color w:val="C00000"/>
          <w:sz w:val="24"/>
          <w:szCs w:val="24"/>
        </w:rPr>
        <w:t xml:space="preserve">Editing </w:t>
      </w:r>
      <w:r>
        <w:rPr>
          <w:rFonts w:cs="Century Gothic"/>
          <w:b/>
          <w:bCs/>
          <w:color w:val="C00000"/>
          <w:sz w:val="24"/>
          <w:szCs w:val="24"/>
        </w:rPr>
        <w:t>Acco</w:t>
      </w:r>
      <w:r>
        <w:rPr>
          <w:rFonts w:cs="Century Gothic"/>
          <w:b/>
          <w:bCs/>
          <w:color w:val="C00000"/>
          <w:sz w:val="24"/>
          <w:szCs w:val="24"/>
        </w:rPr>
        <w:t>unt Information</w:t>
      </w:r>
    </w:p>
    <w:p w:rsidR="00B24BCD" w:rsidRDefault="00812D45" w:rsidP="00B24BCD">
      <w:pPr>
        <w:pStyle w:val="ListParagraph"/>
        <w:numPr>
          <w:ilvl w:val="0"/>
          <w:numId w:val="16"/>
        </w:numPr>
        <w:autoSpaceDE w:val="0"/>
        <w:autoSpaceDN w:val="0"/>
        <w:adjustRightInd w:val="0"/>
        <w:spacing w:after="0" w:line="240" w:lineRule="auto"/>
        <w:rPr>
          <w:rFonts w:cs="Century Gothic"/>
          <w:bCs/>
          <w:sz w:val="24"/>
          <w:szCs w:val="24"/>
        </w:rPr>
      </w:pPr>
      <w:r>
        <w:rPr>
          <w:rFonts w:cs="Century Gothic"/>
          <w:bCs/>
          <w:sz w:val="24"/>
          <w:szCs w:val="24"/>
        </w:rPr>
        <w:t>Click the pencil icon located to the left of the account you wish to edit.</w:t>
      </w:r>
    </w:p>
    <w:p w:rsidR="00812D45" w:rsidRDefault="00812D45" w:rsidP="00B24BCD">
      <w:pPr>
        <w:pStyle w:val="ListParagraph"/>
        <w:numPr>
          <w:ilvl w:val="0"/>
          <w:numId w:val="16"/>
        </w:numPr>
        <w:autoSpaceDE w:val="0"/>
        <w:autoSpaceDN w:val="0"/>
        <w:adjustRightInd w:val="0"/>
        <w:spacing w:after="0" w:line="240" w:lineRule="auto"/>
        <w:rPr>
          <w:rFonts w:cs="Century Gothic"/>
          <w:bCs/>
          <w:sz w:val="24"/>
          <w:szCs w:val="24"/>
        </w:rPr>
      </w:pPr>
      <w:r>
        <w:rPr>
          <w:rFonts w:cs="Century Gothic"/>
          <w:bCs/>
          <w:sz w:val="24"/>
          <w:szCs w:val="24"/>
        </w:rPr>
        <w:t>Adjust any of the fields you need.</w:t>
      </w:r>
    </w:p>
    <w:p w:rsidR="00812D45" w:rsidRDefault="00812D45" w:rsidP="00812D45">
      <w:pPr>
        <w:pStyle w:val="ListParagraph"/>
        <w:numPr>
          <w:ilvl w:val="1"/>
          <w:numId w:val="16"/>
        </w:numPr>
        <w:autoSpaceDE w:val="0"/>
        <w:autoSpaceDN w:val="0"/>
        <w:adjustRightInd w:val="0"/>
        <w:spacing w:after="0" w:line="240" w:lineRule="auto"/>
        <w:rPr>
          <w:rFonts w:cs="Century Gothic"/>
          <w:bCs/>
          <w:sz w:val="24"/>
          <w:szCs w:val="24"/>
        </w:rPr>
      </w:pPr>
      <w:r>
        <w:rPr>
          <w:rFonts w:cs="Century Gothic"/>
          <w:bCs/>
          <w:sz w:val="24"/>
          <w:szCs w:val="24"/>
        </w:rPr>
        <w:t>Note: Account name cannot be changed.  If you need to adjust your account name please contact VISIT DENVER.</w:t>
      </w:r>
    </w:p>
    <w:p w:rsidR="00812D45" w:rsidRDefault="00812D45" w:rsidP="00812D45">
      <w:pPr>
        <w:pStyle w:val="ListParagraph"/>
        <w:numPr>
          <w:ilvl w:val="1"/>
          <w:numId w:val="16"/>
        </w:numPr>
        <w:autoSpaceDE w:val="0"/>
        <w:autoSpaceDN w:val="0"/>
        <w:adjustRightInd w:val="0"/>
        <w:spacing w:after="0" w:line="240" w:lineRule="auto"/>
        <w:rPr>
          <w:rFonts w:cs="Century Gothic"/>
          <w:bCs/>
          <w:sz w:val="24"/>
          <w:szCs w:val="24"/>
        </w:rPr>
      </w:pPr>
      <w:r>
        <w:rPr>
          <w:rFonts w:cs="Century Gothic"/>
          <w:bCs/>
          <w:sz w:val="24"/>
          <w:szCs w:val="24"/>
        </w:rPr>
        <w:t>Address fields can be edited by click the pencil icon located above each address.</w:t>
      </w:r>
    </w:p>
    <w:p w:rsidR="00812D45" w:rsidRDefault="00812D45" w:rsidP="00812D45">
      <w:pPr>
        <w:pStyle w:val="ListParagraph"/>
        <w:numPr>
          <w:ilvl w:val="0"/>
          <w:numId w:val="16"/>
        </w:numPr>
        <w:autoSpaceDE w:val="0"/>
        <w:autoSpaceDN w:val="0"/>
        <w:adjustRightInd w:val="0"/>
        <w:spacing w:after="0" w:line="240" w:lineRule="auto"/>
        <w:rPr>
          <w:rFonts w:cs="Century Gothic"/>
          <w:bCs/>
          <w:sz w:val="24"/>
          <w:szCs w:val="24"/>
        </w:rPr>
      </w:pPr>
      <w:r>
        <w:rPr>
          <w:rFonts w:cs="Century Gothic"/>
          <w:bCs/>
          <w:sz w:val="24"/>
          <w:szCs w:val="24"/>
        </w:rPr>
        <w:t>Click the Save button when finished.</w:t>
      </w:r>
    </w:p>
    <w:p w:rsidR="007356D1" w:rsidRPr="00812D45" w:rsidRDefault="007356D1" w:rsidP="00812D45">
      <w:pPr>
        <w:autoSpaceDE w:val="0"/>
        <w:autoSpaceDN w:val="0"/>
        <w:adjustRightInd w:val="0"/>
        <w:spacing w:after="0" w:line="240" w:lineRule="auto"/>
        <w:rPr>
          <w:rFonts w:ascii="Century Gothic" w:hAnsi="Century Gothic" w:cs="Century Gothic"/>
          <w:color w:val="000000"/>
          <w:sz w:val="24"/>
          <w:szCs w:val="24"/>
        </w:rPr>
      </w:pPr>
      <w:bookmarkStart w:id="0" w:name="_GoBack"/>
      <w:bookmarkEnd w:id="0"/>
    </w:p>
    <w:sectPr w:rsidR="007356D1" w:rsidRPr="00812D45" w:rsidSect="003564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B81" w:rsidRDefault="00475B81" w:rsidP="007B3F8D">
      <w:pPr>
        <w:spacing w:after="0" w:line="240" w:lineRule="auto"/>
      </w:pPr>
      <w:r>
        <w:separator/>
      </w:r>
    </w:p>
  </w:endnote>
  <w:endnote w:type="continuationSeparator" w:id="0">
    <w:p w:rsidR="00475B81" w:rsidRDefault="00475B81" w:rsidP="007B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B81" w:rsidRDefault="00475B81" w:rsidP="007B3F8D">
      <w:pPr>
        <w:spacing w:after="0" w:line="240" w:lineRule="auto"/>
      </w:pPr>
      <w:r>
        <w:separator/>
      </w:r>
    </w:p>
  </w:footnote>
  <w:footnote w:type="continuationSeparator" w:id="0">
    <w:p w:rsidR="00475B81" w:rsidRDefault="00475B81" w:rsidP="007B3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E02B8"/>
    <w:multiLevelType w:val="hybridMultilevel"/>
    <w:tmpl w:val="6B86964C"/>
    <w:lvl w:ilvl="0" w:tplc="0409000F">
      <w:start w:val="1"/>
      <w:numFmt w:val="decimal"/>
      <w:lvlText w:val="%1."/>
      <w:lvlJc w:val="left"/>
      <w:pPr>
        <w:ind w:left="720" w:hanging="360"/>
      </w:pPr>
      <w:rPr>
        <w:rFonts w:hint="default"/>
      </w:rPr>
    </w:lvl>
    <w:lvl w:ilvl="1" w:tplc="18EC86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F7D0B"/>
    <w:multiLevelType w:val="hybridMultilevel"/>
    <w:tmpl w:val="A58214D6"/>
    <w:lvl w:ilvl="0" w:tplc="AC7815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5C54"/>
    <w:multiLevelType w:val="hybridMultilevel"/>
    <w:tmpl w:val="E0F2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098E"/>
    <w:multiLevelType w:val="hybridMultilevel"/>
    <w:tmpl w:val="D6565114"/>
    <w:lvl w:ilvl="0" w:tplc="DF14C1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C409F"/>
    <w:multiLevelType w:val="hybridMultilevel"/>
    <w:tmpl w:val="4F5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131CB"/>
    <w:multiLevelType w:val="hybridMultilevel"/>
    <w:tmpl w:val="9B02310E"/>
    <w:lvl w:ilvl="0" w:tplc="B3983AF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E52A8"/>
    <w:multiLevelType w:val="hybridMultilevel"/>
    <w:tmpl w:val="4F5C0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73670"/>
    <w:multiLevelType w:val="hybridMultilevel"/>
    <w:tmpl w:val="01AC7F9E"/>
    <w:lvl w:ilvl="0" w:tplc="0409000F">
      <w:start w:val="1"/>
      <w:numFmt w:val="decimal"/>
      <w:lvlText w:val="%1."/>
      <w:lvlJc w:val="left"/>
      <w:pPr>
        <w:ind w:left="720" w:hanging="360"/>
      </w:pPr>
      <w:rPr>
        <w:rFonts w:hint="default"/>
      </w:rPr>
    </w:lvl>
    <w:lvl w:ilvl="1" w:tplc="406A95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171E7"/>
    <w:multiLevelType w:val="hybridMultilevel"/>
    <w:tmpl w:val="01CC3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C4C85"/>
    <w:multiLevelType w:val="hybridMultilevel"/>
    <w:tmpl w:val="9C0623D6"/>
    <w:lvl w:ilvl="0" w:tplc="B3983AF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17E06"/>
    <w:multiLevelType w:val="hybridMultilevel"/>
    <w:tmpl w:val="99061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44C1B"/>
    <w:multiLevelType w:val="hybridMultilevel"/>
    <w:tmpl w:val="1B24AAB4"/>
    <w:lvl w:ilvl="0" w:tplc="0409000F">
      <w:start w:val="1"/>
      <w:numFmt w:val="decimal"/>
      <w:lvlText w:val="%1."/>
      <w:lvlJc w:val="left"/>
      <w:pPr>
        <w:ind w:left="720" w:hanging="360"/>
      </w:pPr>
      <w:rPr>
        <w:rFonts w:hint="default"/>
      </w:rPr>
    </w:lvl>
    <w:lvl w:ilvl="1" w:tplc="0A3CF3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67114"/>
    <w:multiLevelType w:val="hybridMultilevel"/>
    <w:tmpl w:val="B590CF3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0B1F11"/>
    <w:multiLevelType w:val="hybridMultilevel"/>
    <w:tmpl w:val="2A32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45A5B"/>
    <w:multiLevelType w:val="hybridMultilevel"/>
    <w:tmpl w:val="2E5A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16122A"/>
    <w:multiLevelType w:val="hybridMultilevel"/>
    <w:tmpl w:val="47C2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1"/>
  </w:num>
  <w:num w:numId="5">
    <w:abstractNumId w:val="9"/>
  </w:num>
  <w:num w:numId="6">
    <w:abstractNumId w:val="14"/>
  </w:num>
  <w:num w:numId="7">
    <w:abstractNumId w:val="7"/>
  </w:num>
  <w:num w:numId="8">
    <w:abstractNumId w:val="0"/>
  </w:num>
  <w:num w:numId="9">
    <w:abstractNumId w:val="6"/>
  </w:num>
  <w:num w:numId="10">
    <w:abstractNumId w:val="4"/>
  </w:num>
  <w:num w:numId="11">
    <w:abstractNumId w:val="11"/>
  </w:num>
  <w:num w:numId="12">
    <w:abstractNumId w:val="2"/>
  </w:num>
  <w:num w:numId="13">
    <w:abstractNumId w:val="13"/>
  </w:num>
  <w:num w:numId="14">
    <w:abstractNumId w:val="12"/>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A1"/>
    <w:rsid w:val="00017CB9"/>
    <w:rsid w:val="00036F7E"/>
    <w:rsid w:val="00047D1E"/>
    <w:rsid w:val="000A1104"/>
    <w:rsid w:val="000A3FD5"/>
    <w:rsid w:val="001102EB"/>
    <w:rsid w:val="00147F89"/>
    <w:rsid w:val="001501FA"/>
    <w:rsid w:val="00165481"/>
    <w:rsid w:val="001C5B94"/>
    <w:rsid w:val="001D2207"/>
    <w:rsid w:val="001F3792"/>
    <w:rsid w:val="002314BF"/>
    <w:rsid w:val="00241DEF"/>
    <w:rsid w:val="00253692"/>
    <w:rsid w:val="00276F3E"/>
    <w:rsid w:val="002C30D1"/>
    <w:rsid w:val="002E4C1C"/>
    <w:rsid w:val="003028B8"/>
    <w:rsid w:val="00341065"/>
    <w:rsid w:val="0035646B"/>
    <w:rsid w:val="003D746A"/>
    <w:rsid w:val="003E58C3"/>
    <w:rsid w:val="00445035"/>
    <w:rsid w:val="004600A6"/>
    <w:rsid w:val="00466798"/>
    <w:rsid w:val="00475B81"/>
    <w:rsid w:val="004771AA"/>
    <w:rsid w:val="004973CE"/>
    <w:rsid w:val="004A3B7C"/>
    <w:rsid w:val="00511183"/>
    <w:rsid w:val="005673A1"/>
    <w:rsid w:val="005820DD"/>
    <w:rsid w:val="005B6E41"/>
    <w:rsid w:val="00616808"/>
    <w:rsid w:val="00625905"/>
    <w:rsid w:val="00626F2F"/>
    <w:rsid w:val="006346B8"/>
    <w:rsid w:val="00672DC7"/>
    <w:rsid w:val="00686F0D"/>
    <w:rsid w:val="00690B2B"/>
    <w:rsid w:val="0069750D"/>
    <w:rsid w:val="006C058C"/>
    <w:rsid w:val="006C7B19"/>
    <w:rsid w:val="006D0B39"/>
    <w:rsid w:val="006D111E"/>
    <w:rsid w:val="006D16DD"/>
    <w:rsid w:val="0071406B"/>
    <w:rsid w:val="007356D1"/>
    <w:rsid w:val="00786BFC"/>
    <w:rsid w:val="007B3F8D"/>
    <w:rsid w:val="007C354C"/>
    <w:rsid w:val="007F61EA"/>
    <w:rsid w:val="007F7E84"/>
    <w:rsid w:val="00812D45"/>
    <w:rsid w:val="00861FDF"/>
    <w:rsid w:val="008758DE"/>
    <w:rsid w:val="008A3B50"/>
    <w:rsid w:val="008C3CD9"/>
    <w:rsid w:val="008F2D7C"/>
    <w:rsid w:val="00984AB5"/>
    <w:rsid w:val="009D33E5"/>
    <w:rsid w:val="009F2E1C"/>
    <w:rsid w:val="009F355B"/>
    <w:rsid w:val="00A62563"/>
    <w:rsid w:val="00A92F98"/>
    <w:rsid w:val="00B24BCD"/>
    <w:rsid w:val="00B54C4C"/>
    <w:rsid w:val="00BD6544"/>
    <w:rsid w:val="00C116FF"/>
    <w:rsid w:val="00C17FD4"/>
    <w:rsid w:val="00C250DD"/>
    <w:rsid w:val="00CA430E"/>
    <w:rsid w:val="00D052A7"/>
    <w:rsid w:val="00D1064B"/>
    <w:rsid w:val="00DC2C85"/>
    <w:rsid w:val="00E15B6D"/>
    <w:rsid w:val="00E429D9"/>
    <w:rsid w:val="00E442FF"/>
    <w:rsid w:val="00E63056"/>
    <w:rsid w:val="00E86FDB"/>
    <w:rsid w:val="00EB2E46"/>
    <w:rsid w:val="00F035C0"/>
    <w:rsid w:val="00F117B0"/>
    <w:rsid w:val="00F41179"/>
    <w:rsid w:val="00FD6580"/>
    <w:rsid w:val="00FF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AE34D-FF7F-4947-B874-1DBA1EA6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B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A1"/>
    <w:rPr>
      <w:rFonts w:ascii="Tahoma" w:hAnsi="Tahoma" w:cs="Tahoma"/>
      <w:sz w:val="16"/>
      <w:szCs w:val="16"/>
    </w:rPr>
  </w:style>
  <w:style w:type="paragraph" w:styleId="Header">
    <w:name w:val="header"/>
    <w:basedOn w:val="Normal"/>
    <w:link w:val="HeaderChar"/>
    <w:uiPriority w:val="99"/>
    <w:semiHidden/>
    <w:unhideWhenUsed/>
    <w:rsid w:val="007B3F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F8D"/>
  </w:style>
  <w:style w:type="paragraph" w:styleId="Footer">
    <w:name w:val="footer"/>
    <w:basedOn w:val="Normal"/>
    <w:link w:val="FooterChar"/>
    <w:uiPriority w:val="99"/>
    <w:semiHidden/>
    <w:unhideWhenUsed/>
    <w:rsid w:val="007B3F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F8D"/>
  </w:style>
  <w:style w:type="paragraph" w:styleId="ListParagraph">
    <w:name w:val="List Paragraph"/>
    <w:basedOn w:val="Normal"/>
    <w:uiPriority w:val="34"/>
    <w:qFormat/>
    <w:rsid w:val="00511183"/>
    <w:pPr>
      <w:ind w:left="720"/>
      <w:contextualSpacing/>
    </w:pPr>
  </w:style>
  <w:style w:type="character" w:styleId="Hyperlink">
    <w:name w:val="Hyperlink"/>
    <w:basedOn w:val="DefaultParagraphFont"/>
    <w:uiPriority w:val="99"/>
    <w:unhideWhenUsed/>
    <w:rsid w:val="003D746A"/>
    <w:rPr>
      <w:color w:val="0000FF" w:themeColor="hyperlink"/>
      <w:u w:val="single"/>
    </w:rPr>
  </w:style>
  <w:style w:type="paragraph" w:customStyle="1" w:styleId="Default">
    <w:name w:val="Default"/>
    <w:rsid w:val="003D746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tranet.denver.simpleviewcrm.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SimpleView</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George</dc:creator>
  <cp:lastModifiedBy>Philip Waneka</cp:lastModifiedBy>
  <cp:revision>2</cp:revision>
  <dcterms:created xsi:type="dcterms:W3CDTF">2017-04-11T19:48:00Z</dcterms:created>
  <dcterms:modified xsi:type="dcterms:W3CDTF">2017-04-11T19:48:00Z</dcterms:modified>
</cp:coreProperties>
</file>