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A5" w:rsidRDefault="00BB296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05150" cy="1223150"/>
            <wp:effectExtent l="0" t="0" r="0" b="0"/>
            <wp:wrapThrough wrapText="bothSides">
              <wp:wrapPolygon edited="0">
                <wp:start x="0" y="0"/>
                <wp:lineTo x="0" y="21196"/>
                <wp:lineTo x="21467" y="2119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49 Dublin_Tagline_Logo_TM_4C_vF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5150" cy="1223150"/>
                    </a:xfrm>
                    <a:prstGeom prst="rect">
                      <a:avLst/>
                    </a:prstGeom>
                  </pic:spPr>
                </pic:pic>
              </a:graphicData>
            </a:graphic>
            <wp14:sizeRelH relativeFrom="page">
              <wp14:pctWidth>0</wp14:pctWidth>
            </wp14:sizeRelH>
            <wp14:sizeRelV relativeFrom="page">
              <wp14:pctHeight>0</wp14:pctHeight>
            </wp14:sizeRelV>
          </wp:anchor>
        </w:drawing>
      </w:r>
    </w:p>
    <w:p w:rsidR="00BB2963" w:rsidRDefault="00BB2963"/>
    <w:p w:rsidR="00BB2963" w:rsidRDefault="00BB2963"/>
    <w:p w:rsidR="00BB2963" w:rsidRDefault="00BB2963"/>
    <w:p w:rsidR="00A42674" w:rsidRDefault="00A42674">
      <w:pPr>
        <w:rPr>
          <w:b/>
          <w:sz w:val="24"/>
          <w:szCs w:val="24"/>
        </w:rPr>
      </w:pPr>
    </w:p>
    <w:p w:rsidR="00BB2963" w:rsidRDefault="00012B37">
      <w:pPr>
        <w:rPr>
          <w:sz w:val="24"/>
          <w:szCs w:val="24"/>
        </w:rPr>
      </w:pPr>
      <w:r>
        <w:rPr>
          <w:b/>
          <w:sz w:val="24"/>
          <w:szCs w:val="24"/>
        </w:rPr>
        <w:t xml:space="preserve">Experience Name: </w:t>
      </w:r>
      <w:r w:rsidR="00EC4938">
        <w:rPr>
          <w:sz w:val="24"/>
          <w:szCs w:val="24"/>
        </w:rPr>
        <w:t>Shamrock String Art</w:t>
      </w:r>
      <w:r w:rsidR="00F24A3C">
        <w:rPr>
          <w:sz w:val="24"/>
          <w:szCs w:val="24"/>
        </w:rPr>
        <w:tab/>
      </w:r>
      <w:r w:rsidR="00F24A3C">
        <w:rPr>
          <w:sz w:val="24"/>
          <w:szCs w:val="24"/>
        </w:rPr>
        <w:tab/>
      </w:r>
    </w:p>
    <w:p w:rsidR="00012B37" w:rsidRDefault="00012B37">
      <w:pPr>
        <w:rPr>
          <w:sz w:val="24"/>
          <w:szCs w:val="24"/>
        </w:rPr>
      </w:pPr>
      <w:r>
        <w:rPr>
          <w:b/>
          <w:sz w:val="24"/>
          <w:szCs w:val="24"/>
        </w:rPr>
        <w:t>Type of Experience:</w:t>
      </w:r>
      <w:r w:rsidR="00F24A3C">
        <w:rPr>
          <w:sz w:val="24"/>
          <w:szCs w:val="24"/>
        </w:rPr>
        <w:t xml:space="preserve"> </w:t>
      </w:r>
      <w:r w:rsidR="00EC4938">
        <w:rPr>
          <w:sz w:val="24"/>
          <w:szCs w:val="24"/>
        </w:rPr>
        <w:t>Hands-On</w:t>
      </w:r>
    </w:p>
    <w:p w:rsidR="00057E76" w:rsidRPr="003D7D72" w:rsidRDefault="00057E76">
      <w:pPr>
        <w:rPr>
          <w:sz w:val="24"/>
          <w:szCs w:val="24"/>
        </w:rPr>
      </w:pPr>
      <w:r>
        <w:rPr>
          <w:b/>
          <w:sz w:val="24"/>
          <w:szCs w:val="24"/>
        </w:rPr>
        <w:t xml:space="preserve">Length of Experience: </w:t>
      </w:r>
      <w:r w:rsidR="002C29CC">
        <w:rPr>
          <w:sz w:val="24"/>
          <w:szCs w:val="24"/>
        </w:rPr>
        <w:t>60 minutes</w:t>
      </w:r>
    </w:p>
    <w:p w:rsidR="00012B37" w:rsidRPr="007C384F" w:rsidRDefault="00012B37">
      <w:pPr>
        <w:rPr>
          <w:sz w:val="24"/>
          <w:szCs w:val="24"/>
        </w:rPr>
      </w:pPr>
      <w:r>
        <w:rPr>
          <w:b/>
          <w:sz w:val="24"/>
          <w:szCs w:val="24"/>
        </w:rPr>
        <w:t xml:space="preserve">Min. group number: </w:t>
      </w:r>
      <w:r>
        <w:rPr>
          <w:b/>
          <w:sz w:val="24"/>
          <w:szCs w:val="24"/>
        </w:rPr>
        <w:tab/>
      </w:r>
      <w:r w:rsidR="00EC4938">
        <w:rPr>
          <w:sz w:val="24"/>
          <w:szCs w:val="24"/>
        </w:rPr>
        <w:t>5</w:t>
      </w:r>
      <w:r>
        <w:rPr>
          <w:b/>
          <w:sz w:val="24"/>
          <w:szCs w:val="24"/>
        </w:rPr>
        <w:tab/>
      </w:r>
      <w:r>
        <w:rPr>
          <w:b/>
          <w:sz w:val="24"/>
          <w:szCs w:val="24"/>
        </w:rPr>
        <w:tab/>
        <w:t>Max. group number:</w:t>
      </w:r>
      <w:r w:rsidR="00295732">
        <w:rPr>
          <w:b/>
          <w:sz w:val="24"/>
          <w:szCs w:val="24"/>
        </w:rPr>
        <w:t xml:space="preserve">  </w:t>
      </w:r>
      <w:r w:rsidR="00EC4938">
        <w:rPr>
          <w:sz w:val="24"/>
          <w:szCs w:val="24"/>
        </w:rPr>
        <w:t>45</w:t>
      </w:r>
    </w:p>
    <w:p w:rsidR="00012B37" w:rsidRPr="007C384F" w:rsidRDefault="00012B37">
      <w:pPr>
        <w:rPr>
          <w:sz w:val="24"/>
          <w:szCs w:val="24"/>
        </w:rPr>
      </w:pPr>
      <w:r>
        <w:rPr>
          <w:b/>
          <w:sz w:val="24"/>
          <w:szCs w:val="24"/>
        </w:rPr>
        <w:t>Cost:</w:t>
      </w:r>
      <w:r w:rsidR="007C384F">
        <w:rPr>
          <w:b/>
          <w:sz w:val="24"/>
          <w:szCs w:val="24"/>
        </w:rPr>
        <w:t xml:space="preserve">  </w:t>
      </w:r>
      <w:r w:rsidR="00A42674">
        <w:rPr>
          <w:sz w:val="24"/>
          <w:szCs w:val="24"/>
        </w:rPr>
        <w:t>$</w:t>
      </w:r>
      <w:r w:rsidR="002C29CC">
        <w:rPr>
          <w:sz w:val="24"/>
          <w:szCs w:val="24"/>
        </w:rPr>
        <w:t>15 un-nailed / $20 pre-nailed</w:t>
      </w:r>
    </w:p>
    <w:p w:rsidR="00E37948" w:rsidRPr="007C384F" w:rsidRDefault="00E37948">
      <w:pPr>
        <w:rPr>
          <w:sz w:val="24"/>
          <w:szCs w:val="24"/>
        </w:rPr>
      </w:pPr>
      <w:r>
        <w:rPr>
          <w:b/>
          <w:sz w:val="24"/>
          <w:szCs w:val="24"/>
        </w:rPr>
        <w:t>Driver comp:</w:t>
      </w:r>
      <w:r>
        <w:rPr>
          <w:b/>
          <w:sz w:val="24"/>
          <w:szCs w:val="24"/>
        </w:rPr>
        <w:tab/>
      </w:r>
      <w:r w:rsidR="002C29CC">
        <w:rPr>
          <w:sz w:val="24"/>
          <w:szCs w:val="24"/>
        </w:rPr>
        <w:t>See Escort</w:t>
      </w:r>
      <w:r>
        <w:rPr>
          <w:b/>
          <w:sz w:val="24"/>
          <w:szCs w:val="24"/>
        </w:rPr>
        <w:tab/>
      </w:r>
      <w:r>
        <w:rPr>
          <w:b/>
          <w:sz w:val="24"/>
          <w:szCs w:val="24"/>
        </w:rPr>
        <w:tab/>
        <w:t xml:space="preserve">Escort Comp:  </w:t>
      </w:r>
      <w:r w:rsidR="002C29CC">
        <w:rPr>
          <w:sz w:val="24"/>
          <w:szCs w:val="24"/>
        </w:rPr>
        <w:t>1 free comp per 10 guests</w:t>
      </w:r>
    </w:p>
    <w:p w:rsidR="00012B37" w:rsidRPr="00012B37" w:rsidRDefault="00012B37">
      <w:pPr>
        <w:rPr>
          <w:sz w:val="24"/>
          <w:szCs w:val="24"/>
        </w:rPr>
      </w:pPr>
      <w:r>
        <w:rPr>
          <w:b/>
          <w:sz w:val="24"/>
          <w:szCs w:val="24"/>
        </w:rPr>
        <w:t xml:space="preserve">Takeaway:  </w:t>
      </w:r>
      <w:r w:rsidR="002C29CC">
        <w:rPr>
          <w:sz w:val="24"/>
          <w:szCs w:val="24"/>
        </w:rPr>
        <w:t>Each person will leave with their own handmade string art creation</w:t>
      </w:r>
    </w:p>
    <w:p w:rsidR="00012B37" w:rsidRDefault="00012B37">
      <w:pPr>
        <w:rPr>
          <w:sz w:val="24"/>
          <w:szCs w:val="24"/>
        </w:rPr>
      </w:pPr>
      <w:r>
        <w:rPr>
          <w:b/>
          <w:sz w:val="24"/>
          <w:szCs w:val="24"/>
        </w:rPr>
        <w:t xml:space="preserve">Details:  </w:t>
      </w:r>
      <w:r w:rsidR="002C29CC">
        <w:rPr>
          <w:sz w:val="24"/>
          <w:szCs w:val="24"/>
        </w:rPr>
        <w:t>Our string art workshop is hands-down the most popular workshop we offer.  Each person will leave with a completely original piece.  The event is offered in two different ways.  Your group can choose to just do the stringing portion of the event (boards come pre-nailed) or they can choose to do the full project starting with the putting the nails in the board themselves.  These options are great for groups with varying skill levels or time restrictions.</w:t>
      </w:r>
      <w:r w:rsidR="00A42674">
        <w:rPr>
          <w:sz w:val="24"/>
          <w:szCs w:val="24"/>
        </w:rPr>
        <w:t xml:space="preserve">  </w:t>
      </w:r>
    </w:p>
    <w:p w:rsidR="003D7D72" w:rsidRPr="007C384F" w:rsidRDefault="003D7D72">
      <w:pPr>
        <w:rPr>
          <w:sz w:val="24"/>
          <w:szCs w:val="24"/>
        </w:rPr>
      </w:pPr>
      <w:r>
        <w:rPr>
          <w:b/>
          <w:sz w:val="24"/>
          <w:szCs w:val="24"/>
        </w:rPr>
        <w:t>Parking Information:</w:t>
      </w:r>
      <w:r>
        <w:rPr>
          <w:sz w:val="24"/>
          <w:szCs w:val="24"/>
        </w:rPr>
        <w:t xml:space="preserve"> </w:t>
      </w:r>
      <w:proofErr w:type="spellStart"/>
      <w:r w:rsidR="002C29CC">
        <w:rPr>
          <w:sz w:val="24"/>
          <w:szCs w:val="24"/>
        </w:rPr>
        <w:t>Motorcoaches</w:t>
      </w:r>
      <w:proofErr w:type="spellEnd"/>
      <w:r w:rsidR="002C29CC">
        <w:rPr>
          <w:sz w:val="24"/>
          <w:szCs w:val="24"/>
        </w:rPr>
        <w:t xml:space="preserve"> can drop off across the street at the Dublin library.  </w:t>
      </w:r>
      <w:r w:rsidR="001F55D7">
        <w:rPr>
          <w:sz w:val="24"/>
          <w:szCs w:val="24"/>
        </w:rPr>
        <w:t>Parking is just further ahead in a large parking lot.</w:t>
      </w:r>
      <w:bookmarkStart w:id="0" w:name="_GoBack"/>
      <w:bookmarkEnd w:id="0"/>
    </w:p>
    <w:p w:rsidR="00012B37" w:rsidRDefault="00012B37">
      <w:pPr>
        <w:rPr>
          <w:b/>
          <w:sz w:val="24"/>
          <w:szCs w:val="24"/>
        </w:rPr>
      </w:pPr>
      <w:r>
        <w:rPr>
          <w:b/>
          <w:sz w:val="24"/>
          <w:szCs w:val="24"/>
        </w:rPr>
        <w:t>Booking Information:</w:t>
      </w:r>
    </w:p>
    <w:p w:rsidR="00BB2963" w:rsidRPr="00A42674" w:rsidRDefault="00012B37">
      <w:pPr>
        <w:rPr>
          <w:sz w:val="24"/>
          <w:szCs w:val="24"/>
        </w:rPr>
      </w:pPr>
      <w:r>
        <w:rPr>
          <w:b/>
          <w:sz w:val="24"/>
          <w:szCs w:val="24"/>
        </w:rPr>
        <w:tab/>
        <w:t xml:space="preserve">Contact – </w:t>
      </w:r>
      <w:r w:rsidR="002C29CC">
        <w:rPr>
          <w:sz w:val="24"/>
          <w:szCs w:val="24"/>
        </w:rPr>
        <w:t>Jessica Foust</w:t>
      </w:r>
      <w:r>
        <w:rPr>
          <w:sz w:val="24"/>
          <w:szCs w:val="24"/>
        </w:rPr>
        <w:br/>
      </w:r>
      <w:r>
        <w:rPr>
          <w:sz w:val="24"/>
          <w:szCs w:val="24"/>
        </w:rPr>
        <w:tab/>
      </w:r>
      <w:r>
        <w:rPr>
          <w:b/>
          <w:sz w:val="24"/>
          <w:szCs w:val="24"/>
        </w:rPr>
        <w:t xml:space="preserve">Phone – </w:t>
      </w:r>
      <w:r w:rsidR="002C29CC">
        <w:rPr>
          <w:sz w:val="24"/>
          <w:szCs w:val="24"/>
        </w:rPr>
        <w:t>(614) 376-4531</w:t>
      </w:r>
      <w:r>
        <w:rPr>
          <w:sz w:val="24"/>
          <w:szCs w:val="24"/>
        </w:rPr>
        <w:br/>
      </w:r>
      <w:r>
        <w:rPr>
          <w:sz w:val="24"/>
          <w:szCs w:val="24"/>
        </w:rPr>
        <w:tab/>
      </w:r>
      <w:r>
        <w:rPr>
          <w:b/>
          <w:sz w:val="24"/>
          <w:szCs w:val="24"/>
        </w:rPr>
        <w:t xml:space="preserve">Email </w:t>
      </w:r>
      <w:r w:rsidR="00E37948">
        <w:rPr>
          <w:b/>
          <w:sz w:val="24"/>
          <w:szCs w:val="24"/>
        </w:rPr>
        <w:t>–</w:t>
      </w:r>
      <w:r w:rsidR="00A42674">
        <w:rPr>
          <w:b/>
          <w:sz w:val="24"/>
          <w:szCs w:val="24"/>
        </w:rPr>
        <w:t xml:space="preserve"> </w:t>
      </w:r>
      <w:hyperlink r:id="rId5" w:history="1">
        <w:r w:rsidR="002C29CC" w:rsidRPr="00CC77A6">
          <w:rPr>
            <w:rStyle w:val="Hyperlink"/>
            <w:sz w:val="24"/>
            <w:szCs w:val="24"/>
          </w:rPr>
          <w:t>creativelystated@gmail.com</w:t>
        </w:r>
      </w:hyperlink>
      <w:r w:rsidR="002C29CC">
        <w:rPr>
          <w:sz w:val="24"/>
          <w:szCs w:val="24"/>
        </w:rPr>
        <w:t xml:space="preserve"> (preferred)</w:t>
      </w:r>
      <w:r w:rsidR="00A42674">
        <w:rPr>
          <w:sz w:val="24"/>
          <w:szCs w:val="24"/>
        </w:rPr>
        <w:t xml:space="preserve"> </w:t>
      </w:r>
    </w:p>
    <w:p w:rsidR="00E37948" w:rsidRDefault="00E37948">
      <w:pPr>
        <w:rPr>
          <w:sz w:val="24"/>
          <w:szCs w:val="24"/>
        </w:rPr>
      </w:pPr>
    </w:p>
    <w:p w:rsidR="00E37948" w:rsidRDefault="00E37948">
      <w:pPr>
        <w:rPr>
          <w:b/>
          <w:sz w:val="24"/>
          <w:szCs w:val="24"/>
        </w:rPr>
      </w:pPr>
      <w:r>
        <w:rPr>
          <w:b/>
          <w:sz w:val="24"/>
          <w:szCs w:val="24"/>
        </w:rPr>
        <w:t>Best “Day Of” Contact number</w:t>
      </w:r>
    </w:p>
    <w:p w:rsidR="00E37948" w:rsidRPr="00E37948" w:rsidRDefault="00E37948">
      <w:pPr>
        <w:rPr>
          <w:sz w:val="24"/>
          <w:szCs w:val="24"/>
        </w:rPr>
      </w:pPr>
      <w:r>
        <w:rPr>
          <w:b/>
          <w:sz w:val="24"/>
          <w:szCs w:val="24"/>
        </w:rPr>
        <w:tab/>
        <w:t xml:space="preserve">Phone – </w:t>
      </w:r>
      <w:r w:rsidR="00A42674">
        <w:rPr>
          <w:sz w:val="24"/>
          <w:szCs w:val="24"/>
        </w:rPr>
        <w:t xml:space="preserve">(614) </w:t>
      </w:r>
      <w:r w:rsidR="002C29CC">
        <w:rPr>
          <w:sz w:val="24"/>
          <w:szCs w:val="24"/>
        </w:rPr>
        <w:t>376-4531</w:t>
      </w:r>
    </w:p>
    <w:p w:rsidR="00BB2963" w:rsidRDefault="00BB2963"/>
    <w:p w:rsidR="00BB2963" w:rsidRDefault="00BB2963"/>
    <w:sectPr w:rsidR="00BB2963" w:rsidSect="00A4267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12B37"/>
    <w:rsid w:val="00057E76"/>
    <w:rsid w:val="000667A5"/>
    <w:rsid w:val="001F55D7"/>
    <w:rsid w:val="00295732"/>
    <w:rsid w:val="002C29CC"/>
    <w:rsid w:val="003D7D72"/>
    <w:rsid w:val="00491ED0"/>
    <w:rsid w:val="007C384F"/>
    <w:rsid w:val="00A42674"/>
    <w:rsid w:val="00BB2963"/>
    <w:rsid w:val="00E37948"/>
    <w:rsid w:val="00EC4938"/>
    <w:rsid w:val="00F2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9E14"/>
  <w15:chartTrackingRefBased/>
  <w15:docId w15:val="{85554BA4-C4C5-4334-907E-A8959AE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8"/>
    <w:rPr>
      <w:color w:val="0000FF" w:themeColor="hyperlink"/>
      <w:u w:val="single"/>
    </w:rPr>
  </w:style>
  <w:style w:type="character" w:styleId="Mention">
    <w:name w:val="Mention"/>
    <w:basedOn w:val="DefaultParagraphFont"/>
    <w:uiPriority w:val="99"/>
    <w:semiHidden/>
    <w:unhideWhenUsed/>
    <w:rsid w:val="00E37948"/>
    <w:rPr>
      <w:color w:val="2B579A"/>
      <w:shd w:val="clear" w:color="auto" w:fill="E6E6E6"/>
    </w:rPr>
  </w:style>
  <w:style w:type="paragraph" w:styleId="BalloonText">
    <w:name w:val="Balloon Text"/>
    <w:basedOn w:val="Normal"/>
    <w:link w:val="BalloonTextChar"/>
    <w:uiPriority w:val="99"/>
    <w:semiHidden/>
    <w:unhideWhenUsed/>
    <w:rsid w:val="00E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eativelystate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Bricker</dc:creator>
  <cp:keywords/>
  <dc:description/>
  <cp:lastModifiedBy>Joshua Bricker</cp:lastModifiedBy>
  <cp:revision>2</cp:revision>
  <cp:lastPrinted>2017-04-03T15:45:00Z</cp:lastPrinted>
  <dcterms:created xsi:type="dcterms:W3CDTF">2017-04-19T13:29:00Z</dcterms:created>
  <dcterms:modified xsi:type="dcterms:W3CDTF">2017-04-19T13:29:00Z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471819164</vt:i4>
  </property>
  <property fmtid="{D5CDD505-2E9C-101B-9397-08002B2CF9AE}" pid="3" name="_NewReviewCycle">
    <vt:lpwstr/>
  </property>
  <property fmtid="{D5CDD505-2E9C-101B-9397-08002B2CF9AE}" pid="4" name="_EmailSubject">
    <vt:lpwstr>Group Experiences</vt:lpwstr>
  </property>
  <property fmtid="{D5CDD505-2E9C-101B-9397-08002B2CF9AE}" pid="5" name="_AuthorEmail">
    <vt:lpwstr>jbricker@irishisanattitude.com</vt:lpwstr>
  </property>
  <property fmtid="{D5CDD505-2E9C-101B-9397-08002B2CF9AE}" pid="6" name="_AuthorEmailDisplayName">
    <vt:lpwstr>Joshua Bricker</vt:lpwstr>
  </property>
</Properties>
</file>