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3ABA" w14:textId="68594C3D" w:rsidR="00832D8E" w:rsidRDefault="002E1F6A" w:rsidP="00832D8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4CEBDBD" wp14:editId="65FBF30B">
            <wp:extent cx="2842437" cy="641978"/>
            <wp:effectExtent l="0" t="0" r="2540" b="635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9481" cy="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1772" w14:textId="77777777" w:rsidR="002E1F6A" w:rsidRDefault="002E1F6A" w:rsidP="002E1F6A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3654D12E" w14:textId="07B9CF3D" w:rsidR="009B5D67" w:rsidRPr="002E1F6A" w:rsidRDefault="009B5D67" w:rsidP="002E1F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F6A">
        <w:rPr>
          <w:b/>
          <w:bCs/>
          <w:sz w:val="28"/>
          <w:szCs w:val="28"/>
        </w:rPr>
        <w:t>Post Event Report</w:t>
      </w:r>
    </w:p>
    <w:p w14:paraId="622CF93B" w14:textId="77777777" w:rsidR="002E1F6A" w:rsidRDefault="002E1F6A" w:rsidP="002E1F6A">
      <w:pPr>
        <w:jc w:val="center"/>
      </w:pPr>
    </w:p>
    <w:p w14:paraId="6D17FB12" w14:textId="2F72E3CB" w:rsidR="002E1F6A" w:rsidRDefault="009B5D67" w:rsidP="002E1F6A">
      <w:pPr>
        <w:jc w:val="center"/>
      </w:pPr>
      <w:r>
        <w:t xml:space="preserve">This report must be submitted </w:t>
      </w:r>
      <w:r w:rsidR="002E1F6A">
        <w:t xml:space="preserve">to ETCB </w:t>
      </w:r>
      <w:r>
        <w:t xml:space="preserve">within </w:t>
      </w:r>
    </w:p>
    <w:p w14:paraId="1419A0E6" w14:textId="72623B53" w:rsidR="009B5D67" w:rsidRPr="00775391" w:rsidRDefault="009B5D67" w:rsidP="002E1F6A">
      <w:pPr>
        <w:jc w:val="center"/>
      </w:pPr>
      <w:r>
        <w:t>45 business days</w:t>
      </w:r>
      <w:r w:rsidR="002E1F6A">
        <w:t xml:space="preserve"> </w:t>
      </w:r>
      <w:r>
        <w:t>after th</w:t>
      </w:r>
      <w:r w:rsidR="002E1F6A">
        <w:t xml:space="preserve">e </w:t>
      </w:r>
      <w:r>
        <w:t>event date in order to receive the allotted funds.</w:t>
      </w:r>
    </w:p>
    <w:p w14:paraId="363E5C6A" w14:textId="77777777" w:rsidR="009B5D67" w:rsidRDefault="009B5D67" w:rsidP="009B5D67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36"/>
        </w:rPr>
      </w:pPr>
      <w:r>
        <w:rPr>
          <w:rFonts w:cs="Arial"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D49B" wp14:editId="02D00F29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5532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488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2pt" to="516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" strokecolor="#0f243e [1615]" strokeweight="1.5pt">
                <w10:wrap anchorx="margin"/>
              </v:line>
            </w:pict>
          </mc:Fallback>
        </mc:AlternateContent>
      </w:r>
    </w:p>
    <w:p w14:paraId="116C2594" w14:textId="77777777" w:rsidR="005940D4" w:rsidRPr="00025E3A" w:rsidRDefault="005940D4" w:rsidP="005940D4">
      <w:pPr>
        <w:widowControl w:val="0"/>
        <w:autoSpaceDE w:val="0"/>
        <w:autoSpaceDN w:val="0"/>
        <w:adjustRightInd w:val="0"/>
      </w:pPr>
    </w:p>
    <w:p w14:paraId="7CEA54C9" w14:textId="77777777" w:rsidR="005940D4" w:rsidRPr="00025E3A" w:rsidRDefault="005940D4" w:rsidP="005940D4">
      <w:pPr>
        <w:widowControl w:val="0"/>
        <w:autoSpaceDE w:val="0"/>
        <w:autoSpaceDN w:val="0"/>
        <w:adjustRightInd w:val="0"/>
      </w:pPr>
      <w:r w:rsidRPr="00025E3A">
        <w:t>Name of event:</w:t>
      </w:r>
      <w:r w:rsidR="00832D8E">
        <w:t xml:space="preserve"> ___________________________________________________________</w:t>
      </w:r>
    </w:p>
    <w:p w14:paraId="44C3A1CC" w14:textId="77777777" w:rsidR="00BB162B" w:rsidRPr="00025E3A" w:rsidRDefault="00BB162B" w:rsidP="00BB162B">
      <w:pPr>
        <w:widowControl w:val="0"/>
        <w:autoSpaceDE w:val="0"/>
        <w:autoSpaceDN w:val="0"/>
        <w:adjustRightInd w:val="0"/>
        <w:rPr>
          <w:b/>
          <w:bCs/>
        </w:rPr>
      </w:pPr>
    </w:p>
    <w:p w14:paraId="2022F5D7" w14:textId="77777777" w:rsidR="009B5D67" w:rsidRPr="00025E3A" w:rsidRDefault="005940D4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Granted amount $ __________</w:t>
      </w:r>
    </w:p>
    <w:p w14:paraId="783DEDB4" w14:textId="77777777" w:rsidR="009B5D67" w:rsidRPr="00025E3A" w:rsidRDefault="009B5D67" w:rsidP="009B5D67">
      <w:pPr>
        <w:widowControl w:val="0"/>
        <w:autoSpaceDE w:val="0"/>
        <w:autoSpaceDN w:val="0"/>
        <w:adjustRightInd w:val="0"/>
      </w:pPr>
    </w:p>
    <w:p w14:paraId="7AD4FFDC" w14:textId="77777777" w:rsidR="009B5D67" w:rsidRPr="00025E3A" w:rsidRDefault="009B5D67" w:rsidP="009B5D67">
      <w:pPr>
        <w:widowControl w:val="0"/>
        <w:autoSpaceDE w:val="0"/>
        <w:autoSpaceDN w:val="0"/>
        <w:adjustRightInd w:val="0"/>
      </w:pPr>
      <w:r w:rsidRPr="00025E3A">
        <w:t xml:space="preserve">Name of person submitting this information:  </w:t>
      </w:r>
    </w:p>
    <w:p w14:paraId="5868834C" w14:textId="77777777" w:rsidR="009B5D67" w:rsidRPr="00025E3A" w:rsidRDefault="009B5D67" w:rsidP="009B5D67"/>
    <w:p w14:paraId="3C81D57F" w14:textId="77777777" w:rsidR="009B5D67" w:rsidRPr="00025E3A" w:rsidRDefault="009B5D67" w:rsidP="009B5D67">
      <w:pPr>
        <w:ind w:left="720"/>
      </w:pPr>
      <w:r w:rsidRPr="00025E3A">
        <w:t>Telephone number:</w:t>
      </w:r>
    </w:p>
    <w:p w14:paraId="5BE84FA3" w14:textId="77777777" w:rsidR="009B5D67" w:rsidRPr="00025E3A" w:rsidRDefault="009B5D67" w:rsidP="009B5D67"/>
    <w:p w14:paraId="7A440CA2" w14:textId="77777777" w:rsidR="009B5D67" w:rsidRPr="00025E3A" w:rsidRDefault="009B5D67" w:rsidP="009B5D67">
      <w:pPr>
        <w:ind w:firstLine="720"/>
      </w:pPr>
      <w:r w:rsidRPr="00025E3A">
        <w:t>E-Mail address:</w:t>
      </w:r>
    </w:p>
    <w:p w14:paraId="1FA59CB0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14:paraId="2F78CCE7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Number of attendees:</w:t>
      </w:r>
    </w:p>
    <w:p w14:paraId="48597FE7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14:paraId="2C8C8D6C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Which hotels were utilized?</w:t>
      </w:r>
    </w:p>
    <w:p w14:paraId="271A2D2C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14:paraId="3243A8A8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Which restaurants were utilized?</w:t>
      </w:r>
    </w:p>
    <w:p w14:paraId="68AA0D4B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14:paraId="5ECCF566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Please list every</w:t>
      </w:r>
      <w:r w:rsidR="005940D4" w:rsidRPr="00025E3A">
        <w:rPr>
          <w:bCs/>
        </w:rPr>
        <w:t xml:space="preserve"> item</w:t>
      </w:r>
      <w:r w:rsidRPr="00025E3A">
        <w:rPr>
          <w:bCs/>
        </w:rPr>
        <w:t xml:space="preserve"> purchased with </w:t>
      </w:r>
      <w:r w:rsidR="005940D4" w:rsidRPr="00025E3A">
        <w:rPr>
          <w:bCs/>
        </w:rPr>
        <w:t>ETCB funding</w:t>
      </w:r>
      <w:r w:rsidRPr="00025E3A">
        <w:rPr>
          <w:bCs/>
        </w:rPr>
        <w:t xml:space="preserve">. </w:t>
      </w:r>
      <w:r w:rsidR="00C83F0F" w:rsidRPr="00025E3A">
        <w:rPr>
          <w:bCs/>
        </w:rPr>
        <w:t>If funds were spent on advertising</w:t>
      </w:r>
      <w:r w:rsidR="005940D4" w:rsidRPr="00025E3A">
        <w:rPr>
          <w:bCs/>
        </w:rPr>
        <w:t>,</w:t>
      </w:r>
      <w:r w:rsidR="00C83F0F" w:rsidRPr="00025E3A">
        <w:rPr>
          <w:bCs/>
        </w:rPr>
        <w:t xml:space="preserve"> p</w:t>
      </w:r>
      <w:r w:rsidRPr="00025E3A">
        <w:rPr>
          <w:bCs/>
        </w:rPr>
        <w:t>lease include photocopies of all print ads as well as audio for radio/TV ads.</w:t>
      </w:r>
      <w:r w:rsidR="005940D4" w:rsidRPr="00025E3A">
        <w:rPr>
          <w:bCs/>
        </w:rPr>
        <w:t xml:space="preserve"> </w:t>
      </w:r>
      <w:r w:rsidRPr="00025E3A">
        <w:rPr>
          <w:bCs/>
        </w:rPr>
        <w:t xml:space="preserve">If </w:t>
      </w:r>
      <w:r w:rsidR="008052D5" w:rsidRPr="00025E3A">
        <w:rPr>
          <w:bCs/>
        </w:rPr>
        <w:t>any</w:t>
      </w:r>
      <w:r w:rsidRPr="00025E3A">
        <w:rPr>
          <w:bCs/>
        </w:rPr>
        <w:t xml:space="preserve"> promotional items</w:t>
      </w:r>
      <w:r w:rsidR="008052D5" w:rsidRPr="00025E3A">
        <w:rPr>
          <w:bCs/>
        </w:rPr>
        <w:t xml:space="preserve"> were produced for the event</w:t>
      </w:r>
      <w:r w:rsidR="005940D4" w:rsidRPr="00025E3A">
        <w:rPr>
          <w:bCs/>
        </w:rPr>
        <w:t>,</w:t>
      </w:r>
      <w:r w:rsidRPr="00025E3A">
        <w:rPr>
          <w:bCs/>
        </w:rPr>
        <w:t xml:space="preserve"> please present the item or a picture of the item</w:t>
      </w:r>
      <w:r w:rsidR="00A74C2B" w:rsidRPr="00025E3A">
        <w:rPr>
          <w:bCs/>
        </w:rPr>
        <w:t xml:space="preserve"> with ETCB logo visible</w:t>
      </w:r>
      <w:r w:rsidRPr="00025E3A">
        <w:rPr>
          <w:bCs/>
        </w:rPr>
        <w:t xml:space="preserve">. </w:t>
      </w:r>
    </w:p>
    <w:p w14:paraId="77EF2D42" w14:textId="77777777" w:rsidR="00DF2431" w:rsidRPr="00025E3A" w:rsidRDefault="00DF2431" w:rsidP="009B5D67">
      <w:pPr>
        <w:widowControl w:val="0"/>
        <w:autoSpaceDE w:val="0"/>
        <w:autoSpaceDN w:val="0"/>
        <w:adjustRightInd w:val="0"/>
        <w:rPr>
          <w:bCs/>
        </w:rPr>
      </w:pPr>
    </w:p>
    <w:p w14:paraId="2DA829B3" w14:textId="77777777" w:rsidR="009B5D67" w:rsidRPr="00025E3A" w:rsidRDefault="00025E3A" w:rsidP="009B5D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>A</w:t>
      </w:r>
      <w:r w:rsidR="009B5D67" w:rsidRPr="00025E3A">
        <w:rPr>
          <w:bCs/>
        </w:rPr>
        <w:t xml:space="preserve">ttach photocopies of cancelled checks and matching invoices for every item purchased </w:t>
      </w:r>
      <w:r w:rsidR="005940D4" w:rsidRPr="00025E3A">
        <w:rPr>
          <w:bCs/>
        </w:rPr>
        <w:t>using ETCB</w:t>
      </w:r>
      <w:r w:rsidR="009B5D67" w:rsidRPr="00025E3A">
        <w:rPr>
          <w:bCs/>
        </w:rPr>
        <w:t xml:space="preserve"> funds. </w:t>
      </w:r>
      <w:r w:rsidR="009B5D67" w:rsidRPr="00025E3A">
        <w:rPr>
          <w:b/>
          <w:bCs/>
        </w:rPr>
        <w:t>Post event forms will NOT be accepted without them.</w:t>
      </w:r>
      <w:r w:rsidR="009B5D67" w:rsidRPr="00025E3A">
        <w:rPr>
          <w:b/>
          <w:bCs/>
          <w:i/>
        </w:rPr>
        <w:t xml:space="preserve"> </w:t>
      </w:r>
    </w:p>
    <w:p w14:paraId="27548116" w14:textId="77777777"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14:paraId="6FE8E049" w14:textId="77777777" w:rsidR="00C83F0F" w:rsidRPr="00025E3A" w:rsidRDefault="00025E3A" w:rsidP="009B5D67">
      <w:pPr>
        <w:widowControl w:val="0"/>
        <w:autoSpaceDE w:val="0"/>
        <w:autoSpaceDN w:val="0"/>
        <w:adjustRightInd w:val="0"/>
        <w:rPr>
          <w:color w:val="000000"/>
        </w:rPr>
      </w:pPr>
      <w:r w:rsidRPr="00025E3A">
        <w:t>NOTE:</w:t>
      </w:r>
      <w:r>
        <w:rPr>
          <w:b/>
        </w:rPr>
        <w:t xml:space="preserve">  </w:t>
      </w:r>
      <w:r w:rsidR="005940D4" w:rsidRPr="00025E3A">
        <w:rPr>
          <w:b/>
        </w:rPr>
        <w:t>Funds must be spent on pre-approved purposes to receive reimbursement.</w:t>
      </w:r>
      <w:r w:rsidR="005940D4" w:rsidRPr="00025E3A">
        <w:t xml:space="preserve"> The ETCB reserves the right to withdrawal all or partial reimbursement if funds are not used for pre-approved purchases. If funds are </w:t>
      </w:r>
      <w:r w:rsidR="008052D5" w:rsidRPr="00025E3A">
        <w:t>used on event fliers, newspaper</w:t>
      </w:r>
      <w:r w:rsidR="005940D4" w:rsidRPr="00025E3A">
        <w:t xml:space="preserve"> and magazine advertising they must carry the ETCB logo and copies of each must be submitted with the report. All radio and television advertising mentioning the ETCB as a contributor</w:t>
      </w:r>
      <w:r w:rsidR="005940D4" w:rsidRPr="00025E3A">
        <w:rPr>
          <w:color w:val="000000"/>
        </w:rPr>
        <w:t xml:space="preserve"> must </w:t>
      </w:r>
      <w:r w:rsidR="008052D5" w:rsidRPr="00025E3A">
        <w:rPr>
          <w:color w:val="000000"/>
        </w:rPr>
        <w:t>also be included</w:t>
      </w:r>
      <w:r w:rsidR="005940D4" w:rsidRPr="00025E3A">
        <w:rPr>
          <w:color w:val="000000"/>
        </w:rPr>
        <w:t>.</w:t>
      </w:r>
      <w:r w:rsidR="008052D5" w:rsidRPr="00025E3A">
        <w:rPr>
          <w:color w:val="000000"/>
        </w:rPr>
        <w:t xml:space="preserve"> All</w:t>
      </w:r>
      <w:r w:rsidR="00DF2431" w:rsidRPr="00025E3A">
        <w:rPr>
          <w:color w:val="000000"/>
        </w:rPr>
        <w:t xml:space="preserve"> promotional items produced for the event must carry the ETCB logo.</w:t>
      </w:r>
    </w:p>
    <w:p w14:paraId="53F152AB" w14:textId="77777777" w:rsidR="005940D4" w:rsidRPr="00025E3A" w:rsidRDefault="005940D4" w:rsidP="009B5D67">
      <w:pPr>
        <w:widowControl w:val="0"/>
        <w:autoSpaceDE w:val="0"/>
        <w:autoSpaceDN w:val="0"/>
        <w:adjustRightInd w:val="0"/>
        <w:rPr>
          <w:bCs/>
        </w:rPr>
      </w:pPr>
    </w:p>
    <w:p w14:paraId="6BFD5797" w14:textId="77777777" w:rsidR="00025E3A" w:rsidRPr="00025E3A" w:rsidRDefault="009B5D67" w:rsidP="005940D4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 xml:space="preserve">Once the post-event report is submitted and reviewed, a reimbursement check will be given at the next official ETCB Commission meeting. A representative of your event must attend the meeting in order to have a promotional photograph taken of the check presentation. </w:t>
      </w:r>
    </w:p>
    <w:sectPr w:rsidR="00025E3A" w:rsidRPr="00025E3A" w:rsidSect="00832D8E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67"/>
    <w:rsid w:val="00025E3A"/>
    <w:rsid w:val="001B2944"/>
    <w:rsid w:val="002E1F6A"/>
    <w:rsid w:val="00444067"/>
    <w:rsid w:val="00456C7D"/>
    <w:rsid w:val="005940D4"/>
    <w:rsid w:val="008052D5"/>
    <w:rsid w:val="00832D8E"/>
    <w:rsid w:val="009B5D67"/>
    <w:rsid w:val="00A74C2B"/>
    <w:rsid w:val="00B020DB"/>
    <w:rsid w:val="00BB162B"/>
    <w:rsid w:val="00C424AE"/>
    <w:rsid w:val="00C83F0F"/>
    <w:rsid w:val="00D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3EDD5"/>
  <w14:defaultImageDpi w14:val="300"/>
  <w15:docId w15:val="{870ECA54-6A88-584D-8CC1-46DF88D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5D67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D67"/>
    <w:rPr>
      <w:rFonts w:ascii="Times New Roman" w:eastAsia="Times New Roman" w:hAnsi="Times New Roman" w:cs="Times New Roman"/>
      <w:bCs/>
      <w:sz w:val="36"/>
      <w:szCs w:val="36"/>
    </w:rPr>
  </w:style>
  <w:style w:type="character" w:styleId="Hyperlink">
    <w:name w:val="Hyperlink"/>
    <w:basedOn w:val="DefaultParagraphFont"/>
    <w:rsid w:val="009B5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D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A2091-818D-D840-AF93-D905BCC8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>Elizabethtown Tourism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Olivier</dc:creator>
  <cp:keywords/>
  <dc:description/>
  <cp:lastModifiedBy>Janna Clark</cp:lastModifiedBy>
  <cp:revision>3</cp:revision>
  <cp:lastPrinted>2014-04-21T19:55:00Z</cp:lastPrinted>
  <dcterms:created xsi:type="dcterms:W3CDTF">2021-04-20T18:25:00Z</dcterms:created>
  <dcterms:modified xsi:type="dcterms:W3CDTF">2021-04-20T18:27:00Z</dcterms:modified>
</cp:coreProperties>
</file>