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D46CC" w14:textId="77777777" w:rsidR="008B193B" w:rsidRDefault="008B193B"/>
    <w:p w14:paraId="7FFB745A" w14:textId="011301F4" w:rsidR="00070F94" w:rsidRDefault="00070F94">
      <w:pPr>
        <w:rPr>
          <w:rFonts w:ascii="Avenir 45 Book" w:hAnsi="Avenir 45 Book"/>
        </w:rPr>
      </w:pPr>
      <w:r w:rsidRPr="00070F94">
        <w:rPr>
          <w:rFonts w:ascii="Avenir 45 Book" w:hAnsi="Avenir 45 Book"/>
          <w:b/>
          <w:bCs/>
        </w:rPr>
        <w:t>FOR IMMEDIATE RELEASE</w:t>
      </w:r>
      <w:r w:rsidRPr="00070F94">
        <w:rPr>
          <w:rFonts w:ascii="Avenir 45 Book" w:hAnsi="Avenir 45 Book"/>
        </w:rPr>
        <w:br/>
      </w:r>
      <w:r w:rsidR="00DE4939">
        <w:rPr>
          <w:rFonts w:ascii="Avenir 45 Book" w:hAnsi="Avenir 45 Book"/>
        </w:rPr>
        <w:t>9/26/2024</w:t>
      </w:r>
    </w:p>
    <w:p w14:paraId="6CAB8EC3" w14:textId="00F3A4C9" w:rsidR="00070F94" w:rsidRDefault="00DE4939" w:rsidP="00070F94">
      <w:pPr>
        <w:jc w:val="center"/>
        <w:rPr>
          <w:rFonts w:ascii="Avenir 45 Book" w:hAnsi="Avenir 45 Book"/>
        </w:rPr>
      </w:pPr>
      <w:r>
        <w:rPr>
          <w:rFonts w:ascii="Avenir 45 Book" w:hAnsi="Avenir 45 Book"/>
        </w:rPr>
        <w:t>Proposed Convention Center Presentation and Open House</w:t>
      </w:r>
    </w:p>
    <w:p w14:paraId="0C90C89A" w14:textId="48C7717D" w:rsidR="00070F94" w:rsidRDefault="00DE4939" w:rsidP="00070F94">
      <w:pPr>
        <w:rPr>
          <w:rFonts w:ascii="Avenir 45 Book" w:hAnsi="Avenir 45 Book"/>
        </w:rPr>
      </w:pPr>
      <w:r>
        <w:rPr>
          <w:rFonts w:ascii="Avenir 45 Book" w:hAnsi="Avenir 45 Book"/>
        </w:rPr>
        <w:t>Fargo, North Dakota</w:t>
      </w:r>
      <w:r w:rsidR="00070F94">
        <w:rPr>
          <w:rFonts w:ascii="Avenir 45 Book" w:hAnsi="Avenir 45 Book"/>
        </w:rPr>
        <w:t xml:space="preserve">: </w:t>
      </w:r>
      <w:r>
        <w:rPr>
          <w:rFonts w:ascii="Avenir 45 Book" w:hAnsi="Avenir 45 Book"/>
        </w:rPr>
        <w:t>Visit Fargo-Moorhead will host a presentation and open house at the Delta Hotel in the Symphony Ballroom on Thursday, October 10</w:t>
      </w:r>
      <w:r w:rsidRPr="00DE4939">
        <w:rPr>
          <w:rFonts w:ascii="Avenir 45 Book" w:hAnsi="Avenir 45 Book"/>
          <w:vertAlign w:val="superscript"/>
        </w:rPr>
        <w:t>th</w:t>
      </w:r>
      <w:r>
        <w:rPr>
          <w:rFonts w:ascii="Avenir 45 Book" w:hAnsi="Avenir 45 Book"/>
        </w:rPr>
        <w:t xml:space="preserve">. Attendees can expect an overview of Fargo’s proposed convention center and answers to frequently asked questions about the proposed </w:t>
      </w:r>
      <w:r w:rsidR="00B9126C">
        <w:rPr>
          <w:rFonts w:ascii="Avenir 45 Book" w:hAnsi="Avenir 45 Book"/>
        </w:rPr>
        <w:t>convention</w:t>
      </w:r>
      <w:r>
        <w:rPr>
          <w:rFonts w:ascii="Avenir 45 Book" w:hAnsi="Avenir 45 Book"/>
        </w:rPr>
        <w:t xml:space="preserve"> </w:t>
      </w:r>
      <w:proofErr w:type="gramStart"/>
      <w:r>
        <w:rPr>
          <w:rFonts w:ascii="Avenir 45 Book" w:hAnsi="Avenir 45 Book"/>
        </w:rPr>
        <w:t>center</w:t>
      </w:r>
      <w:proofErr w:type="gramEnd"/>
      <w:r>
        <w:rPr>
          <w:rFonts w:ascii="Avenir 45 Book" w:hAnsi="Avenir 45 Book"/>
        </w:rPr>
        <w:t xml:space="preserve"> purpose, funding, and potential economic impact.</w:t>
      </w:r>
    </w:p>
    <w:p w14:paraId="553003F9" w14:textId="60192BBA" w:rsidR="00DE4939" w:rsidRDefault="00DE4939" w:rsidP="00070F94">
      <w:pPr>
        <w:rPr>
          <w:rFonts w:ascii="Avenir 45 Book" w:hAnsi="Avenir 45 Book"/>
        </w:rPr>
      </w:pPr>
      <w:r w:rsidRPr="00DE4939">
        <w:rPr>
          <w:rFonts w:ascii="Avenir 45 Book" w:hAnsi="Avenir 45 Book"/>
        </w:rPr>
        <w:t>Fargo voters will head to the polls on November 5th to decide on two separate tax increases aimed at funding F</w:t>
      </w:r>
      <w:r w:rsidR="00B9126C">
        <w:rPr>
          <w:rFonts w:ascii="Avenir 45 Book" w:hAnsi="Avenir 45 Book"/>
        </w:rPr>
        <w:t>ARGODOME</w:t>
      </w:r>
      <w:r w:rsidRPr="00DE4939">
        <w:rPr>
          <w:rFonts w:ascii="Avenir 45 Book" w:hAnsi="Avenir 45 Book"/>
        </w:rPr>
        <w:t xml:space="preserve"> upgrades and a new convention center. This follows a December 2023 special election where a combined measure for both projects fell short of the required 60% approval, receiving only 52%. In response, advocates separated the issues, with voters now being asked to approve a 20-year, quarter-cent sales tax for F</w:t>
      </w:r>
      <w:r w:rsidR="00B9126C">
        <w:rPr>
          <w:rFonts w:ascii="Avenir 45 Book" w:hAnsi="Avenir 45 Book"/>
        </w:rPr>
        <w:t>ARGODOME</w:t>
      </w:r>
      <w:r w:rsidRPr="00DE4939">
        <w:rPr>
          <w:rFonts w:ascii="Avenir 45 Book" w:hAnsi="Avenir 45 Book"/>
        </w:rPr>
        <w:t xml:space="preserve"> improvements and a 25-year doubling of the city's lodging tax from 3% to 6% for the convention center. The Fargo City Commission approved these measures on August 5, 2024. </w:t>
      </w:r>
    </w:p>
    <w:p w14:paraId="299A0752" w14:textId="77777777" w:rsidR="00DE4939" w:rsidRDefault="00DE4939" w:rsidP="00DE4939">
      <w:pPr>
        <w:rPr>
          <w:rFonts w:ascii="Avenir 45 Book" w:hAnsi="Avenir 45 Book"/>
        </w:rPr>
      </w:pPr>
      <w:r>
        <w:rPr>
          <w:rFonts w:ascii="Avenir 45 Book" w:hAnsi="Avenir 45 Book"/>
        </w:rPr>
        <w:t>“</w:t>
      </w:r>
      <w:r w:rsidRPr="008967BB">
        <w:rPr>
          <w:rFonts w:ascii="Avenir 45 Book" w:hAnsi="Avenir 45 Book"/>
        </w:rPr>
        <w:t>If built, a convention center would attract more and larger gatherings of visitors to the community," said Charley Johnson, CEO of Visit Fargo-Moorhead. "It has the potential to bring outside dollars to local businesses, helping them invest in employees, local services, and growth. Ultimately, that spending would filter into the whole community and benefit everyone.</w:t>
      </w:r>
      <w:r>
        <w:rPr>
          <w:rFonts w:ascii="Avenir 45 Book" w:hAnsi="Avenir 45 Book"/>
        </w:rPr>
        <w:t>”</w:t>
      </w:r>
    </w:p>
    <w:p w14:paraId="33765745" w14:textId="77777777" w:rsidR="00A13825" w:rsidRDefault="00A13825" w:rsidP="00070F94">
      <w:pPr>
        <w:rPr>
          <w:rFonts w:ascii="Avenir 45 Book" w:hAnsi="Avenir 45 Book"/>
        </w:rPr>
      </w:pPr>
      <w:r>
        <w:rPr>
          <w:rFonts w:ascii="Avenir 45 Book" w:hAnsi="Avenir 45 Book"/>
        </w:rPr>
        <w:t xml:space="preserve">Visit Fargo-Moorhead works to position our distinctive community as a desirable destination and gateway to the region and nation resulting in a superior quality of life for its residents. </w:t>
      </w:r>
    </w:p>
    <w:p w14:paraId="5F92DDE0" w14:textId="2859291A" w:rsidR="00DE4939" w:rsidRDefault="00DE4939" w:rsidP="00070F94">
      <w:pPr>
        <w:rPr>
          <w:rFonts w:ascii="Avenir 45 Book" w:hAnsi="Avenir 45 Book"/>
        </w:rPr>
      </w:pPr>
      <w:r>
        <w:t xml:space="preserve">Photos: </w:t>
      </w:r>
      <w:hyperlink r:id="rId6" w:history="1">
        <w:r w:rsidR="00DC0FFA" w:rsidRPr="00932C1F">
          <w:rPr>
            <w:rStyle w:val="Hyperlink"/>
            <w:rFonts w:ascii="Avenir 45 Book" w:hAnsi="Avenir 45 Book"/>
          </w:rPr>
          <w:t>https://platform.crowdriff.com/m/s-qgeEdqmiTtEzSgTG</w:t>
        </w:r>
      </w:hyperlink>
      <w:r>
        <w:rPr>
          <w:rFonts w:ascii="Avenir 45 Book" w:hAnsi="Avenir 45 Book"/>
        </w:rPr>
        <w:t xml:space="preserve"> </w:t>
      </w:r>
    </w:p>
    <w:p w14:paraId="1038139B" w14:textId="4E2A8314" w:rsidR="00A13825" w:rsidRPr="00070F94" w:rsidRDefault="00B9126C" w:rsidP="00070F94">
      <w:pPr>
        <w:rPr>
          <w:rFonts w:ascii="Avenir 45 Book" w:hAnsi="Avenir 45 Book"/>
        </w:rPr>
      </w:pPr>
      <w:r>
        <w:rPr>
          <w:rFonts w:ascii="Avenir 45 Book" w:hAnsi="Avenir 45 Book"/>
        </w:rPr>
        <w:t>Jayci Altenbernd</w:t>
      </w:r>
      <w:r w:rsidR="00A13825">
        <w:rPr>
          <w:rFonts w:ascii="Avenir 45 Book" w:hAnsi="Avenir 45 Book"/>
        </w:rPr>
        <w:br/>
      </w:r>
      <w:r>
        <w:rPr>
          <w:rFonts w:ascii="Avenir 45 Book" w:hAnsi="Avenir 45 Book"/>
        </w:rPr>
        <w:t>Digital Marketing Manager</w:t>
      </w:r>
      <w:r w:rsidR="00A13825">
        <w:rPr>
          <w:rFonts w:ascii="Avenir 45 Book" w:hAnsi="Avenir 45 Book"/>
        </w:rPr>
        <w:br/>
        <w:t>Visit Fargo-Moorhead</w:t>
      </w:r>
      <w:r w:rsidR="00A13825">
        <w:rPr>
          <w:rFonts w:ascii="Avenir 45 Book" w:hAnsi="Avenir 45 Book"/>
        </w:rPr>
        <w:br/>
      </w:r>
      <w:r>
        <w:rPr>
          <w:rFonts w:ascii="Avenir 45 Book" w:hAnsi="Avenir 45 Book"/>
        </w:rPr>
        <w:t>701-365-4564</w:t>
      </w:r>
      <w:r w:rsidR="00A13825">
        <w:rPr>
          <w:rFonts w:ascii="Avenir 45 Book" w:hAnsi="Avenir 45 Book"/>
        </w:rPr>
        <w:br/>
      </w:r>
      <w:r>
        <w:rPr>
          <w:rFonts w:ascii="Avenir 45 Book" w:hAnsi="Avenir 45 Book"/>
        </w:rPr>
        <w:t>jayci@fargomoorhead.org</w:t>
      </w:r>
    </w:p>
    <w:sectPr w:rsidR="00A13825" w:rsidRPr="00070F9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3489B" w14:textId="77777777" w:rsidR="00DE4939" w:rsidRDefault="00DE4939" w:rsidP="00070F94">
      <w:pPr>
        <w:spacing w:after="0" w:line="240" w:lineRule="auto"/>
      </w:pPr>
      <w:r>
        <w:separator/>
      </w:r>
    </w:p>
  </w:endnote>
  <w:endnote w:type="continuationSeparator" w:id="0">
    <w:p w14:paraId="74A81260" w14:textId="77777777" w:rsidR="00DE4939" w:rsidRDefault="00DE4939" w:rsidP="00070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45 Book">
    <w:panose1 w:val="00000000000000000000"/>
    <w:charset w:val="00"/>
    <w:family w:val="auto"/>
    <w:pitch w:val="variable"/>
    <w:sig w:usb0="8000002F" w:usb1="40000048"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63714" w14:textId="77777777" w:rsidR="00DE4939" w:rsidRDefault="00DE4939" w:rsidP="00070F94">
      <w:pPr>
        <w:spacing w:after="0" w:line="240" w:lineRule="auto"/>
      </w:pPr>
      <w:r>
        <w:separator/>
      </w:r>
    </w:p>
  </w:footnote>
  <w:footnote w:type="continuationSeparator" w:id="0">
    <w:p w14:paraId="790129F5" w14:textId="77777777" w:rsidR="00DE4939" w:rsidRDefault="00DE4939" w:rsidP="00070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9961E" w14:textId="77777777" w:rsidR="00070F94" w:rsidRDefault="00070F94" w:rsidP="00070F94">
    <w:pPr>
      <w:pStyle w:val="Header"/>
    </w:pPr>
    <w:r>
      <w:rPr>
        <w:noProof/>
      </w:rPr>
      <mc:AlternateContent>
        <mc:Choice Requires="wps">
          <w:drawing>
            <wp:anchor distT="45720" distB="45720" distL="114300" distR="114300" simplePos="0" relativeHeight="251659264" behindDoc="0" locked="0" layoutInCell="1" allowOverlap="1" wp14:anchorId="0E82E82B" wp14:editId="4F117650">
              <wp:simplePos x="0" y="0"/>
              <wp:positionH relativeFrom="column">
                <wp:posOffset>3928110</wp:posOffset>
              </wp:positionH>
              <wp:positionV relativeFrom="paragraph">
                <wp:posOffset>12700</wp:posOffset>
              </wp:positionV>
              <wp:extent cx="2360930" cy="1404620"/>
              <wp:effectExtent l="0" t="0" r="381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C056E08" w14:textId="77777777" w:rsidR="00070F94" w:rsidRPr="00070F94" w:rsidRDefault="00070F94" w:rsidP="00070F94">
                          <w:pPr>
                            <w:pStyle w:val="Header"/>
                            <w:jc w:val="right"/>
                            <w:rPr>
                              <w:rFonts w:ascii="Avenir 45 Book" w:hAnsi="Avenir 45 Book"/>
                            </w:rPr>
                          </w:pPr>
                          <w:r>
                            <w:tab/>
                          </w:r>
                          <w:r w:rsidRPr="00070F94">
                            <w:rPr>
                              <w:rFonts w:ascii="Avenir 45 Book" w:hAnsi="Avenir 45 Book"/>
                            </w:rPr>
                            <w:t xml:space="preserve">Media Contacts: </w:t>
                          </w:r>
                        </w:p>
                        <w:p w14:paraId="675AE97E" w14:textId="17C22061" w:rsidR="00070F94" w:rsidRPr="00070F94" w:rsidRDefault="00B9126C" w:rsidP="00070F94">
                          <w:pPr>
                            <w:pStyle w:val="Header"/>
                            <w:jc w:val="right"/>
                            <w:rPr>
                              <w:rFonts w:ascii="Avenir 45 Book" w:hAnsi="Avenir 45 Book"/>
                            </w:rPr>
                          </w:pPr>
                          <w:r>
                            <w:rPr>
                              <w:rFonts w:ascii="Avenir 45 Book" w:hAnsi="Avenir 45 Book"/>
                            </w:rPr>
                            <w:t>Charley Johnson</w:t>
                          </w:r>
                          <w:r w:rsidR="00070F94" w:rsidRPr="00070F94">
                            <w:rPr>
                              <w:rFonts w:ascii="Avenir 45 Book" w:hAnsi="Avenir 45 Book"/>
                            </w:rPr>
                            <w:br/>
                          </w:r>
                          <w:r>
                            <w:rPr>
                              <w:rFonts w:ascii="Avenir 45 Book" w:hAnsi="Avenir 45 Book"/>
                            </w:rPr>
                            <w:t>charley@fargomoorhead.org</w:t>
                          </w:r>
                          <w:r w:rsidR="00070F94" w:rsidRPr="00070F94">
                            <w:rPr>
                              <w:rFonts w:ascii="Avenir 45 Book" w:hAnsi="Avenir 45 Book"/>
                            </w:rPr>
                            <w:br/>
                          </w:r>
                          <w:r>
                            <w:rPr>
                              <w:rFonts w:ascii="Avenir 45 Book" w:hAnsi="Avenir 45 Book"/>
                            </w:rPr>
                            <w:t>701-365-4567</w:t>
                          </w:r>
                        </w:p>
                        <w:p w14:paraId="25BC76A5" w14:textId="77777777" w:rsidR="00070F94" w:rsidRPr="00070F94" w:rsidRDefault="00070F94" w:rsidP="00070F94">
                          <w:pPr>
                            <w:pStyle w:val="Header"/>
                            <w:jc w:val="right"/>
                            <w:rPr>
                              <w:rFonts w:ascii="Avenir 45 Book" w:hAnsi="Avenir 45 Book"/>
                            </w:rPr>
                          </w:pPr>
                        </w:p>
                        <w:p w14:paraId="0560E249" w14:textId="0D60F764" w:rsidR="00070F94" w:rsidRPr="00070F94" w:rsidRDefault="00070F94" w:rsidP="00070F94">
                          <w:pPr>
                            <w:pStyle w:val="Header"/>
                            <w:jc w:val="right"/>
                            <w:rPr>
                              <w:rFonts w:ascii="Avenir 45 Book" w:hAnsi="Avenir 45 Book"/>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82E82B" id="_x0000_t202" coordsize="21600,21600" o:spt="202" path="m,l,21600r21600,l21600,xe">
              <v:stroke joinstyle="miter"/>
              <v:path gradientshapeok="t" o:connecttype="rect"/>
            </v:shapetype>
            <v:shape id="Text Box 2" o:spid="_x0000_s1026" type="#_x0000_t202" style="position:absolute;margin-left:309.3pt;margin-top:1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" stroked="f">
              <v:textbox style="mso-fit-shape-to-text:t">
                <w:txbxContent>
                  <w:p w14:paraId="2C056E08" w14:textId="77777777" w:rsidR="00070F94" w:rsidRPr="00070F94" w:rsidRDefault="00070F94" w:rsidP="00070F94">
                    <w:pPr>
                      <w:pStyle w:val="Header"/>
                      <w:jc w:val="right"/>
                      <w:rPr>
                        <w:rFonts w:ascii="Avenir 45 Book" w:hAnsi="Avenir 45 Book"/>
                      </w:rPr>
                    </w:pPr>
                    <w:r>
                      <w:tab/>
                    </w:r>
                    <w:r w:rsidRPr="00070F94">
                      <w:rPr>
                        <w:rFonts w:ascii="Avenir 45 Book" w:hAnsi="Avenir 45 Book"/>
                      </w:rPr>
                      <w:t xml:space="preserve">Media Contacts: </w:t>
                    </w:r>
                  </w:p>
                  <w:p w14:paraId="675AE97E" w14:textId="17C22061" w:rsidR="00070F94" w:rsidRPr="00070F94" w:rsidRDefault="00B9126C" w:rsidP="00070F94">
                    <w:pPr>
                      <w:pStyle w:val="Header"/>
                      <w:jc w:val="right"/>
                      <w:rPr>
                        <w:rFonts w:ascii="Avenir 45 Book" w:hAnsi="Avenir 45 Book"/>
                      </w:rPr>
                    </w:pPr>
                    <w:r>
                      <w:rPr>
                        <w:rFonts w:ascii="Avenir 45 Book" w:hAnsi="Avenir 45 Book"/>
                      </w:rPr>
                      <w:t>Charley Johnson</w:t>
                    </w:r>
                    <w:r w:rsidR="00070F94" w:rsidRPr="00070F94">
                      <w:rPr>
                        <w:rFonts w:ascii="Avenir 45 Book" w:hAnsi="Avenir 45 Book"/>
                      </w:rPr>
                      <w:br/>
                    </w:r>
                    <w:r>
                      <w:rPr>
                        <w:rFonts w:ascii="Avenir 45 Book" w:hAnsi="Avenir 45 Book"/>
                      </w:rPr>
                      <w:t>charley@fargomoorhead.org</w:t>
                    </w:r>
                    <w:r w:rsidR="00070F94" w:rsidRPr="00070F94">
                      <w:rPr>
                        <w:rFonts w:ascii="Avenir 45 Book" w:hAnsi="Avenir 45 Book"/>
                      </w:rPr>
                      <w:br/>
                    </w:r>
                    <w:r>
                      <w:rPr>
                        <w:rFonts w:ascii="Avenir 45 Book" w:hAnsi="Avenir 45 Book"/>
                      </w:rPr>
                      <w:t>701-365-4567</w:t>
                    </w:r>
                  </w:p>
                  <w:p w14:paraId="25BC76A5" w14:textId="77777777" w:rsidR="00070F94" w:rsidRPr="00070F94" w:rsidRDefault="00070F94" w:rsidP="00070F94">
                    <w:pPr>
                      <w:pStyle w:val="Header"/>
                      <w:jc w:val="right"/>
                      <w:rPr>
                        <w:rFonts w:ascii="Avenir 45 Book" w:hAnsi="Avenir 45 Book"/>
                      </w:rPr>
                    </w:pPr>
                  </w:p>
                  <w:p w14:paraId="0560E249" w14:textId="0D60F764" w:rsidR="00070F94" w:rsidRPr="00070F94" w:rsidRDefault="00070F94" w:rsidP="00070F94">
                    <w:pPr>
                      <w:pStyle w:val="Header"/>
                      <w:jc w:val="right"/>
                      <w:rPr>
                        <w:rFonts w:ascii="Avenir 45 Book" w:hAnsi="Avenir 45 Book"/>
                      </w:rPr>
                    </w:pPr>
                  </w:p>
                </w:txbxContent>
              </v:textbox>
              <w10:wrap type="square"/>
            </v:shape>
          </w:pict>
        </mc:Fallback>
      </mc:AlternateContent>
    </w:r>
    <w:r>
      <w:rPr>
        <w:noProof/>
      </w:rPr>
      <w:drawing>
        <wp:inline distT="0" distB="0" distL="0" distR="0" wp14:anchorId="6BF4B9D8" wp14:editId="268A8B0E">
          <wp:extent cx="1476375" cy="571500"/>
          <wp:effectExtent l="0" t="0" r="9525" b="0"/>
          <wp:docPr id="898146310"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146310"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6375" cy="571500"/>
                  </a:xfrm>
                  <a:prstGeom prst="rect">
                    <a:avLst/>
                  </a:prstGeom>
                </pic:spPr>
              </pic:pic>
            </a:graphicData>
          </a:graphic>
        </wp:inline>
      </w:drawing>
    </w:r>
    <w:r>
      <w:tab/>
    </w:r>
  </w:p>
  <w:p w14:paraId="0230BD91" w14:textId="77777777" w:rsidR="00070F94" w:rsidRDefault="00070F94">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939"/>
    <w:rsid w:val="00024C8B"/>
    <w:rsid w:val="00070F94"/>
    <w:rsid w:val="00676C49"/>
    <w:rsid w:val="006B1656"/>
    <w:rsid w:val="008B193B"/>
    <w:rsid w:val="00A13825"/>
    <w:rsid w:val="00B9126C"/>
    <w:rsid w:val="00BD7B75"/>
    <w:rsid w:val="00C7107D"/>
    <w:rsid w:val="00CB71EB"/>
    <w:rsid w:val="00DC0FFA"/>
    <w:rsid w:val="00DE4939"/>
    <w:rsid w:val="00EF3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524AD"/>
  <w15:chartTrackingRefBased/>
  <w15:docId w15:val="{2310ED4B-5116-41B2-A8A6-2CFED2C2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0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10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10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10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10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10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0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0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0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0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10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10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10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10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10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0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0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07D"/>
    <w:rPr>
      <w:rFonts w:eastAsiaTheme="majorEastAsia" w:cstheme="majorBidi"/>
      <w:color w:val="272727" w:themeColor="text1" w:themeTint="D8"/>
    </w:rPr>
  </w:style>
  <w:style w:type="paragraph" w:styleId="Title">
    <w:name w:val="Title"/>
    <w:basedOn w:val="Normal"/>
    <w:next w:val="Normal"/>
    <w:link w:val="TitleChar"/>
    <w:uiPriority w:val="10"/>
    <w:qFormat/>
    <w:rsid w:val="00C710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0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0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0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07D"/>
    <w:pPr>
      <w:spacing w:before="160"/>
      <w:jc w:val="center"/>
    </w:pPr>
    <w:rPr>
      <w:i/>
      <w:iCs/>
      <w:color w:val="404040" w:themeColor="text1" w:themeTint="BF"/>
    </w:rPr>
  </w:style>
  <w:style w:type="character" w:customStyle="1" w:styleId="QuoteChar">
    <w:name w:val="Quote Char"/>
    <w:basedOn w:val="DefaultParagraphFont"/>
    <w:link w:val="Quote"/>
    <w:uiPriority w:val="29"/>
    <w:rsid w:val="00C7107D"/>
    <w:rPr>
      <w:i/>
      <w:iCs/>
      <w:color w:val="404040" w:themeColor="text1" w:themeTint="BF"/>
    </w:rPr>
  </w:style>
  <w:style w:type="paragraph" w:styleId="ListParagraph">
    <w:name w:val="List Paragraph"/>
    <w:basedOn w:val="Normal"/>
    <w:uiPriority w:val="34"/>
    <w:qFormat/>
    <w:rsid w:val="00C7107D"/>
    <w:pPr>
      <w:ind w:left="720"/>
      <w:contextualSpacing/>
    </w:pPr>
  </w:style>
  <w:style w:type="character" w:styleId="IntenseEmphasis">
    <w:name w:val="Intense Emphasis"/>
    <w:basedOn w:val="DefaultParagraphFont"/>
    <w:uiPriority w:val="21"/>
    <w:qFormat/>
    <w:rsid w:val="00C7107D"/>
    <w:rPr>
      <w:i/>
      <w:iCs/>
      <w:color w:val="0F4761" w:themeColor="accent1" w:themeShade="BF"/>
    </w:rPr>
  </w:style>
  <w:style w:type="paragraph" w:styleId="IntenseQuote">
    <w:name w:val="Intense Quote"/>
    <w:basedOn w:val="Normal"/>
    <w:next w:val="Normal"/>
    <w:link w:val="IntenseQuoteChar"/>
    <w:uiPriority w:val="30"/>
    <w:qFormat/>
    <w:rsid w:val="00C710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107D"/>
    <w:rPr>
      <w:i/>
      <w:iCs/>
      <w:color w:val="0F4761" w:themeColor="accent1" w:themeShade="BF"/>
    </w:rPr>
  </w:style>
  <w:style w:type="character" w:styleId="IntenseReference">
    <w:name w:val="Intense Reference"/>
    <w:basedOn w:val="DefaultParagraphFont"/>
    <w:uiPriority w:val="32"/>
    <w:qFormat/>
    <w:rsid w:val="00C7107D"/>
    <w:rPr>
      <w:b/>
      <w:bCs/>
      <w:smallCaps/>
      <w:color w:val="0F4761" w:themeColor="accent1" w:themeShade="BF"/>
      <w:spacing w:val="5"/>
    </w:rPr>
  </w:style>
  <w:style w:type="paragraph" w:styleId="Header">
    <w:name w:val="header"/>
    <w:basedOn w:val="Normal"/>
    <w:link w:val="HeaderChar"/>
    <w:uiPriority w:val="99"/>
    <w:unhideWhenUsed/>
    <w:rsid w:val="00070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F94"/>
  </w:style>
  <w:style w:type="paragraph" w:styleId="Footer">
    <w:name w:val="footer"/>
    <w:basedOn w:val="Normal"/>
    <w:link w:val="FooterChar"/>
    <w:uiPriority w:val="99"/>
    <w:unhideWhenUsed/>
    <w:rsid w:val="00070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F94"/>
  </w:style>
  <w:style w:type="character" w:styleId="Hyperlink">
    <w:name w:val="Hyperlink"/>
    <w:basedOn w:val="DefaultParagraphFont"/>
    <w:uiPriority w:val="99"/>
    <w:unhideWhenUsed/>
    <w:rsid w:val="00DE4939"/>
    <w:rPr>
      <w:color w:val="467886" w:themeColor="hyperlink"/>
      <w:u w:val="single"/>
    </w:rPr>
  </w:style>
  <w:style w:type="character" w:styleId="UnresolvedMention">
    <w:name w:val="Unresolved Mention"/>
    <w:basedOn w:val="DefaultParagraphFont"/>
    <w:uiPriority w:val="99"/>
    <w:semiHidden/>
    <w:unhideWhenUsed/>
    <w:rsid w:val="00DC0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atform.crowdriff.com/m/s-qgeEdqmiTtEzSgT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Marketing%20Team\Public%20Relations%20&amp;%20Press%20Releases\Press%20or%20News%20Releases\Template%20-%20Press%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 Press Release</Template>
  <TotalTime>11</TotalTime>
  <Pages>1</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Jayci Altenbernd</dc:creator>
  <cp:keywords/>
  <dc:description/>
  <cp:lastModifiedBy>Jayci Altenbernd</cp:lastModifiedBy>
  <cp:revision>3</cp:revision>
  <dcterms:created xsi:type="dcterms:W3CDTF">2024-09-23T18:17:00Z</dcterms:created>
  <dcterms:modified xsi:type="dcterms:W3CDTF">2024-09-23T22:00:00Z</dcterms:modified>
</cp:coreProperties>
</file>