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40C5" w14:textId="4586CD05" w:rsidR="00E54685" w:rsidRPr="00721C19" w:rsidRDefault="00D30C1D" w:rsidP="00C67603">
      <w:pPr>
        <w:jc w:val="center"/>
        <w:rPr>
          <w:rFonts w:ascii="Avenir" w:hAnsi="Avenir"/>
          <w:b/>
        </w:rPr>
      </w:pPr>
      <w:r w:rsidRPr="00721C19">
        <w:rPr>
          <w:rFonts w:ascii="Avenir" w:hAnsi="Avenir"/>
          <w:b/>
        </w:rPr>
        <w:t>Ontario County Four Seasons Local Development Corporation</w:t>
      </w:r>
      <w:r w:rsidR="003E6F4C" w:rsidRPr="00721C19">
        <w:rPr>
          <w:rFonts w:ascii="Avenir" w:hAnsi="Avenir"/>
          <w:b/>
        </w:rPr>
        <w:t xml:space="preserve"> </w:t>
      </w:r>
    </w:p>
    <w:p w14:paraId="3703D120" w14:textId="32CB251B" w:rsidR="00D30C1D" w:rsidRPr="00721C19" w:rsidRDefault="00D30C1D" w:rsidP="00C67603">
      <w:pPr>
        <w:jc w:val="center"/>
        <w:rPr>
          <w:rFonts w:ascii="Avenir" w:hAnsi="Avenir"/>
          <w:b/>
        </w:rPr>
      </w:pPr>
      <w:r w:rsidRPr="00721C19">
        <w:rPr>
          <w:rFonts w:ascii="Avenir" w:hAnsi="Avenir"/>
          <w:b/>
        </w:rPr>
        <w:t xml:space="preserve">d.b.a. </w:t>
      </w:r>
      <w:r w:rsidR="00630930" w:rsidRPr="00721C19">
        <w:rPr>
          <w:rFonts w:ascii="Avenir" w:hAnsi="Avenir"/>
          <w:b/>
        </w:rPr>
        <w:t xml:space="preserve">A </w:t>
      </w:r>
      <w:r w:rsidRPr="00721C19">
        <w:rPr>
          <w:rFonts w:ascii="Avenir" w:hAnsi="Avenir"/>
          <w:b/>
        </w:rPr>
        <w:t>Finger Lakes Visitors Connection</w:t>
      </w:r>
    </w:p>
    <w:p w14:paraId="7EE1ECF6" w14:textId="78F60CAA" w:rsidR="00C67603" w:rsidRPr="00721C19" w:rsidRDefault="00C16239" w:rsidP="00C67603">
      <w:pPr>
        <w:jc w:val="center"/>
        <w:rPr>
          <w:rFonts w:ascii="Avenir" w:hAnsi="Avenir"/>
          <w:b/>
        </w:rPr>
      </w:pPr>
      <w:r w:rsidRPr="00721C19">
        <w:rPr>
          <w:rFonts w:ascii="Avenir" w:hAnsi="Avenir"/>
          <w:b/>
        </w:rPr>
        <w:t>Board of Directors Meeting</w:t>
      </w:r>
      <w:r w:rsidR="00C67603" w:rsidRPr="00721C19">
        <w:rPr>
          <w:rFonts w:ascii="Avenir" w:hAnsi="Avenir"/>
          <w:b/>
        </w:rPr>
        <w:t xml:space="preserve"> </w:t>
      </w:r>
      <w:r w:rsidR="00EA08A2" w:rsidRPr="00721C19">
        <w:rPr>
          <w:rFonts w:ascii="Avenir" w:hAnsi="Avenir"/>
          <w:b/>
        </w:rPr>
        <w:t xml:space="preserve">and Workshop </w:t>
      </w:r>
      <w:r w:rsidR="00C67603" w:rsidRPr="00721C19">
        <w:rPr>
          <w:rFonts w:ascii="Avenir" w:hAnsi="Avenir"/>
          <w:b/>
        </w:rPr>
        <w:t>Schedule</w:t>
      </w:r>
      <w:r w:rsidR="0006720A" w:rsidRPr="00721C19">
        <w:rPr>
          <w:rFonts w:ascii="Avenir" w:hAnsi="Avenir"/>
          <w:b/>
        </w:rPr>
        <w:t xml:space="preserve">    </w:t>
      </w:r>
      <w:r w:rsidR="00C67603" w:rsidRPr="00721C19">
        <w:rPr>
          <w:rFonts w:ascii="Avenir" w:hAnsi="Avenir"/>
          <w:b/>
        </w:rPr>
        <w:t>October 20</w:t>
      </w:r>
      <w:r w:rsidR="008351EA" w:rsidRPr="00721C19">
        <w:rPr>
          <w:rFonts w:ascii="Avenir" w:hAnsi="Avenir"/>
          <w:b/>
        </w:rPr>
        <w:t>2</w:t>
      </w:r>
      <w:r w:rsidR="003356EE" w:rsidRPr="00721C19">
        <w:rPr>
          <w:rFonts w:ascii="Avenir" w:hAnsi="Avenir"/>
          <w:b/>
        </w:rPr>
        <w:t>1</w:t>
      </w:r>
      <w:r w:rsidR="00C67603" w:rsidRPr="00721C19">
        <w:rPr>
          <w:rFonts w:ascii="Avenir" w:hAnsi="Avenir"/>
          <w:b/>
        </w:rPr>
        <w:t xml:space="preserve"> through </w:t>
      </w:r>
      <w:r w:rsidR="00076136" w:rsidRPr="00721C19">
        <w:rPr>
          <w:rFonts w:ascii="Avenir" w:hAnsi="Avenir"/>
          <w:b/>
        </w:rPr>
        <w:t>October</w:t>
      </w:r>
      <w:r w:rsidR="00B011F2" w:rsidRPr="00721C19">
        <w:rPr>
          <w:rFonts w:ascii="Avenir" w:hAnsi="Avenir"/>
          <w:b/>
        </w:rPr>
        <w:t xml:space="preserve"> 20</w:t>
      </w:r>
      <w:r w:rsidR="00071113" w:rsidRPr="00721C19">
        <w:rPr>
          <w:rFonts w:ascii="Avenir" w:hAnsi="Avenir"/>
          <w:b/>
        </w:rPr>
        <w:t>2</w:t>
      </w:r>
      <w:r w:rsidR="003356EE" w:rsidRPr="00721C19">
        <w:rPr>
          <w:rFonts w:ascii="Avenir" w:hAnsi="Avenir"/>
          <w:b/>
        </w:rPr>
        <w:t>2</w:t>
      </w:r>
    </w:p>
    <w:p w14:paraId="43444001" w14:textId="25B2E29D" w:rsidR="00564644" w:rsidRPr="00721C19" w:rsidRDefault="00564644" w:rsidP="00C67603">
      <w:pPr>
        <w:jc w:val="center"/>
        <w:rPr>
          <w:rFonts w:ascii="Avenir" w:hAnsi="Avenir"/>
          <w:b/>
        </w:rPr>
      </w:pPr>
    </w:p>
    <w:p w14:paraId="10C363B7" w14:textId="7DBA9612" w:rsidR="00FA6168" w:rsidRPr="00721C19" w:rsidRDefault="000F4B49" w:rsidP="000F4B49">
      <w:pPr>
        <w:jc w:val="center"/>
        <w:rPr>
          <w:rFonts w:ascii="Avenir" w:hAnsi="Avenir"/>
          <w:b/>
          <w:i/>
          <w:iCs/>
        </w:rPr>
      </w:pPr>
      <w:r w:rsidRPr="00721C19">
        <w:rPr>
          <w:rFonts w:ascii="Avenir" w:hAnsi="Avenir"/>
          <w:b/>
          <w:i/>
          <w:iCs/>
        </w:rPr>
        <w:t>The effects of Covid-19 and the ability to hold meetings has kept the location ideas to be determined</w:t>
      </w:r>
      <w:r w:rsidR="00E54685" w:rsidRPr="00721C19">
        <w:rPr>
          <w:rFonts w:ascii="Avenir" w:hAnsi="Avenir"/>
          <w:b/>
          <w:i/>
          <w:iCs/>
        </w:rPr>
        <w:t xml:space="preserve">. </w:t>
      </w:r>
    </w:p>
    <w:p w14:paraId="636413EC" w14:textId="77777777" w:rsidR="00C16239" w:rsidRPr="00721C19" w:rsidRDefault="00C16239">
      <w:pPr>
        <w:rPr>
          <w:rFonts w:ascii="Avenir" w:hAnsi="Avenir"/>
        </w:rPr>
      </w:pPr>
    </w:p>
    <w:tbl>
      <w:tblPr>
        <w:tblStyle w:val="TableGrid"/>
        <w:tblW w:w="14035" w:type="dxa"/>
        <w:tblLayout w:type="fixed"/>
        <w:tblLook w:val="04A0" w:firstRow="1" w:lastRow="0" w:firstColumn="1" w:lastColumn="0" w:noHBand="0" w:noVBand="1"/>
      </w:tblPr>
      <w:tblGrid>
        <w:gridCol w:w="1075"/>
        <w:gridCol w:w="1530"/>
        <w:gridCol w:w="2520"/>
        <w:gridCol w:w="5220"/>
        <w:gridCol w:w="3690"/>
      </w:tblGrid>
      <w:tr w:rsidR="00345987" w:rsidRPr="00721C19" w14:paraId="76FB2D9D" w14:textId="363E14AD" w:rsidTr="00223AB7">
        <w:trPr>
          <w:trHeight w:val="431"/>
        </w:trPr>
        <w:tc>
          <w:tcPr>
            <w:tcW w:w="1075" w:type="dxa"/>
          </w:tcPr>
          <w:p w14:paraId="115D33C8" w14:textId="42ED4CB9" w:rsidR="00345987" w:rsidRPr="00721C19" w:rsidRDefault="00345987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>202</w:t>
            </w:r>
            <w:r w:rsidR="003356EE" w:rsidRPr="00721C19">
              <w:rPr>
                <w:rFonts w:ascii="Avenir" w:hAnsi="Avenir"/>
              </w:rPr>
              <w:t>2</w:t>
            </w:r>
            <w:r w:rsidRPr="00721C19">
              <w:rPr>
                <w:rFonts w:ascii="Avenir" w:hAnsi="Avenir"/>
              </w:rPr>
              <w:t xml:space="preserve"> FYE</w:t>
            </w:r>
          </w:p>
        </w:tc>
        <w:tc>
          <w:tcPr>
            <w:tcW w:w="1530" w:type="dxa"/>
          </w:tcPr>
          <w:p w14:paraId="3F983A7A" w14:textId="77777777" w:rsidR="00345987" w:rsidRPr="00721C19" w:rsidRDefault="00345987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>DATE</w:t>
            </w:r>
          </w:p>
        </w:tc>
        <w:tc>
          <w:tcPr>
            <w:tcW w:w="2520" w:type="dxa"/>
          </w:tcPr>
          <w:p w14:paraId="4E082459" w14:textId="77777777" w:rsidR="00345987" w:rsidRPr="00721C19" w:rsidRDefault="00345987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>TIME</w:t>
            </w:r>
          </w:p>
        </w:tc>
        <w:tc>
          <w:tcPr>
            <w:tcW w:w="5220" w:type="dxa"/>
          </w:tcPr>
          <w:p w14:paraId="296755DB" w14:textId="13DDB2F7" w:rsidR="00345987" w:rsidRPr="00721C19" w:rsidRDefault="00345987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>Focus</w:t>
            </w:r>
          </w:p>
        </w:tc>
        <w:tc>
          <w:tcPr>
            <w:tcW w:w="3690" w:type="dxa"/>
          </w:tcPr>
          <w:p w14:paraId="13247E8F" w14:textId="77777777" w:rsidR="00345987" w:rsidRPr="00721C19" w:rsidRDefault="00345987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 xml:space="preserve">Location Ideas – </w:t>
            </w:r>
          </w:p>
          <w:p w14:paraId="7C557F22" w14:textId="3B6FC19C" w:rsidR="00345987" w:rsidRPr="00721C19" w:rsidRDefault="00345987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 xml:space="preserve">To Be </w:t>
            </w:r>
            <w:r w:rsidR="000F4B49" w:rsidRPr="00721C19">
              <w:rPr>
                <w:rFonts w:ascii="Avenir" w:hAnsi="Avenir"/>
              </w:rPr>
              <w:t>Determined</w:t>
            </w:r>
          </w:p>
        </w:tc>
      </w:tr>
      <w:tr w:rsidR="00345987" w:rsidRPr="00721C19" w14:paraId="38C0F7B5" w14:textId="10B59887" w:rsidTr="00223AB7">
        <w:trPr>
          <w:trHeight w:val="538"/>
        </w:trPr>
        <w:tc>
          <w:tcPr>
            <w:tcW w:w="1075" w:type="dxa"/>
          </w:tcPr>
          <w:p w14:paraId="1D11E064" w14:textId="22F38003" w:rsidR="00345987" w:rsidRPr="00721C19" w:rsidRDefault="00345987" w:rsidP="00467B6A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>OCT.</w:t>
            </w:r>
          </w:p>
        </w:tc>
        <w:tc>
          <w:tcPr>
            <w:tcW w:w="1530" w:type="dxa"/>
          </w:tcPr>
          <w:p w14:paraId="7510FAC7" w14:textId="77777777" w:rsidR="00345987" w:rsidRPr="00721C19" w:rsidRDefault="00345987" w:rsidP="00467B6A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 xml:space="preserve">Wed. </w:t>
            </w:r>
          </w:p>
          <w:p w14:paraId="367D596C" w14:textId="44C41B9F" w:rsidR="00345987" w:rsidRPr="00721C19" w:rsidRDefault="00345987" w:rsidP="00740D6A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>10/</w:t>
            </w:r>
            <w:r w:rsidR="00A44836" w:rsidRPr="00721C19">
              <w:rPr>
                <w:rFonts w:ascii="Avenir" w:hAnsi="Avenir"/>
              </w:rPr>
              <w:t>6</w:t>
            </w:r>
            <w:r w:rsidRPr="00721C19">
              <w:rPr>
                <w:rFonts w:ascii="Avenir" w:hAnsi="Avenir"/>
              </w:rPr>
              <w:t>/</w:t>
            </w:r>
            <w:r w:rsidR="000F4B49" w:rsidRPr="00721C19">
              <w:rPr>
                <w:rFonts w:ascii="Avenir" w:hAnsi="Avenir"/>
              </w:rPr>
              <w:t>2</w:t>
            </w:r>
            <w:r w:rsidR="00A44836" w:rsidRPr="00721C19">
              <w:rPr>
                <w:rFonts w:ascii="Avenir" w:hAnsi="Avenir"/>
              </w:rPr>
              <w:t>1</w:t>
            </w:r>
          </w:p>
        </w:tc>
        <w:tc>
          <w:tcPr>
            <w:tcW w:w="2520" w:type="dxa"/>
          </w:tcPr>
          <w:p w14:paraId="01DC4F18" w14:textId="71A645FF" w:rsidR="00345987" w:rsidRPr="00721C19" w:rsidRDefault="00345987" w:rsidP="00740D6A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>8:00 a.m.</w:t>
            </w:r>
            <w:r w:rsidR="004E75EE" w:rsidRPr="00721C19">
              <w:rPr>
                <w:rFonts w:ascii="Avenir" w:hAnsi="Avenir"/>
              </w:rPr>
              <w:t xml:space="preserve"> – 9:30 a.m.</w:t>
            </w:r>
          </w:p>
        </w:tc>
        <w:tc>
          <w:tcPr>
            <w:tcW w:w="5220" w:type="dxa"/>
          </w:tcPr>
          <w:p w14:paraId="7BD2EA70" w14:textId="0362DBFC" w:rsidR="00345987" w:rsidRPr="00721C19" w:rsidRDefault="00345987" w:rsidP="00467B6A">
            <w:pPr>
              <w:rPr>
                <w:rFonts w:ascii="Avenir" w:hAnsi="Avenir"/>
                <w:color w:val="E36C0A" w:themeColor="accent6" w:themeShade="BF"/>
              </w:rPr>
            </w:pPr>
            <w:r w:rsidRPr="00721C19">
              <w:rPr>
                <w:rFonts w:ascii="Avenir" w:hAnsi="Avenir"/>
                <w:color w:val="E36C0A" w:themeColor="accent6" w:themeShade="BF"/>
              </w:rPr>
              <w:t>Annual Meeting and Regular Meeting</w:t>
            </w:r>
          </w:p>
        </w:tc>
        <w:tc>
          <w:tcPr>
            <w:tcW w:w="3690" w:type="dxa"/>
          </w:tcPr>
          <w:p w14:paraId="6304586B" w14:textId="0DF8BD47" w:rsidR="00345987" w:rsidRPr="00721C19" w:rsidRDefault="004E75EE" w:rsidP="00467B6A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 xml:space="preserve"> Zoom </w:t>
            </w:r>
          </w:p>
        </w:tc>
      </w:tr>
      <w:tr w:rsidR="00345987" w:rsidRPr="00721C19" w14:paraId="435A7854" w14:textId="77777777" w:rsidTr="00223AB7">
        <w:trPr>
          <w:trHeight w:val="538"/>
        </w:trPr>
        <w:tc>
          <w:tcPr>
            <w:tcW w:w="1075" w:type="dxa"/>
          </w:tcPr>
          <w:p w14:paraId="030229F4" w14:textId="02A3FB38" w:rsidR="00345987" w:rsidRPr="00721C19" w:rsidRDefault="00345987" w:rsidP="00467B6A">
            <w:pPr>
              <w:rPr>
                <w:rFonts w:ascii="Avenir" w:hAnsi="Avenir"/>
              </w:rPr>
            </w:pPr>
          </w:p>
        </w:tc>
        <w:tc>
          <w:tcPr>
            <w:tcW w:w="1530" w:type="dxa"/>
          </w:tcPr>
          <w:p w14:paraId="05103782" w14:textId="510F34D3" w:rsidR="00345987" w:rsidRPr="00721C19" w:rsidRDefault="00345987" w:rsidP="00467B6A">
            <w:pPr>
              <w:rPr>
                <w:rFonts w:ascii="Avenir" w:hAnsi="Avenir"/>
              </w:rPr>
            </w:pPr>
          </w:p>
        </w:tc>
        <w:tc>
          <w:tcPr>
            <w:tcW w:w="2520" w:type="dxa"/>
          </w:tcPr>
          <w:p w14:paraId="5A2E1CBE" w14:textId="31A9903D" w:rsidR="00345987" w:rsidRPr="00721C19" w:rsidRDefault="00345987" w:rsidP="00740D6A">
            <w:pPr>
              <w:rPr>
                <w:rFonts w:ascii="Avenir" w:hAnsi="Avenir"/>
              </w:rPr>
            </w:pPr>
          </w:p>
        </w:tc>
        <w:tc>
          <w:tcPr>
            <w:tcW w:w="5220" w:type="dxa"/>
          </w:tcPr>
          <w:p w14:paraId="36117D6E" w14:textId="20E5F9B6" w:rsidR="00DE57ED" w:rsidRPr="00721C19" w:rsidRDefault="00DE57ED" w:rsidP="000D222B">
            <w:pPr>
              <w:rPr>
                <w:rFonts w:ascii="Avenir" w:hAnsi="Avenir"/>
                <w:color w:val="E36C0A" w:themeColor="accent6" w:themeShade="BF"/>
              </w:rPr>
            </w:pPr>
          </w:p>
        </w:tc>
        <w:tc>
          <w:tcPr>
            <w:tcW w:w="3690" w:type="dxa"/>
          </w:tcPr>
          <w:p w14:paraId="5805BC67" w14:textId="2AD74E5C" w:rsidR="008A7AF8" w:rsidRPr="00721C19" w:rsidRDefault="008A7AF8" w:rsidP="00467B6A">
            <w:pPr>
              <w:rPr>
                <w:rFonts w:ascii="Avenir" w:hAnsi="Avenir"/>
              </w:rPr>
            </w:pPr>
          </w:p>
        </w:tc>
      </w:tr>
      <w:tr w:rsidR="002D59BC" w:rsidRPr="00721C19" w14:paraId="029B0296" w14:textId="77777777" w:rsidTr="00223AB7">
        <w:trPr>
          <w:trHeight w:val="538"/>
        </w:trPr>
        <w:tc>
          <w:tcPr>
            <w:tcW w:w="1075" w:type="dxa"/>
          </w:tcPr>
          <w:p w14:paraId="1F6E31B3" w14:textId="23975A71" w:rsidR="002D59BC" w:rsidRPr="00721C19" w:rsidRDefault="0073270F" w:rsidP="00467B6A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>DEC.</w:t>
            </w:r>
            <w:r w:rsidR="002D59BC" w:rsidRPr="00721C19">
              <w:rPr>
                <w:rFonts w:ascii="Avenir" w:hAnsi="Avenir"/>
              </w:rPr>
              <w:t xml:space="preserve"> </w:t>
            </w:r>
          </w:p>
        </w:tc>
        <w:tc>
          <w:tcPr>
            <w:tcW w:w="1530" w:type="dxa"/>
          </w:tcPr>
          <w:p w14:paraId="4285EE30" w14:textId="77777777" w:rsidR="002D59BC" w:rsidRPr="00721C19" w:rsidRDefault="002D59BC" w:rsidP="00467B6A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>Wed.</w:t>
            </w:r>
          </w:p>
          <w:p w14:paraId="61756D0D" w14:textId="002AC304" w:rsidR="002D59BC" w:rsidRPr="00721C19" w:rsidRDefault="002D59BC" w:rsidP="00467B6A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>12/0</w:t>
            </w:r>
            <w:r w:rsidR="0073270F" w:rsidRPr="00721C19">
              <w:rPr>
                <w:rFonts w:ascii="Avenir" w:hAnsi="Avenir"/>
              </w:rPr>
              <w:t>8</w:t>
            </w:r>
            <w:r w:rsidRPr="00721C19">
              <w:rPr>
                <w:rFonts w:ascii="Avenir" w:hAnsi="Avenir"/>
              </w:rPr>
              <w:t>/2</w:t>
            </w:r>
            <w:r w:rsidR="00960233">
              <w:rPr>
                <w:rFonts w:ascii="Avenir" w:hAnsi="Avenir"/>
              </w:rPr>
              <w:t>1</w:t>
            </w:r>
          </w:p>
        </w:tc>
        <w:tc>
          <w:tcPr>
            <w:tcW w:w="2520" w:type="dxa"/>
          </w:tcPr>
          <w:p w14:paraId="70E5816F" w14:textId="13B99BCD" w:rsidR="002D59BC" w:rsidRPr="00721C19" w:rsidRDefault="002D59BC" w:rsidP="00740D6A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>8:00 a.m.</w:t>
            </w:r>
            <w:r w:rsidR="004E75EE" w:rsidRPr="00721C19">
              <w:rPr>
                <w:rFonts w:ascii="Avenir" w:hAnsi="Avenir"/>
              </w:rPr>
              <w:t xml:space="preserve"> - 8:30 a.m.</w:t>
            </w:r>
          </w:p>
        </w:tc>
        <w:tc>
          <w:tcPr>
            <w:tcW w:w="5220" w:type="dxa"/>
          </w:tcPr>
          <w:p w14:paraId="2FA366E0" w14:textId="5CFB7B49" w:rsidR="002D59BC" w:rsidRPr="00721C19" w:rsidRDefault="002D59BC" w:rsidP="000D222B">
            <w:pPr>
              <w:rPr>
                <w:rFonts w:ascii="Avenir" w:hAnsi="Avenir"/>
                <w:color w:val="E36C0A" w:themeColor="accent6" w:themeShade="BF"/>
              </w:rPr>
            </w:pPr>
            <w:r w:rsidRPr="00721C19">
              <w:rPr>
                <w:rFonts w:ascii="Avenir" w:hAnsi="Avenir"/>
                <w:color w:val="E36C0A" w:themeColor="accent6" w:themeShade="BF"/>
              </w:rPr>
              <w:t>Finance Committee meeting to review the audit</w:t>
            </w:r>
          </w:p>
        </w:tc>
        <w:tc>
          <w:tcPr>
            <w:tcW w:w="3690" w:type="dxa"/>
          </w:tcPr>
          <w:p w14:paraId="2AAE7A6A" w14:textId="3658A6C3" w:rsidR="002D59BC" w:rsidRPr="00721C19" w:rsidRDefault="004E75EE" w:rsidP="00467B6A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 xml:space="preserve"> </w:t>
            </w:r>
          </w:p>
        </w:tc>
      </w:tr>
      <w:tr w:rsidR="00345987" w:rsidRPr="00721C19" w14:paraId="0FBD4BAE" w14:textId="719F0954" w:rsidTr="00223AB7">
        <w:trPr>
          <w:trHeight w:val="538"/>
        </w:trPr>
        <w:tc>
          <w:tcPr>
            <w:tcW w:w="1075" w:type="dxa"/>
          </w:tcPr>
          <w:p w14:paraId="5DEBB7BD" w14:textId="4A683A58" w:rsidR="00345987" w:rsidRPr="00721C19" w:rsidRDefault="00345987" w:rsidP="00467B6A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>DEC.</w:t>
            </w:r>
          </w:p>
        </w:tc>
        <w:tc>
          <w:tcPr>
            <w:tcW w:w="1530" w:type="dxa"/>
          </w:tcPr>
          <w:p w14:paraId="77E62B9D" w14:textId="77777777" w:rsidR="00345987" w:rsidRPr="00721C19" w:rsidRDefault="00345987" w:rsidP="00467B6A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 xml:space="preserve">Wed. </w:t>
            </w:r>
          </w:p>
          <w:p w14:paraId="652EEFA0" w14:textId="26DE3F72" w:rsidR="00345987" w:rsidRPr="00721C19" w:rsidRDefault="00345987" w:rsidP="00740D6A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>12/</w:t>
            </w:r>
            <w:r w:rsidR="000F4B49" w:rsidRPr="00721C19">
              <w:rPr>
                <w:rFonts w:ascii="Avenir" w:hAnsi="Avenir"/>
              </w:rPr>
              <w:t>0</w:t>
            </w:r>
            <w:r w:rsidR="0073270F" w:rsidRPr="00721C19">
              <w:rPr>
                <w:rFonts w:ascii="Avenir" w:hAnsi="Avenir"/>
              </w:rPr>
              <w:t>8</w:t>
            </w:r>
            <w:r w:rsidRPr="00721C19">
              <w:rPr>
                <w:rFonts w:ascii="Avenir" w:hAnsi="Avenir"/>
              </w:rPr>
              <w:t>/</w:t>
            </w:r>
            <w:r w:rsidR="000F4B49" w:rsidRPr="00721C19">
              <w:rPr>
                <w:rFonts w:ascii="Avenir" w:hAnsi="Avenir"/>
              </w:rPr>
              <w:t>2</w:t>
            </w:r>
            <w:r w:rsidR="00960233">
              <w:rPr>
                <w:rFonts w:ascii="Avenir" w:hAnsi="Avenir"/>
              </w:rPr>
              <w:t>1</w:t>
            </w:r>
          </w:p>
        </w:tc>
        <w:tc>
          <w:tcPr>
            <w:tcW w:w="2520" w:type="dxa"/>
          </w:tcPr>
          <w:p w14:paraId="54ABAB16" w14:textId="4E2CEB02" w:rsidR="00345987" w:rsidRPr="00721C19" w:rsidRDefault="00345987" w:rsidP="00467B6A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>8:</w:t>
            </w:r>
            <w:r w:rsidR="002D59BC" w:rsidRPr="00721C19">
              <w:rPr>
                <w:rFonts w:ascii="Avenir" w:hAnsi="Avenir"/>
              </w:rPr>
              <w:t xml:space="preserve">30 </w:t>
            </w:r>
            <w:r w:rsidRPr="00721C19">
              <w:rPr>
                <w:rFonts w:ascii="Avenir" w:hAnsi="Avenir"/>
              </w:rPr>
              <w:t xml:space="preserve">a.m. </w:t>
            </w:r>
            <w:r w:rsidR="004E75EE" w:rsidRPr="00721C19">
              <w:rPr>
                <w:rFonts w:ascii="Avenir" w:hAnsi="Avenir"/>
              </w:rPr>
              <w:t xml:space="preserve"> – 10:00 a.m.</w:t>
            </w:r>
          </w:p>
        </w:tc>
        <w:tc>
          <w:tcPr>
            <w:tcW w:w="5220" w:type="dxa"/>
          </w:tcPr>
          <w:p w14:paraId="63C84ED0" w14:textId="2B7A5B61" w:rsidR="00345987" w:rsidRPr="00721C19" w:rsidRDefault="00345987" w:rsidP="00467B6A">
            <w:pPr>
              <w:rPr>
                <w:rFonts w:ascii="Avenir" w:hAnsi="Avenir"/>
                <w:color w:val="E36C0A" w:themeColor="accent6" w:themeShade="BF"/>
              </w:rPr>
            </w:pPr>
            <w:r w:rsidRPr="00721C19">
              <w:rPr>
                <w:rFonts w:ascii="Avenir" w:hAnsi="Avenir"/>
                <w:color w:val="E36C0A" w:themeColor="accent6" w:themeShade="BF"/>
              </w:rPr>
              <w:t>Audit Presentation: Mengel Metzger Barr</w:t>
            </w:r>
          </w:p>
          <w:p w14:paraId="07F69526" w14:textId="79E1C4B2" w:rsidR="002D59BC" w:rsidRPr="00721C19" w:rsidRDefault="002D59BC" w:rsidP="002D59BC">
            <w:pPr>
              <w:rPr>
                <w:rFonts w:ascii="Avenir" w:hAnsi="Avenir"/>
                <w:color w:val="E36C0A" w:themeColor="accent6" w:themeShade="BF"/>
              </w:rPr>
            </w:pPr>
            <w:r w:rsidRPr="00721C19">
              <w:rPr>
                <w:rFonts w:ascii="Avenir" w:hAnsi="Avenir"/>
                <w:color w:val="E36C0A" w:themeColor="accent6" w:themeShade="BF"/>
              </w:rPr>
              <w:t>Board Self-Evaluation Due</w:t>
            </w:r>
          </w:p>
          <w:p w14:paraId="7EF2B193" w14:textId="0B24D681" w:rsidR="00345987" w:rsidRPr="00721C19" w:rsidRDefault="004E75EE" w:rsidP="00740D6A">
            <w:pPr>
              <w:rPr>
                <w:rFonts w:ascii="Avenir" w:hAnsi="Avenir"/>
                <w:color w:val="E36C0A" w:themeColor="accent6" w:themeShade="BF"/>
              </w:rPr>
            </w:pPr>
            <w:r w:rsidRPr="00721C19">
              <w:rPr>
                <w:rFonts w:ascii="Avenir" w:hAnsi="Avenir"/>
                <w:color w:val="E36C0A" w:themeColor="accent6" w:themeShade="BF"/>
              </w:rPr>
              <w:t xml:space="preserve">Strategic Task Force Reports </w:t>
            </w:r>
          </w:p>
        </w:tc>
        <w:tc>
          <w:tcPr>
            <w:tcW w:w="3690" w:type="dxa"/>
          </w:tcPr>
          <w:p w14:paraId="3F9344A5" w14:textId="232FFCED" w:rsidR="00345987" w:rsidRPr="00721C19" w:rsidRDefault="004E75EE" w:rsidP="00467B6A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 xml:space="preserve"> </w:t>
            </w:r>
          </w:p>
        </w:tc>
      </w:tr>
      <w:tr w:rsidR="00345987" w:rsidRPr="00721C19" w14:paraId="70729999" w14:textId="16ED2B93" w:rsidTr="00223AB7">
        <w:trPr>
          <w:trHeight w:val="70"/>
        </w:trPr>
        <w:tc>
          <w:tcPr>
            <w:tcW w:w="1075" w:type="dxa"/>
          </w:tcPr>
          <w:p w14:paraId="6C0D0E9A" w14:textId="19AEA63F" w:rsidR="00345987" w:rsidRPr="00721C19" w:rsidRDefault="000468C3" w:rsidP="003649B7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 xml:space="preserve"> </w:t>
            </w:r>
          </w:p>
        </w:tc>
        <w:tc>
          <w:tcPr>
            <w:tcW w:w="1530" w:type="dxa"/>
          </w:tcPr>
          <w:p w14:paraId="3A4C2D20" w14:textId="30A7C5E6" w:rsidR="00345987" w:rsidRPr="00721C19" w:rsidRDefault="000468C3" w:rsidP="003649B7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 xml:space="preserve"> </w:t>
            </w:r>
          </w:p>
        </w:tc>
        <w:tc>
          <w:tcPr>
            <w:tcW w:w="2520" w:type="dxa"/>
          </w:tcPr>
          <w:p w14:paraId="176C000A" w14:textId="08DC9824" w:rsidR="00345987" w:rsidRPr="00721C19" w:rsidRDefault="000468C3" w:rsidP="003649B7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 xml:space="preserve"> </w:t>
            </w:r>
          </w:p>
        </w:tc>
        <w:tc>
          <w:tcPr>
            <w:tcW w:w="5220" w:type="dxa"/>
          </w:tcPr>
          <w:p w14:paraId="254A4A30" w14:textId="57E15E14" w:rsidR="00345987" w:rsidRPr="00721C19" w:rsidRDefault="000468C3" w:rsidP="003649B7">
            <w:pPr>
              <w:rPr>
                <w:rFonts w:ascii="Avenir" w:hAnsi="Avenir"/>
                <w:color w:val="E36C0A" w:themeColor="accent6" w:themeShade="BF"/>
              </w:rPr>
            </w:pPr>
            <w:r w:rsidRPr="00721C19">
              <w:rPr>
                <w:rFonts w:ascii="Avenir" w:hAnsi="Avenir"/>
                <w:color w:val="E36C0A" w:themeColor="accent6" w:themeShade="BF"/>
              </w:rPr>
              <w:t xml:space="preserve"> </w:t>
            </w:r>
          </w:p>
        </w:tc>
        <w:tc>
          <w:tcPr>
            <w:tcW w:w="3690" w:type="dxa"/>
          </w:tcPr>
          <w:p w14:paraId="3F6DC02F" w14:textId="50024DBA" w:rsidR="00345987" w:rsidRPr="00721C19" w:rsidRDefault="000468C3" w:rsidP="003649B7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 xml:space="preserve"> </w:t>
            </w:r>
          </w:p>
        </w:tc>
      </w:tr>
      <w:tr w:rsidR="00345987" w:rsidRPr="00721C19" w14:paraId="50C71630" w14:textId="4F4EFC87" w:rsidTr="00223AB7">
        <w:trPr>
          <w:trHeight w:val="431"/>
        </w:trPr>
        <w:tc>
          <w:tcPr>
            <w:tcW w:w="1075" w:type="dxa"/>
          </w:tcPr>
          <w:p w14:paraId="777B6A34" w14:textId="7CC82D77" w:rsidR="00345987" w:rsidRPr="00721C19" w:rsidRDefault="00345987" w:rsidP="003649B7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>MARCH</w:t>
            </w:r>
          </w:p>
        </w:tc>
        <w:tc>
          <w:tcPr>
            <w:tcW w:w="1530" w:type="dxa"/>
          </w:tcPr>
          <w:p w14:paraId="02815BA3" w14:textId="77777777" w:rsidR="00345987" w:rsidRPr="00721C19" w:rsidRDefault="00345987" w:rsidP="003649B7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>Wed.</w:t>
            </w:r>
          </w:p>
          <w:p w14:paraId="15F158C8" w14:textId="5A8C9FA1" w:rsidR="00345987" w:rsidRPr="00721C19" w:rsidRDefault="00345987" w:rsidP="003649B7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>3/</w:t>
            </w:r>
            <w:r w:rsidR="000468C3" w:rsidRPr="00721C19">
              <w:rPr>
                <w:rFonts w:ascii="Avenir" w:hAnsi="Avenir"/>
              </w:rPr>
              <w:t>2</w:t>
            </w:r>
            <w:r w:rsidRPr="00721C19">
              <w:rPr>
                <w:rFonts w:ascii="Avenir" w:hAnsi="Avenir"/>
              </w:rPr>
              <w:t>/</w:t>
            </w:r>
            <w:r w:rsidR="000F4B49" w:rsidRPr="00721C19">
              <w:rPr>
                <w:rFonts w:ascii="Avenir" w:hAnsi="Avenir"/>
              </w:rPr>
              <w:t>2</w:t>
            </w:r>
            <w:r w:rsidR="004E75EE" w:rsidRPr="00721C19">
              <w:rPr>
                <w:rFonts w:ascii="Avenir" w:hAnsi="Avenir"/>
              </w:rPr>
              <w:t>2</w:t>
            </w:r>
          </w:p>
        </w:tc>
        <w:tc>
          <w:tcPr>
            <w:tcW w:w="2520" w:type="dxa"/>
          </w:tcPr>
          <w:p w14:paraId="66E7BCDB" w14:textId="7B4F902B" w:rsidR="00345987" w:rsidRPr="00721C19" w:rsidRDefault="00F214A9" w:rsidP="003649B7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>11:30 a.m.</w:t>
            </w:r>
          </w:p>
        </w:tc>
        <w:tc>
          <w:tcPr>
            <w:tcW w:w="5220" w:type="dxa"/>
          </w:tcPr>
          <w:p w14:paraId="5138F6C2" w14:textId="49418C2C" w:rsidR="00345987" w:rsidRDefault="00532363" w:rsidP="003649B7">
            <w:pPr>
              <w:rPr>
                <w:rFonts w:ascii="Avenir" w:hAnsi="Avenir"/>
                <w:color w:val="E36C0A" w:themeColor="accent6" w:themeShade="BF"/>
              </w:rPr>
            </w:pPr>
            <w:r>
              <w:rPr>
                <w:rFonts w:ascii="Avenir" w:hAnsi="Avenir"/>
                <w:color w:val="E36C0A" w:themeColor="accent6" w:themeShade="BF"/>
              </w:rPr>
              <w:t>Capital Projects Plan</w:t>
            </w:r>
          </w:p>
          <w:p w14:paraId="7153632D" w14:textId="7F03A0EC" w:rsidR="00F440B0" w:rsidRPr="00721C19" w:rsidRDefault="00F440B0" w:rsidP="003649B7">
            <w:pPr>
              <w:rPr>
                <w:rFonts w:ascii="Avenir" w:hAnsi="Avenir"/>
                <w:color w:val="E36C0A" w:themeColor="accent6" w:themeShade="BF"/>
              </w:rPr>
            </w:pPr>
            <w:r>
              <w:rPr>
                <w:rFonts w:ascii="Avenir" w:hAnsi="Avenir"/>
                <w:color w:val="E36C0A" w:themeColor="accent6" w:themeShade="BF"/>
              </w:rPr>
              <w:t>Cooperative Marketing</w:t>
            </w:r>
          </w:p>
        </w:tc>
        <w:tc>
          <w:tcPr>
            <w:tcW w:w="3690" w:type="dxa"/>
          </w:tcPr>
          <w:p w14:paraId="434BDF6C" w14:textId="4CE485DC" w:rsidR="00345987" w:rsidRPr="00721C19" w:rsidRDefault="00345987" w:rsidP="003649B7">
            <w:pPr>
              <w:rPr>
                <w:rFonts w:ascii="Avenir" w:hAnsi="Avenir"/>
              </w:rPr>
            </w:pPr>
          </w:p>
        </w:tc>
      </w:tr>
      <w:tr w:rsidR="00076136" w:rsidRPr="00721C19" w14:paraId="4C5408A4" w14:textId="77777777" w:rsidTr="00223AB7">
        <w:trPr>
          <w:trHeight w:val="431"/>
        </w:trPr>
        <w:tc>
          <w:tcPr>
            <w:tcW w:w="1075" w:type="dxa"/>
          </w:tcPr>
          <w:p w14:paraId="0C777618" w14:textId="77777777" w:rsidR="00076136" w:rsidRPr="00721C19" w:rsidRDefault="00076136" w:rsidP="003649B7">
            <w:pPr>
              <w:rPr>
                <w:rFonts w:ascii="Avenir" w:hAnsi="Avenir"/>
              </w:rPr>
            </w:pPr>
          </w:p>
        </w:tc>
        <w:tc>
          <w:tcPr>
            <w:tcW w:w="1530" w:type="dxa"/>
          </w:tcPr>
          <w:p w14:paraId="5DFA338F" w14:textId="77777777" w:rsidR="00076136" w:rsidRPr="00721C19" w:rsidRDefault="00076136" w:rsidP="003649B7">
            <w:pPr>
              <w:rPr>
                <w:rFonts w:ascii="Avenir" w:hAnsi="Avenir"/>
              </w:rPr>
            </w:pPr>
          </w:p>
        </w:tc>
        <w:tc>
          <w:tcPr>
            <w:tcW w:w="2520" w:type="dxa"/>
          </w:tcPr>
          <w:p w14:paraId="6298E1AB" w14:textId="77777777" w:rsidR="00076136" w:rsidRPr="00721C19" w:rsidRDefault="00076136" w:rsidP="003649B7">
            <w:pPr>
              <w:rPr>
                <w:rFonts w:ascii="Avenir" w:hAnsi="Avenir"/>
              </w:rPr>
            </w:pPr>
          </w:p>
        </w:tc>
        <w:tc>
          <w:tcPr>
            <w:tcW w:w="5220" w:type="dxa"/>
          </w:tcPr>
          <w:p w14:paraId="1E164C78" w14:textId="77777777" w:rsidR="00076136" w:rsidRPr="00721C19" w:rsidRDefault="00076136" w:rsidP="003649B7">
            <w:pPr>
              <w:rPr>
                <w:rFonts w:ascii="Avenir" w:hAnsi="Avenir"/>
                <w:color w:val="E36C0A" w:themeColor="accent6" w:themeShade="BF"/>
              </w:rPr>
            </w:pPr>
          </w:p>
        </w:tc>
        <w:tc>
          <w:tcPr>
            <w:tcW w:w="3690" w:type="dxa"/>
          </w:tcPr>
          <w:p w14:paraId="588047EC" w14:textId="77777777" w:rsidR="00076136" w:rsidRPr="00721C19" w:rsidRDefault="00076136" w:rsidP="003649B7">
            <w:pPr>
              <w:rPr>
                <w:rFonts w:ascii="Avenir" w:hAnsi="Avenir"/>
              </w:rPr>
            </w:pPr>
          </w:p>
        </w:tc>
      </w:tr>
      <w:tr w:rsidR="00076136" w:rsidRPr="00721C19" w14:paraId="3F62D43F" w14:textId="77777777" w:rsidTr="00223AB7">
        <w:trPr>
          <w:trHeight w:val="431"/>
        </w:trPr>
        <w:tc>
          <w:tcPr>
            <w:tcW w:w="1075" w:type="dxa"/>
          </w:tcPr>
          <w:p w14:paraId="2076D804" w14:textId="3F176BDF" w:rsidR="00076136" w:rsidRPr="00721C19" w:rsidRDefault="00076136" w:rsidP="003649B7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>MAY</w:t>
            </w:r>
          </w:p>
        </w:tc>
        <w:tc>
          <w:tcPr>
            <w:tcW w:w="1530" w:type="dxa"/>
          </w:tcPr>
          <w:p w14:paraId="0A49DDF5" w14:textId="29506612" w:rsidR="00076136" w:rsidRPr="00721C19" w:rsidRDefault="00076136" w:rsidP="003649B7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>1</w:t>
            </w:r>
            <w:r w:rsidRPr="00721C19">
              <w:rPr>
                <w:rFonts w:ascii="Avenir" w:hAnsi="Avenir"/>
                <w:vertAlign w:val="superscript"/>
              </w:rPr>
              <w:t>st</w:t>
            </w:r>
            <w:r w:rsidRPr="00721C19">
              <w:rPr>
                <w:rFonts w:ascii="Avenir" w:hAnsi="Avenir"/>
              </w:rPr>
              <w:t xml:space="preserve"> through 7</w:t>
            </w:r>
            <w:r w:rsidRPr="00721C19">
              <w:rPr>
                <w:rFonts w:ascii="Avenir" w:hAnsi="Avenir"/>
                <w:vertAlign w:val="superscript"/>
              </w:rPr>
              <w:t>th</w:t>
            </w:r>
            <w:r w:rsidRPr="00721C19">
              <w:rPr>
                <w:rFonts w:ascii="Avenir" w:hAnsi="Avenir"/>
              </w:rPr>
              <w:t xml:space="preserve"> </w:t>
            </w:r>
          </w:p>
        </w:tc>
        <w:tc>
          <w:tcPr>
            <w:tcW w:w="2520" w:type="dxa"/>
          </w:tcPr>
          <w:p w14:paraId="4ED4C4F0" w14:textId="77777777" w:rsidR="00076136" w:rsidRPr="00721C19" w:rsidRDefault="00076136" w:rsidP="003649B7">
            <w:pPr>
              <w:rPr>
                <w:rFonts w:ascii="Avenir" w:hAnsi="Avenir"/>
              </w:rPr>
            </w:pPr>
          </w:p>
        </w:tc>
        <w:tc>
          <w:tcPr>
            <w:tcW w:w="5220" w:type="dxa"/>
          </w:tcPr>
          <w:p w14:paraId="53940939" w14:textId="2291C2A2" w:rsidR="00076136" w:rsidRPr="00721C19" w:rsidRDefault="00076136" w:rsidP="003649B7">
            <w:pPr>
              <w:rPr>
                <w:rFonts w:ascii="Avenir" w:hAnsi="Avenir"/>
                <w:color w:val="E36C0A" w:themeColor="accent6" w:themeShade="BF"/>
              </w:rPr>
            </w:pPr>
            <w:r w:rsidRPr="00721C19">
              <w:rPr>
                <w:rFonts w:ascii="Avenir" w:hAnsi="Avenir"/>
                <w:color w:val="E36C0A" w:themeColor="accent6" w:themeShade="BF"/>
              </w:rPr>
              <w:t>National Tourism Week</w:t>
            </w:r>
          </w:p>
        </w:tc>
        <w:tc>
          <w:tcPr>
            <w:tcW w:w="3690" w:type="dxa"/>
          </w:tcPr>
          <w:p w14:paraId="7132A7F8" w14:textId="77777777" w:rsidR="00076136" w:rsidRPr="00721C19" w:rsidRDefault="00076136" w:rsidP="003649B7">
            <w:pPr>
              <w:rPr>
                <w:rFonts w:ascii="Avenir" w:hAnsi="Avenir"/>
              </w:rPr>
            </w:pPr>
          </w:p>
        </w:tc>
      </w:tr>
      <w:tr w:rsidR="00345987" w:rsidRPr="00721C19" w14:paraId="33C9AC7D" w14:textId="1F22CB6A" w:rsidTr="00223AB7">
        <w:trPr>
          <w:trHeight w:val="620"/>
        </w:trPr>
        <w:tc>
          <w:tcPr>
            <w:tcW w:w="1075" w:type="dxa"/>
          </w:tcPr>
          <w:p w14:paraId="548775D5" w14:textId="3C5E7594" w:rsidR="00345987" w:rsidRPr="00721C19" w:rsidRDefault="00345987" w:rsidP="003649B7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>MAY</w:t>
            </w:r>
          </w:p>
        </w:tc>
        <w:tc>
          <w:tcPr>
            <w:tcW w:w="1530" w:type="dxa"/>
          </w:tcPr>
          <w:p w14:paraId="192D2011" w14:textId="49A5C323" w:rsidR="00345987" w:rsidRPr="00721C19" w:rsidRDefault="002522C2" w:rsidP="003649B7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>Wed.</w:t>
            </w:r>
          </w:p>
          <w:p w14:paraId="6BC04265" w14:textId="2161C771" w:rsidR="00345987" w:rsidRPr="00721C19" w:rsidRDefault="002522C2" w:rsidP="003649B7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>5/</w:t>
            </w:r>
            <w:r w:rsidR="00223AB7" w:rsidRPr="00721C19">
              <w:rPr>
                <w:rFonts w:ascii="Avenir" w:hAnsi="Avenir"/>
              </w:rPr>
              <w:t>18</w:t>
            </w:r>
            <w:r w:rsidR="00345987" w:rsidRPr="00721C19">
              <w:rPr>
                <w:rFonts w:ascii="Avenir" w:hAnsi="Avenir"/>
              </w:rPr>
              <w:t>/2</w:t>
            </w:r>
            <w:r w:rsidR="000F4B49" w:rsidRPr="00721C19">
              <w:rPr>
                <w:rFonts w:ascii="Avenir" w:hAnsi="Avenir"/>
              </w:rPr>
              <w:t>1</w:t>
            </w:r>
          </w:p>
        </w:tc>
        <w:tc>
          <w:tcPr>
            <w:tcW w:w="2520" w:type="dxa"/>
          </w:tcPr>
          <w:p w14:paraId="49C00A9C" w14:textId="6AD8DAFE" w:rsidR="00345987" w:rsidRPr="00721C19" w:rsidRDefault="00223AB7" w:rsidP="003649B7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>3:00 p.m. – 4:30 p.m.</w:t>
            </w:r>
          </w:p>
        </w:tc>
        <w:tc>
          <w:tcPr>
            <w:tcW w:w="5220" w:type="dxa"/>
          </w:tcPr>
          <w:p w14:paraId="40D6BB1A" w14:textId="5B974D6A" w:rsidR="00345987" w:rsidRPr="00721C19" w:rsidRDefault="00223AB7" w:rsidP="003649B7">
            <w:pPr>
              <w:tabs>
                <w:tab w:val="center" w:pos="2097"/>
              </w:tabs>
              <w:rPr>
                <w:rFonts w:ascii="Avenir" w:hAnsi="Avenir"/>
                <w:color w:val="E36C0A" w:themeColor="accent6" w:themeShade="BF"/>
              </w:rPr>
            </w:pPr>
            <w:r w:rsidRPr="00721C19">
              <w:rPr>
                <w:rFonts w:ascii="Avenir" w:hAnsi="Avenir"/>
                <w:color w:val="E36C0A" w:themeColor="accent6" w:themeShade="BF"/>
              </w:rPr>
              <w:t>Followed by Literature Exchange; Social event</w:t>
            </w:r>
          </w:p>
          <w:p w14:paraId="6763EE7E" w14:textId="2B489DC0" w:rsidR="00345987" w:rsidRPr="00721C19" w:rsidRDefault="00345987" w:rsidP="007F289D">
            <w:pPr>
              <w:tabs>
                <w:tab w:val="center" w:pos="2097"/>
              </w:tabs>
              <w:rPr>
                <w:rFonts w:ascii="Avenir" w:hAnsi="Avenir"/>
                <w:color w:val="E36C0A" w:themeColor="accent6" w:themeShade="BF"/>
              </w:rPr>
            </w:pPr>
          </w:p>
        </w:tc>
        <w:tc>
          <w:tcPr>
            <w:tcW w:w="3690" w:type="dxa"/>
          </w:tcPr>
          <w:p w14:paraId="7FC14038" w14:textId="75F02DEC" w:rsidR="00345987" w:rsidRPr="00721C19" w:rsidRDefault="00345987" w:rsidP="003649B7">
            <w:pPr>
              <w:rPr>
                <w:rFonts w:ascii="Avenir" w:hAnsi="Avenir"/>
              </w:rPr>
            </w:pPr>
          </w:p>
        </w:tc>
      </w:tr>
      <w:tr w:rsidR="00223AB7" w:rsidRPr="00721C19" w14:paraId="0C841515" w14:textId="77777777" w:rsidTr="00223AB7">
        <w:trPr>
          <w:trHeight w:val="620"/>
        </w:trPr>
        <w:tc>
          <w:tcPr>
            <w:tcW w:w="1075" w:type="dxa"/>
          </w:tcPr>
          <w:p w14:paraId="71275154" w14:textId="77777777" w:rsidR="00223AB7" w:rsidRPr="00721C19" w:rsidRDefault="00223AB7" w:rsidP="003649B7">
            <w:pPr>
              <w:rPr>
                <w:rFonts w:ascii="Avenir" w:hAnsi="Avenir"/>
              </w:rPr>
            </w:pPr>
          </w:p>
        </w:tc>
        <w:tc>
          <w:tcPr>
            <w:tcW w:w="1530" w:type="dxa"/>
          </w:tcPr>
          <w:p w14:paraId="0C67F7BC" w14:textId="77777777" w:rsidR="00223AB7" w:rsidRPr="00721C19" w:rsidRDefault="00223AB7" w:rsidP="003649B7">
            <w:pPr>
              <w:rPr>
                <w:rFonts w:ascii="Avenir" w:hAnsi="Avenir"/>
              </w:rPr>
            </w:pPr>
          </w:p>
        </w:tc>
        <w:tc>
          <w:tcPr>
            <w:tcW w:w="2520" w:type="dxa"/>
          </w:tcPr>
          <w:p w14:paraId="0B979049" w14:textId="77777777" w:rsidR="00223AB7" w:rsidRPr="00721C19" w:rsidRDefault="00223AB7" w:rsidP="003649B7">
            <w:pPr>
              <w:rPr>
                <w:rFonts w:ascii="Avenir" w:hAnsi="Avenir"/>
              </w:rPr>
            </w:pPr>
          </w:p>
        </w:tc>
        <w:tc>
          <w:tcPr>
            <w:tcW w:w="5220" w:type="dxa"/>
          </w:tcPr>
          <w:p w14:paraId="508701B5" w14:textId="77777777" w:rsidR="00223AB7" w:rsidRPr="00721C19" w:rsidRDefault="00223AB7" w:rsidP="003649B7">
            <w:pPr>
              <w:tabs>
                <w:tab w:val="center" w:pos="2097"/>
              </w:tabs>
              <w:rPr>
                <w:rFonts w:ascii="Avenir" w:hAnsi="Avenir"/>
                <w:color w:val="E36C0A" w:themeColor="accent6" w:themeShade="BF"/>
              </w:rPr>
            </w:pPr>
          </w:p>
        </w:tc>
        <w:tc>
          <w:tcPr>
            <w:tcW w:w="3690" w:type="dxa"/>
          </w:tcPr>
          <w:p w14:paraId="665957A4" w14:textId="77777777" w:rsidR="00223AB7" w:rsidRPr="00721C19" w:rsidRDefault="00223AB7" w:rsidP="003649B7">
            <w:pPr>
              <w:rPr>
                <w:rFonts w:ascii="Avenir" w:hAnsi="Avenir"/>
              </w:rPr>
            </w:pPr>
          </w:p>
        </w:tc>
      </w:tr>
      <w:tr w:rsidR="00345987" w:rsidRPr="00721C19" w14:paraId="72E7C7EC" w14:textId="4B72A73E" w:rsidTr="00223AB7">
        <w:trPr>
          <w:trHeight w:val="431"/>
        </w:trPr>
        <w:tc>
          <w:tcPr>
            <w:tcW w:w="1075" w:type="dxa"/>
          </w:tcPr>
          <w:p w14:paraId="2B12F8BF" w14:textId="02F130F1" w:rsidR="00345987" w:rsidRPr="00721C19" w:rsidRDefault="000468C3" w:rsidP="003649B7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>JULY</w:t>
            </w:r>
          </w:p>
        </w:tc>
        <w:tc>
          <w:tcPr>
            <w:tcW w:w="1530" w:type="dxa"/>
          </w:tcPr>
          <w:p w14:paraId="11E404B3" w14:textId="0905FBF4" w:rsidR="00345987" w:rsidRPr="00721C19" w:rsidRDefault="002522C2" w:rsidP="003649B7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>Tues.</w:t>
            </w:r>
          </w:p>
          <w:p w14:paraId="11DD8E02" w14:textId="2BB50B8D" w:rsidR="00564644" w:rsidRPr="00721C19" w:rsidRDefault="00223AB7" w:rsidP="003649B7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>7/19/21</w:t>
            </w:r>
          </w:p>
        </w:tc>
        <w:tc>
          <w:tcPr>
            <w:tcW w:w="2520" w:type="dxa"/>
          </w:tcPr>
          <w:p w14:paraId="7B9D954D" w14:textId="2E647D50" w:rsidR="00345987" w:rsidRPr="00721C19" w:rsidRDefault="00223AB7" w:rsidP="003649B7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>8:00 a.m.</w:t>
            </w:r>
          </w:p>
        </w:tc>
        <w:tc>
          <w:tcPr>
            <w:tcW w:w="5220" w:type="dxa"/>
          </w:tcPr>
          <w:p w14:paraId="67759C1D" w14:textId="25E5C204" w:rsidR="00345987" w:rsidRPr="00721C19" w:rsidRDefault="00345987" w:rsidP="003649B7">
            <w:pPr>
              <w:tabs>
                <w:tab w:val="center" w:pos="2097"/>
              </w:tabs>
              <w:rPr>
                <w:rFonts w:ascii="Avenir" w:hAnsi="Avenir"/>
                <w:color w:val="E36C0A" w:themeColor="accent6" w:themeShade="BF"/>
              </w:rPr>
            </w:pPr>
            <w:r w:rsidRPr="00721C19">
              <w:rPr>
                <w:rFonts w:ascii="Avenir" w:hAnsi="Avenir"/>
                <w:color w:val="E36C0A" w:themeColor="accent6" w:themeShade="BF"/>
              </w:rPr>
              <w:t>202</w:t>
            </w:r>
            <w:r w:rsidR="00223AB7" w:rsidRPr="00721C19">
              <w:rPr>
                <w:rFonts w:ascii="Avenir" w:hAnsi="Avenir"/>
                <w:color w:val="E36C0A" w:themeColor="accent6" w:themeShade="BF"/>
              </w:rPr>
              <w:t>3</w:t>
            </w:r>
            <w:r w:rsidRPr="00721C19">
              <w:rPr>
                <w:rFonts w:ascii="Avenir" w:hAnsi="Avenir"/>
                <w:color w:val="E36C0A" w:themeColor="accent6" w:themeShade="BF"/>
              </w:rPr>
              <w:t xml:space="preserve"> Budget </w:t>
            </w:r>
            <w:r w:rsidR="00223AB7" w:rsidRPr="00721C19">
              <w:rPr>
                <w:rFonts w:ascii="Avenir" w:hAnsi="Avenir"/>
                <w:color w:val="E36C0A" w:themeColor="accent6" w:themeShade="BF"/>
              </w:rPr>
              <w:t>1</w:t>
            </w:r>
            <w:r w:rsidR="00223AB7" w:rsidRPr="00721C19">
              <w:rPr>
                <w:rFonts w:ascii="Avenir" w:hAnsi="Avenir"/>
                <w:color w:val="E36C0A" w:themeColor="accent6" w:themeShade="BF"/>
                <w:vertAlign w:val="superscript"/>
              </w:rPr>
              <w:t>st</w:t>
            </w:r>
            <w:r w:rsidR="00223AB7" w:rsidRPr="00721C19">
              <w:rPr>
                <w:rFonts w:ascii="Avenir" w:hAnsi="Avenir"/>
                <w:color w:val="E36C0A" w:themeColor="accent6" w:themeShade="BF"/>
              </w:rPr>
              <w:t xml:space="preserve"> Draft </w:t>
            </w:r>
            <w:r w:rsidRPr="00721C19">
              <w:rPr>
                <w:rFonts w:ascii="Avenir" w:hAnsi="Avenir"/>
                <w:color w:val="E36C0A" w:themeColor="accent6" w:themeShade="BF"/>
              </w:rPr>
              <w:t>Approval</w:t>
            </w:r>
          </w:p>
        </w:tc>
        <w:tc>
          <w:tcPr>
            <w:tcW w:w="3690" w:type="dxa"/>
          </w:tcPr>
          <w:p w14:paraId="25F2E92A" w14:textId="1B4F712E" w:rsidR="00345987" w:rsidRPr="00721C19" w:rsidRDefault="00345987" w:rsidP="00076136">
            <w:pPr>
              <w:rPr>
                <w:rFonts w:ascii="Avenir" w:hAnsi="Avenir"/>
              </w:rPr>
            </w:pPr>
          </w:p>
        </w:tc>
      </w:tr>
      <w:tr w:rsidR="00345987" w:rsidRPr="00721C19" w14:paraId="34AD5356" w14:textId="77777777" w:rsidTr="00223AB7">
        <w:trPr>
          <w:trHeight w:val="443"/>
        </w:trPr>
        <w:tc>
          <w:tcPr>
            <w:tcW w:w="1075" w:type="dxa"/>
          </w:tcPr>
          <w:p w14:paraId="09657DF4" w14:textId="4B728DD8" w:rsidR="00345987" w:rsidRPr="00721C19" w:rsidRDefault="00223AB7" w:rsidP="003649B7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 xml:space="preserve"> </w:t>
            </w:r>
          </w:p>
        </w:tc>
        <w:tc>
          <w:tcPr>
            <w:tcW w:w="1530" w:type="dxa"/>
          </w:tcPr>
          <w:p w14:paraId="159DAA46" w14:textId="355818EC" w:rsidR="00345987" w:rsidRPr="00721C19" w:rsidRDefault="00223AB7" w:rsidP="003649B7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 xml:space="preserve"> </w:t>
            </w:r>
          </w:p>
        </w:tc>
        <w:tc>
          <w:tcPr>
            <w:tcW w:w="2520" w:type="dxa"/>
          </w:tcPr>
          <w:p w14:paraId="5C99EE7C" w14:textId="73FF16C0" w:rsidR="00345987" w:rsidRPr="00721C19" w:rsidRDefault="00223AB7" w:rsidP="003649B7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 xml:space="preserve"> </w:t>
            </w:r>
          </w:p>
        </w:tc>
        <w:tc>
          <w:tcPr>
            <w:tcW w:w="5220" w:type="dxa"/>
          </w:tcPr>
          <w:p w14:paraId="185EE796" w14:textId="79E65EA1" w:rsidR="00345987" w:rsidRPr="00721C19" w:rsidRDefault="00223AB7" w:rsidP="003649B7">
            <w:pPr>
              <w:rPr>
                <w:rFonts w:ascii="Avenir" w:hAnsi="Avenir"/>
                <w:color w:val="E36C0A" w:themeColor="accent6" w:themeShade="BF"/>
              </w:rPr>
            </w:pPr>
            <w:r w:rsidRPr="00721C19">
              <w:rPr>
                <w:rFonts w:ascii="Avenir" w:hAnsi="Avenir"/>
                <w:color w:val="E36C0A" w:themeColor="accent6" w:themeShade="BF"/>
              </w:rPr>
              <w:t xml:space="preserve"> </w:t>
            </w:r>
          </w:p>
        </w:tc>
        <w:tc>
          <w:tcPr>
            <w:tcW w:w="3690" w:type="dxa"/>
          </w:tcPr>
          <w:p w14:paraId="0BE7257C" w14:textId="752CCF7D" w:rsidR="00345987" w:rsidRPr="00721C19" w:rsidRDefault="00345987" w:rsidP="003649B7">
            <w:pPr>
              <w:rPr>
                <w:rFonts w:ascii="Avenir" w:hAnsi="Avenir"/>
              </w:rPr>
            </w:pPr>
          </w:p>
        </w:tc>
      </w:tr>
      <w:tr w:rsidR="00345987" w:rsidRPr="00721C19" w14:paraId="11D0B1B9" w14:textId="77777777" w:rsidTr="00223AB7">
        <w:trPr>
          <w:trHeight w:val="701"/>
        </w:trPr>
        <w:tc>
          <w:tcPr>
            <w:tcW w:w="1075" w:type="dxa"/>
          </w:tcPr>
          <w:p w14:paraId="51B87E20" w14:textId="77777777" w:rsidR="00345987" w:rsidRPr="00721C19" w:rsidRDefault="00345987" w:rsidP="003649B7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 xml:space="preserve">OCT. </w:t>
            </w:r>
          </w:p>
          <w:p w14:paraId="6B642D8B" w14:textId="4AEC811F" w:rsidR="00345987" w:rsidRPr="00721C19" w:rsidRDefault="00345987" w:rsidP="003649B7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>202</w:t>
            </w:r>
            <w:r w:rsidR="00A44836" w:rsidRPr="00721C19">
              <w:rPr>
                <w:rFonts w:ascii="Avenir" w:hAnsi="Avenir"/>
              </w:rPr>
              <w:t>2</w:t>
            </w:r>
            <w:r w:rsidRPr="00721C19">
              <w:rPr>
                <w:rFonts w:ascii="Avenir" w:hAnsi="Avenir"/>
              </w:rPr>
              <w:t xml:space="preserve"> FYE</w:t>
            </w:r>
          </w:p>
        </w:tc>
        <w:tc>
          <w:tcPr>
            <w:tcW w:w="1530" w:type="dxa"/>
          </w:tcPr>
          <w:p w14:paraId="342FDF82" w14:textId="77777777" w:rsidR="00345987" w:rsidRPr="00721C19" w:rsidRDefault="00345987" w:rsidP="003649B7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 xml:space="preserve">Wed. </w:t>
            </w:r>
          </w:p>
          <w:p w14:paraId="2B9E49D5" w14:textId="2557088F" w:rsidR="00345987" w:rsidRPr="00721C19" w:rsidRDefault="00345987" w:rsidP="003649B7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>10/</w:t>
            </w:r>
            <w:r w:rsidR="00030840" w:rsidRPr="00721C19">
              <w:rPr>
                <w:rFonts w:ascii="Avenir" w:hAnsi="Avenir"/>
              </w:rPr>
              <w:t>5</w:t>
            </w:r>
            <w:r w:rsidRPr="00721C19">
              <w:rPr>
                <w:rFonts w:ascii="Avenir" w:hAnsi="Avenir"/>
              </w:rPr>
              <w:t>/2</w:t>
            </w:r>
            <w:r w:rsidR="00030840" w:rsidRPr="00721C19">
              <w:rPr>
                <w:rFonts w:ascii="Avenir" w:hAnsi="Avenir"/>
              </w:rPr>
              <w:t>2</w:t>
            </w:r>
          </w:p>
          <w:p w14:paraId="7D34121F" w14:textId="7344DF1A" w:rsidR="00345987" w:rsidRPr="00721C19" w:rsidRDefault="00345987" w:rsidP="003649B7">
            <w:pPr>
              <w:rPr>
                <w:rFonts w:ascii="Avenir" w:hAnsi="Avenir"/>
              </w:rPr>
            </w:pPr>
          </w:p>
        </w:tc>
        <w:tc>
          <w:tcPr>
            <w:tcW w:w="2520" w:type="dxa"/>
          </w:tcPr>
          <w:p w14:paraId="51A82D5E" w14:textId="4C91F228" w:rsidR="00345987" w:rsidRPr="00721C19" w:rsidRDefault="00F214A9" w:rsidP="00345987">
            <w:pPr>
              <w:rPr>
                <w:rFonts w:ascii="Avenir" w:hAnsi="Avenir"/>
              </w:rPr>
            </w:pPr>
            <w:r w:rsidRPr="00721C19">
              <w:rPr>
                <w:rFonts w:ascii="Avenir" w:hAnsi="Avenir"/>
              </w:rPr>
              <w:t xml:space="preserve">11:30 a.m. – 1:00 p.m. </w:t>
            </w:r>
            <w:r w:rsidR="00345987" w:rsidRPr="00721C19">
              <w:rPr>
                <w:rFonts w:ascii="Avenir" w:hAnsi="Avenir"/>
              </w:rPr>
              <w:t xml:space="preserve"> </w:t>
            </w:r>
          </w:p>
        </w:tc>
        <w:tc>
          <w:tcPr>
            <w:tcW w:w="5220" w:type="dxa"/>
          </w:tcPr>
          <w:p w14:paraId="14750BF1" w14:textId="77777777" w:rsidR="00030840" w:rsidRPr="00721C19" w:rsidRDefault="00345987" w:rsidP="003649B7">
            <w:pPr>
              <w:tabs>
                <w:tab w:val="center" w:pos="2097"/>
              </w:tabs>
              <w:rPr>
                <w:rFonts w:ascii="Avenir" w:hAnsi="Avenir"/>
                <w:color w:val="E36C0A" w:themeColor="accent6" w:themeShade="BF"/>
              </w:rPr>
            </w:pPr>
            <w:r w:rsidRPr="00721C19">
              <w:rPr>
                <w:rFonts w:ascii="Avenir" w:hAnsi="Avenir"/>
                <w:color w:val="E36C0A" w:themeColor="accent6" w:themeShade="BF"/>
              </w:rPr>
              <w:t xml:space="preserve">Annual Meeting, </w:t>
            </w:r>
          </w:p>
          <w:p w14:paraId="668EBA68" w14:textId="5BABD7D9" w:rsidR="00345987" w:rsidRPr="00721C19" w:rsidRDefault="00345987" w:rsidP="003649B7">
            <w:pPr>
              <w:tabs>
                <w:tab w:val="center" w:pos="2097"/>
              </w:tabs>
              <w:rPr>
                <w:rFonts w:ascii="Avenir" w:hAnsi="Avenir"/>
                <w:color w:val="E36C0A" w:themeColor="accent6" w:themeShade="BF"/>
              </w:rPr>
            </w:pPr>
            <w:r w:rsidRPr="00721C19">
              <w:rPr>
                <w:rFonts w:ascii="Avenir" w:hAnsi="Avenir"/>
                <w:color w:val="E36C0A" w:themeColor="accent6" w:themeShade="BF"/>
              </w:rPr>
              <w:t>Budget, Business matters</w:t>
            </w:r>
            <w:r w:rsidR="00030840" w:rsidRPr="00721C19">
              <w:rPr>
                <w:rFonts w:ascii="Avenir" w:hAnsi="Avenir"/>
                <w:color w:val="E36C0A" w:themeColor="accent6" w:themeShade="BF"/>
              </w:rPr>
              <w:t xml:space="preserve"> – Policy Updates</w:t>
            </w:r>
          </w:p>
          <w:p w14:paraId="3BE13D99" w14:textId="4CE5AD39" w:rsidR="00345987" w:rsidRPr="00721C19" w:rsidRDefault="00345987" w:rsidP="00345987">
            <w:pPr>
              <w:tabs>
                <w:tab w:val="center" w:pos="2097"/>
              </w:tabs>
              <w:rPr>
                <w:rFonts w:ascii="Avenir" w:hAnsi="Avenir"/>
                <w:color w:val="E36C0A" w:themeColor="accent6" w:themeShade="BF"/>
              </w:rPr>
            </w:pPr>
            <w:r w:rsidRPr="00721C19">
              <w:rPr>
                <w:rFonts w:ascii="Avenir" w:hAnsi="Avenir"/>
                <w:color w:val="E36C0A" w:themeColor="accent6" w:themeShade="BF"/>
              </w:rPr>
              <w:t>Final Budget</w:t>
            </w:r>
          </w:p>
        </w:tc>
        <w:tc>
          <w:tcPr>
            <w:tcW w:w="3690" w:type="dxa"/>
          </w:tcPr>
          <w:p w14:paraId="4B04F73D" w14:textId="268270C4" w:rsidR="00345987" w:rsidRPr="00721C19" w:rsidRDefault="00345987" w:rsidP="003649B7">
            <w:pPr>
              <w:rPr>
                <w:rFonts w:ascii="Avenir" w:hAnsi="Avenir"/>
              </w:rPr>
            </w:pPr>
          </w:p>
        </w:tc>
      </w:tr>
    </w:tbl>
    <w:p w14:paraId="6194744F" w14:textId="77B2FB69" w:rsidR="003822FB" w:rsidRDefault="000B087A">
      <w:r w:rsidRPr="00721C19">
        <w:rPr>
          <w:rFonts w:ascii="Avenir" w:hAnsi="Avenir"/>
        </w:rPr>
        <w:t>E</w:t>
      </w:r>
      <w:r w:rsidR="00A64850" w:rsidRPr="00721C19">
        <w:rPr>
          <w:rFonts w:ascii="Avenir" w:hAnsi="Avenir"/>
        </w:rPr>
        <w:t xml:space="preserve">mail </w:t>
      </w:r>
      <w:hyperlink r:id="rId8" w:history="1">
        <w:r w:rsidR="002E38A8" w:rsidRPr="00721C19">
          <w:rPr>
            <w:rStyle w:val="Hyperlink"/>
            <w:rFonts w:ascii="Avenir" w:hAnsi="Avenir"/>
          </w:rPr>
          <w:t>Julie@visitfingerlakes.com</w:t>
        </w:r>
      </w:hyperlink>
      <w:r w:rsidR="00A64850" w:rsidRPr="00721C19">
        <w:rPr>
          <w:rFonts w:ascii="Avenir" w:hAnsi="Avenir"/>
        </w:rPr>
        <w:t xml:space="preserve"> or </w:t>
      </w:r>
      <w:hyperlink r:id="rId9" w:history="1">
        <w:r w:rsidR="00A64850" w:rsidRPr="00721C19">
          <w:rPr>
            <w:rStyle w:val="Hyperlink"/>
            <w:rFonts w:ascii="Avenir" w:hAnsi="Avenir"/>
          </w:rPr>
          <w:t>Valerie@visitfingerlakes.com</w:t>
        </w:r>
      </w:hyperlink>
      <w:r w:rsidR="000F4B49" w:rsidRPr="00721C19">
        <w:rPr>
          <w:rStyle w:val="Hyperlink"/>
          <w:rFonts w:ascii="Avenir" w:hAnsi="Avenir"/>
          <w:color w:val="auto"/>
          <w:u w:val="none"/>
        </w:rPr>
        <w:t xml:space="preserve">                                        </w:t>
      </w:r>
      <w:r w:rsidR="00A64850" w:rsidRPr="00721C19">
        <w:rPr>
          <w:rFonts w:ascii="Avenir" w:hAnsi="Avenir"/>
        </w:rPr>
        <w:t>FLVC phone number is 585.394.3915</w:t>
      </w:r>
      <w:r w:rsidR="00345987" w:rsidRPr="00721C19">
        <w:rPr>
          <w:rFonts w:ascii="Avenir" w:hAnsi="Avenir"/>
        </w:rPr>
        <w:t xml:space="preserve">;  </w:t>
      </w:r>
      <w:r w:rsidR="00A64850" w:rsidRPr="00721C19">
        <w:rPr>
          <w:rFonts w:ascii="Avenir" w:hAnsi="Avenir"/>
        </w:rPr>
        <w:t xml:space="preserve">Valerie </w:t>
      </w:r>
      <w:r w:rsidR="00113DDE" w:rsidRPr="00721C19">
        <w:rPr>
          <w:rFonts w:ascii="Avenir" w:hAnsi="Avenir"/>
        </w:rPr>
        <w:t>c</w:t>
      </w:r>
      <w:r w:rsidR="00A64850">
        <w:t>ell is 585.690.4242</w:t>
      </w:r>
    </w:p>
    <w:p w14:paraId="2863E85A" w14:textId="2DE4ADF0" w:rsidR="00FE7526" w:rsidRDefault="00FE7526">
      <w:r>
        <w:t>10/6/21</w:t>
      </w:r>
    </w:p>
    <w:sectPr w:rsidR="00FE7526" w:rsidSect="000F4B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98048" w14:textId="77777777" w:rsidR="00CA77F0" w:rsidRDefault="00CA77F0" w:rsidP="006660C2">
      <w:r>
        <w:separator/>
      </w:r>
    </w:p>
  </w:endnote>
  <w:endnote w:type="continuationSeparator" w:id="0">
    <w:p w14:paraId="7794C998" w14:textId="77777777" w:rsidR="00CA77F0" w:rsidRDefault="00CA77F0" w:rsidP="0066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788C" w14:textId="77777777" w:rsidR="006660C2" w:rsidRDefault="006660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FEB4" w14:textId="77777777" w:rsidR="006660C2" w:rsidRDefault="006660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686D" w14:textId="77777777" w:rsidR="006660C2" w:rsidRDefault="006660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C610" w14:textId="77777777" w:rsidR="00CA77F0" w:rsidRDefault="00CA77F0" w:rsidP="006660C2">
      <w:r>
        <w:separator/>
      </w:r>
    </w:p>
  </w:footnote>
  <w:footnote w:type="continuationSeparator" w:id="0">
    <w:p w14:paraId="5B67E0B7" w14:textId="77777777" w:rsidR="00CA77F0" w:rsidRDefault="00CA77F0" w:rsidP="00666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DD94" w14:textId="77777777" w:rsidR="006660C2" w:rsidRDefault="006660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67BD" w14:textId="16434E76" w:rsidR="006660C2" w:rsidRDefault="006660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840E" w14:textId="77777777" w:rsidR="006660C2" w:rsidRDefault="006660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94C23"/>
    <w:multiLevelType w:val="hybridMultilevel"/>
    <w:tmpl w:val="45122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39"/>
    <w:rsid w:val="00006812"/>
    <w:rsid w:val="00030360"/>
    <w:rsid w:val="00030840"/>
    <w:rsid w:val="00042350"/>
    <w:rsid w:val="000468C3"/>
    <w:rsid w:val="000473B1"/>
    <w:rsid w:val="0006720A"/>
    <w:rsid w:val="00071071"/>
    <w:rsid w:val="00071113"/>
    <w:rsid w:val="00076136"/>
    <w:rsid w:val="000A7061"/>
    <w:rsid w:val="000B087A"/>
    <w:rsid w:val="000B4132"/>
    <w:rsid w:val="000B46DD"/>
    <w:rsid w:val="000B4915"/>
    <w:rsid w:val="000C2848"/>
    <w:rsid w:val="000D222B"/>
    <w:rsid w:val="000D6F22"/>
    <w:rsid w:val="000F4B49"/>
    <w:rsid w:val="00100B66"/>
    <w:rsid w:val="001057FD"/>
    <w:rsid w:val="001122F1"/>
    <w:rsid w:val="00113DDE"/>
    <w:rsid w:val="00125605"/>
    <w:rsid w:val="00131C1A"/>
    <w:rsid w:val="001504EF"/>
    <w:rsid w:val="00150BF0"/>
    <w:rsid w:val="001551D6"/>
    <w:rsid w:val="00172C60"/>
    <w:rsid w:val="0019475A"/>
    <w:rsid w:val="00197EF3"/>
    <w:rsid w:val="001A12E4"/>
    <w:rsid w:val="001B6BE0"/>
    <w:rsid w:val="001C0899"/>
    <w:rsid w:val="001E72A7"/>
    <w:rsid w:val="00205907"/>
    <w:rsid w:val="00213553"/>
    <w:rsid w:val="00223AB7"/>
    <w:rsid w:val="0023502B"/>
    <w:rsid w:val="002522C2"/>
    <w:rsid w:val="00261EA7"/>
    <w:rsid w:val="0027057A"/>
    <w:rsid w:val="00290BFD"/>
    <w:rsid w:val="002C465B"/>
    <w:rsid w:val="002C4DCD"/>
    <w:rsid w:val="002D26E9"/>
    <w:rsid w:val="002D59BC"/>
    <w:rsid w:val="002E38A8"/>
    <w:rsid w:val="002F5860"/>
    <w:rsid w:val="003274A0"/>
    <w:rsid w:val="003356EE"/>
    <w:rsid w:val="0034121A"/>
    <w:rsid w:val="00345987"/>
    <w:rsid w:val="00361546"/>
    <w:rsid w:val="003649B7"/>
    <w:rsid w:val="003708A9"/>
    <w:rsid w:val="003822FB"/>
    <w:rsid w:val="00383D64"/>
    <w:rsid w:val="003A4D6B"/>
    <w:rsid w:val="003A70C8"/>
    <w:rsid w:val="003B24DF"/>
    <w:rsid w:val="003B2E75"/>
    <w:rsid w:val="003B40CD"/>
    <w:rsid w:val="003C0460"/>
    <w:rsid w:val="003C39B2"/>
    <w:rsid w:val="003D548E"/>
    <w:rsid w:val="003E0E0C"/>
    <w:rsid w:val="003E27E9"/>
    <w:rsid w:val="003E3476"/>
    <w:rsid w:val="003E6F4C"/>
    <w:rsid w:val="00400193"/>
    <w:rsid w:val="00402E3E"/>
    <w:rsid w:val="0042115C"/>
    <w:rsid w:val="00444EC3"/>
    <w:rsid w:val="00454EB0"/>
    <w:rsid w:val="00467B6A"/>
    <w:rsid w:val="004A2E46"/>
    <w:rsid w:val="004B21D2"/>
    <w:rsid w:val="004C0369"/>
    <w:rsid w:val="004E75EE"/>
    <w:rsid w:val="00500F9D"/>
    <w:rsid w:val="00516B13"/>
    <w:rsid w:val="00526ACC"/>
    <w:rsid w:val="00532363"/>
    <w:rsid w:val="00535BD8"/>
    <w:rsid w:val="00564644"/>
    <w:rsid w:val="00576889"/>
    <w:rsid w:val="00586EBC"/>
    <w:rsid w:val="005B27C1"/>
    <w:rsid w:val="005B5131"/>
    <w:rsid w:val="005B73CA"/>
    <w:rsid w:val="005C4910"/>
    <w:rsid w:val="005E3670"/>
    <w:rsid w:val="00601269"/>
    <w:rsid w:val="00611D33"/>
    <w:rsid w:val="0062619F"/>
    <w:rsid w:val="00626652"/>
    <w:rsid w:val="00630930"/>
    <w:rsid w:val="00634763"/>
    <w:rsid w:val="0064366A"/>
    <w:rsid w:val="006510DE"/>
    <w:rsid w:val="00665903"/>
    <w:rsid w:val="006660C2"/>
    <w:rsid w:val="00683DC3"/>
    <w:rsid w:val="00696A88"/>
    <w:rsid w:val="006B516B"/>
    <w:rsid w:val="006E2E26"/>
    <w:rsid w:val="006E3249"/>
    <w:rsid w:val="0070002A"/>
    <w:rsid w:val="00701A2C"/>
    <w:rsid w:val="00721C19"/>
    <w:rsid w:val="0073270F"/>
    <w:rsid w:val="00740D6A"/>
    <w:rsid w:val="00761DE4"/>
    <w:rsid w:val="00787EB6"/>
    <w:rsid w:val="007B2E7B"/>
    <w:rsid w:val="007C2ADC"/>
    <w:rsid w:val="007D2CF3"/>
    <w:rsid w:val="007D47E3"/>
    <w:rsid w:val="007E5938"/>
    <w:rsid w:val="007E6C60"/>
    <w:rsid w:val="007F289D"/>
    <w:rsid w:val="00803FFB"/>
    <w:rsid w:val="00816ACF"/>
    <w:rsid w:val="00817F60"/>
    <w:rsid w:val="00830913"/>
    <w:rsid w:val="008351EA"/>
    <w:rsid w:val="00857799"/>
    <w:rsid w:val="008625CB"/>
    <w:rsid w:val="00871A01"/>
    <w:rsid w:val="0087753B"/>
    <w:rsid w:val="00880AC3"/>
    <w:rsid w:val="008A75D7"/>
    <w:rsid w:val="008A7AF8"/>
    <w:rsid w:val="008D1D20"/>
    <w:rsid w:val="008D2A99"/>
    <w:rsid w:val="008D4BC5"/>
    <w:rsid w:val="008D716F"/>
    <w:rsid w:val="008E332E"/>
    <w:rsid w:val="009008E0"/>
    <w:rsid w:val="00915053"/>
    <w:rsid w:val="00960233"/>
    <w:rsid w:val="009A028B"/>
    <w:rsid w:val="009A2005"/>
    <w:rsid w:val="009C75C6"/>
    <w:rsid w:val="009D146A"/>
    <w:rsid w:val="009D4F9D"/>
    <w:rsid w:val="00A03F95"/>
    <w:rsid w:val="00A0420E"/>
    <w:rsid w:val="00A20937"/>
    <w:rsid w:val="00A32507"/>
    <w:rsid w:val="00A33142"/>
    <w:rsid w:val="00A34187"/>
    <w:rsid w:val="00A44836"/>
    <w:rsid w:val="00A5234B"/>
    <w:rsid w:val="00A5319F"/>
    <w:rsid w:val="00A571B1"/>
    <w:rsid w:val="00A64850"/>
    <w:rsid w:val="00A7074E"/>
    <w:rsid w:val="00A92FCC"/>
    <w:rsid w:val="00A93229"/>
    <w:rsid w:val="00AA4F1E"/>
    <w:rsid w:val="00AB7F2B"/>
    <w:rsid w:val="00AC1873"/>
    <w:rsid w:val="00AC33CA"/>
    <w:rsid w:val="00AC75F6"/>
    <w:rsid w:val="00AD0FB4"/>
    <w:rsid w:val="00AF3B5C"/>
    <w:rsid w:val="00B011F2"/>
    <w:rsid w:val="00B06624"/>
    <w:rsid w:val="00B14264"/>
    <w:rsid w:val="00B1437D"/>
    <w:rsid w:val="00B26D79"/>
    <w:rsid w:val="00B557AF"/>
    <w:rsid w:val="00B84A5D"/>
    <w:rsid w:val="00B93241"/>
    <w:rsid w:val="00BA2BC1"/>
    <w:rsid w:val="00BA388C"/>
    <w:rsid w:val="00BB634D"/>
    <w:rsid w:val="00BC43E2"/>
    <w:rsid w:val="00C05912"/>
    <w:rsid w:val="00C16239"/>
    <w:rsid w:val="00C20D3F"/>
    <w:rsid w:val="00C37808"/>
    <w:rsid w:val="00C662D0"/>
    <w:rsid w:val="00C67603"/>
    <w:rsid w:val="00C73017"/>
    <w:rsid w:val="00C81747"/>
    <w:rsid w:val="00C91567"/>
    <w:rsid w:val="00C94471"/>
    <w:rsid w:val="00CA77F0"/>
    <w:rsid w:val="00CE1E05"/>
    <w:rsid w:val="00CE3DCB"/>
    <w:rsid w:val="00D30C1D"/>
    <w:rsid w:val="00D347FF"/>
    <w:rsid w:val="00D6696A"/>
    <w:rsid w:val="00D7035D"/>
    <w:rsid w:val="00D81C10"/>
    <w:rsid w:val="00D84D8C"/>
    <w:rsid w:val="00DE57ED"/>
    <w:rsid w:val="00E2206F"/>
    <w:rsid w:val="00E31A6F"/>
    <w:rsid w:val="00E37792"/>
    <w:rsid w:val="00E44365"/>
    <w:rsid w:val="00E527B4"/>
    <w:rsid w:val="00E54685"/>
    <w:rsid w:val="00E632DF"/>
    <w:rsid w:val="00E8210B"/>
    <w:rsid w:val="00E9708F"/>
    <w:rsid w:val="00EA08A2"/>
    <w:rsid w:val="00EA3166"/>
    <w:rsid w:val="00EA5EA0"/>
    <w:rsid w:val="00EB212D"/>
    <w:rsid w:val="00EC03DC"/>
    <w:rsid w:val="00EC081E"/>
    <w:rsid w:val="00EC39A6"/>
    <w:rsid w:val="00EC533C"/>
    <w:rsid w:val="00ED0B69"/>
    <w:rsid w:val="00EE3D5D"/>
    <w:rsid w:val="00EE687B"/>
    <w:rsid w:val="00F214A9"/>
    <w:rsid w:val="00F30E43"/>
    <w:rsid w:val="00F33EF8"/>
    <w:rsid w:val="00F354CA"/>
    <w:rsid w:val="00F440B0"/>
    <w:rsid w:val="00F508B5"/>
    <w:rsid w:val="00F6051E"/>
    <w:rsid w:val="00F807C9"/>
    <w:rsid w:val="00F83EF1"/>
    <w:rsid w:val="00FA464C"/>
    <w:rsid w:val="00FA6168"/>
    <w:rsid w:val="00FB3BFF"/>
    <w:rsid w:val="00FE6CFC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DEA816"/>
  <w15:docId w15:val="{CA17A776-A517-48B2-BC35-21E81E63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48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6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0C2"/>
  </w:style>
  <w:style w:type="paragraph" w:styleId="Footer">
    <w:name w:val="footer"/>
    <w:basedOn w:val="Normal"/>
    <w:link w:val="FooterChar"/>
    <w:uiPriority w:val="99"/>
    <w:unhideWhenUsed/>
    <w:rsid w:val="00666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0C2"/>
  </w:style>
  <w:style w:type="paragraph" w:styleId="NormalWeb">
    <w:name w:val="Normal (Web)"/>
    <w:basedOn w:val="Normal"/>
    <w:uiPriority w:val="99"/>
    <w:semiHidden/>
    <w:unhideWhenUsed/>
    <w:rsid w:val="003D548E"/>
    <w:pPr>
      <w:spacing w:after="225"/>
    </w:pPr>
    <w:rPr>
      <w:rFonts w:ascii="Calibri" w:hAnsi="Calibri" w:cs="Calibri"/>
    </w:rPr>
  </w:style>
  <w:style w:type="character" w:customStyle="1" w:styleId="locate-wrap1">
    <w:name w:val="locate-wrap1"/>
    <w:basedOn w:val="DefaultParagraphFont"/>
    <w:rsid w:val="003D548E"/>
    <w:rPr>
      <w:b w:val="0"/>
      <w:bCs w:val="0"/>
      <w:caps/>
      <w:color w:val="004B87"/>
    </w:rPr>
  </w:style>
  <w:style w:type="character" w:styleId="UnresolvedMention">
    <w:name w:val="Unresolved Mention"/>
    <w:basedOn w:val="DefaultParagraphFont"/>
    <w:uiPriority w:val="99"/>
    <w:semiHidden/>
    <w:unhideWhenUsed/>
    <w:rsid w:val="000D22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1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@visitfingerlake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erie@visitfingerlake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1B592-FEDA-4C78-90E8-D9DC60B26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Knoblauch</dc:creator>
  <cp:lastModifiedBy>Valerie Knoblauch</cp:lastModifiedBy>
  <cp:revision>3</cp:revision>
  <cp:lastPrinted>2020-11-03T21:03:00Z</cp:lastPrinted>
  <dcterms:created xsi:type="dcterms:W3CDTF">2021-10-13T09:58:00Z</dcterms:created>
  <dcterms:modified xsi:type="dcterms:W3CDTF">2021-10-13T09:59:00Z</dcterms:modified>
</cp:coreProperties>
</file>