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630172" w:rsidRDefault="005F4E53" w:rsidP="002A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</w:t>
      </w:r>
      <w:r w:rsidR="00B2435B">
        <w:rPr>
          <w:rFonts w:ascii="Times New Roman" w:hAnsi="Times New Roman" w:cs="Times New Roman"/>
          <w:b/>
          <w:sz w:val="24"/>
          <w:szCs w:val="24"/>
        </w:rPr>
        <w:t>20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  <w:r w:rsidR="00630172" w:rsidRPr="003D79C4">
        <w:rPr>
          <w:rFonts w:ascii="Times New Roman" w:hAnsi="Times New Roman" w:cs="Times New Roman"/>
          <w:sz w:val="24"/>
          <w:szCs w:val="24"/>
        </w:rPr>
        <w:br/>
      </w:r>
    </w:p>
    <w:p w:rsidR="004A073F" w:rsidRPr="005958CD" w:rsidRDefault="004A073F" w:rsidP="004A073F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 xml:space="preserve">Deadline for application submission is 5:00 p.m., </w:t>
      </w:r>
      <w:r w:rsidR="00B2435B">
        <w:rPr>
          <w:rFonts w:ascii="Times New Roman" w:hAnsi="Times New Roman" w:cs="Times New Roman"/>
          <w:b/>
        </w:rPr>
        <w:t>Friday</w:t>
      </w:r>
      <w:r w:rsidRPr="005958CD">
        <w:rPr>
          <w:rFonts w:ascii="Times New Roman" w:hAnsi="Times New Roman" w:cs="Times New Roman"/>
          <w:b/>
        </w:rPr>
        <w:t>, March 29, 201</w:t>
      </w:r>
      <w:r w:rsidR="00077ADC">
        <w:rPr>
          <w:rFonts w:ascii="Times New Roman" w:hAnsi="Times New Roman" w:cs="Times New Roman"/>
          <w:b/>
        </w:rPr>
        <w:t>9</w:t>
      </w:r>
      <w:r w:rsidR="00355E08">
        <w:rPr>
          <w:rFonts w:ascii="Times New Roman" w:hAnsi="Times New Roman" w:cs="Times New Roman"/>
          <w:b/>
        </w:rPr>
        <w:t xml:space="preserve">. An original and 5 copies of the TRIPP application are required.  </w:t>
      </w:r>
      <w:r w:rsidR="00355E08" w:rsidRPr="00287A1D">
        <w:rPr>
          <w:rFonts w:ascii="Times New Roman" w:hAnsi="Times New Roman" w:cs="Times New Roman"/>
          <w:b/>
          <w:i/>
        </w:rPr>
        <w:t>Electronic submissions will not be accepted.</w:t>
      </w:r>
      <w:bookmarkStart w:id="0" w:name="_GoBack"/>
    </w:p>
    <w:bookmarkEnd w:id="0"/>
    <w:p w:rsidR="007B203C" w:rsidRDefault="007B203C" w:rsidP="002A3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BF1" w:rsidRPr="00186DF7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201</w:t>
      </w:r>
      <w:r w:rsidR="00B2435B">
        <w:rPr>
          <w:rFonts w:ascii="Times New Roman" w:hAnsi="Times New Roman" w:cs="Times New Roman"/>
          <w:b/>
        </w:rPr>
        <w:t>7</w:t>
      </w:r>
      <w:r w:rsidR="00E8465E" w:rsidRPr="00FF75BF">
        <w:rPr>
          <w:rFonts w:ascii="Times New Roman" w:hAnsi="Times New Roman" w:cs="Times New Roman"/>
          <w:b/>
        </w:rPr>
        <w:t xml:space="preserve"> and in 201</w:t>
      </w:r>
      <w:r w:rsidR="00B2435B">
        <w:rPr>
          <w:rFonts w:ascii="Times New Roman" w:hAnsi="Times New Roman" w:cs="Times New Roman"/>
          <w:b/>
        </w:rPr>
        <w:t>8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F37F91" w:rsidRPr="005958CD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37F91" w:rsidRPr="00FF75BF">
        <w:rPr>
          <w:rFonts w:ascii="Times New Roman" w:hAnsi="Times New Roman" w:cs="Times New Roman"/>
          <w:b/>
        </w:rPr>
        <w:t xml:space="preserve">revious </w:t>
      </w:r>
      <w:r w:rsidR="00050E17" w:rsidRPr="00FF75BF">
        <w:rPr>
          <w:rFonts w:ascii="Times New Roman" w:hAnsi="Times New Roman" w:cs="Times New Roman"/>
          <w:b/>
        </w:rPr>
        <w:t>grant recipient</w:t>
      </w:r>
      <w:r w:rsidR="00F37F91" w:rsidRPr="00FF75BF">
        <w:rPr>
          <w:rFonts w:ascii="Times New Roman" w:hAnsi="Times New Roman" w:cs="Times New Roman"/>
          <w:b/>
        </w:rPr>
        <w:t xml:space="preserve">, </w:t>
      </w:r>
      <w:r w:rsidR="004A073F">
        <w:rPr>
          <w:rFonts w:ascii="Times New Roman" w:hAnsi="Times New Roman" w:cs="Times New Roman"/>
          <w:b/>
        </w:rPr>
        <w:t>attach</w:t>
      </w:r>
      <w:r w:rsidR="007A2A59">
        <w:rPr>
          <w:rFonts w:ascii="Times New Roman" w:hAnsi="Times New Roman" w:cs="Times New Roman"/>
          <w:b/>
        </w:rPr>
        <w:t xml:space="preserve"> </w:t>
      </w:r>
      <w:r w:rsidR="00F37F91" w:rsidRPr="00FF75BF">
        <w:rPr>
          <w:rFonts w:ascii="Times New Roman" w:hAnsi="Times New Roman" w:cs="Times New Roman"/>
          <w:b/>
        </w:rPr>
        <w:t xml:space="preserve">the final report for </w:t>
      </w:r>
      <w:r w:rsidR="00FF75BF" w:rsidRPr="00FF75BF">
        <w:rPr>
          <w:rFonts w:ascii="Times New Roman" w:hAnsi="Times New Roman" w:cs="Times New Roman"/>
          <w:b/>
        </w:rPr>
        <w:t>the most recent closed out</w:t>
      </w:r>
      <w:r w:rsidR="00F37F91" w:rsidRPr="00FF75BF">
        <w:rPr>
          <w:rFonts w:ascii="Times New Roman" w:hAnsi="Times New Roman" w:cs="Times New Roman"/>
          <w:b/>
        </w:rPr>
        <w:t xml:space="preserve"> TRIPP award</w:t>
      </w:r>
      <w:r w:rsidR="005958CD">
        <w:rPr>
          <w:rFonts w:ascii="Times New Roman" w:hAnsi="Times New Roman" w:cs="Times New Roman"/>
          <w:b/>
        </w:rPr>
        <w:t xml:space="preserve"> at end of application</w:t>
      </w:r>
      <w:r w:rsidR="00F37F91" w:rsidRPr="005958CD">
        <w:rPr>
          <w:rFonts w:ascii="Times New Roman" w:hAnsi="Times New Roman" w:cs="Times New Roman"/>
        </w:rPr>
        <w:t xml:space="preserve">.     </w:t>
      </w: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4A073F" w:rsidRDefault="00C6599A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C6599A">
        <w:rPr>
          <w:rFonts w:ascii="Times New Roman" w:hAnsi="Times New Roman" w:cs="Times New Roman"/>
          <w:b/>
        </w:rPr>
        <w:t xml:space="preserve">If you did not use </w:t>
      </w:r>
      <w:r w:rsidR="00822EA9">
        <w:rPr>
          <w:rFonts w:ascii="Times New Roman" w:hAnsi="Times New Roman" w:cs="Times New Roman"/>
          <w:b/>
        </w:rPr>
        <w:t>all</w:t>
      </w:r>
      <w:r w:rsidRPr="00C6599A">
        <w:rPr>
          <w:rFonts w:ascii="Times New Roman" w:hAnsi="Times New Roman" w:cs="Times New Roman"/>
          <w:b/>
        </w:rPr>
        <w:t xml:space="preserve"> of the award, what prevented you from using all of the funds</w:t>
      </w:r>
      <w:r w:rsidR="00C513A4">
        <w:rPr>
          <w:rFonts w:ascii="Times New Roman" w:hAnsi="Times New Roman" w:cs="Times New Roman"/>
          <w:b/>
        </w:rPr>
        <w:t>?</w:t>
      </w:r>
      <w:r w:rsidRPr="00C6599A">
        <w:rPr>
          <w:rFonts w:ascii="Times New Roman" w:hAnsi="Times New Roman" w:cs="Times New Roman"/>
          <w:b/>
        </w:rPr>
        <w:t xml:space="preserve">  </w:t>
      </w:r>
    </w:p>
    <w:p w:rsidR="00235A14" w:rsidRPr="004A073F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407952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 (choose one):  </w:t>
      </w:r>
      <w:r w:rsidR="004A073F">
        <w:rPr>
          <w:rFonts w:ascii="Times New Roman" w:hAnsi="Times New Roman" w:cs="Times New Roman"/>
          <w:i/>
        </w:rPr>
        <w:t>Attach appropriate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>Non-local Media Schedule 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>quest ($1,500 to $15,000):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510DA" w:rsidRDefault="00350BED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4A073F" w:rsidRPr="004A073F">
        <w:rPr>
          <w:rFonts w:ascii="Times New Roman" w:hAnsi="Times New Roman" w:cs="Times New Roman"/>
          <w:i/>
        </w:rPr>
        <w:t>Create this template as</w:t>
      </w:r>
      <w:r w:rsidR="004A073F">
        <w:rPr>
          <w:rFonts w:ascii="Times New Roman" w:hAnsi="Times New Roman" w:cs="Times New Roman"/>
          <w:i/>
        </w:rPr>
        <w:t xml:space="preserve"> an Excel form and attach to application</w:t>
      </w:r>
      <w:r w:rsidR="005958CD">
        <w:rPr>
          <w:rFonts w:ascii="Times New Roman" w:hAnsi="Times New Roman" w:cs="Times New Roman"/>
          <w:i/>
        </w:rPr>
        <w:t xml:space="preserve"> after this page</w:t>
      </w:r>
      <w:r w:rsidR="004A073F">
        <w:rPr>
          <w:rFonts w:ascii="Times New Roman" w:hAnsi="Times New Roman" w:cs="Times New Roman"/>
          <w:i/>
        </w:rPr>
        <w:t>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9F0DA4">
        <w:trPr>
          <w:trHeight w:val="269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Pr="009510DA" w:rsidRDefault="00C513A4" w:rsidP="002D75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FY</w:t>
      </w:r>
      <w:r w:rsidR="00B2435B">
        <w:rPr>
          <w:rFonts w:ascii="Times New Roman" w:hAnsi="Times New Roman" w:cs="Times New Roman"/>
          <w:b/>
          <w:i/>
        </w:rPr>
        <w:t>20</w:t>
      </w:r>
      <w:r w:rsidR="00F56065">
        <w:rPr>
          <w:rFonts w:ascii="Times New Roman" w:hAnsi="Times New Roman" w:cs="Times New Roman"/>
          <w:b/>
          <w:i/>
        </w:rPr>
        <w:t xml:space="preserve"> 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sectPr w:rsidR="002D75A6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5F4E53">
          <w:rPr>
            <w:rFonts w:cs="Times New Roman"/>
            <w:sz w:val="20"/>
            <w:szCs w:val="32"/>
          </w:rPr>
          <w:t>FY</w:t>
        </w:r>
        <w:r w:rsidR="00287A1D">
          <w:rPr>
            <w:rFonts w:cs="Times New Roman"/>
            <w:sz w:val="20"/>
            <w:szCs w:val="32"/>
          </w:rPr>
          <w:t>20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287A1D">
          <w:rPr>
            <w:noProof/>
          </w:rPr>
          <w:t>2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55E08"/>
    <w:rsid w:val="0036308D"/>
    <w:rsid w:val="00366FBC"/>
    <w:rsid w:val="0038004F"/>
    <w:rsid w:val="00380FC2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CFF"/>
    <w:rsid w:val="007A2A59"/>
    <w:rsid w:val="007B203C"/>
    <w:rsid w:val="007B5C37"/>
    <w:rsid w:val="007B5F2B"/>
    <w:rsid w:val="007D3486"/>
    <w:rsid w:val="007F4C48"/>
    <w:rsid w:val="00803B2A"/>
    <w:rsid w:val="00805DB8"/>
    <w:rsid w:val="00812406"/>
    <w:rsid w:val="00822EA9"/>
    <w:rsid w:val="008443AB"/>
    <w:rsid w:val="00844482"/>
    <w:rsid w:val="0085362F"/>
    <w:rsid w:val="00885840"/>
    <w:rsid w:val="0089094D"/>
    <w:rsid w:val="008B4780"/>
    <w:rsid w:val="008C1457"/>
    <w:rsid w:val="008C4606"/>
    <w:rsid w:val="009353CC"/>
    <w:rsid w:val="00940705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75209"/>
    <w:rsid w:val="00D936F2"/>
    <w:rsid w:val="00DB7542"/>
    <w:rsid w:val="00DE115E"/>
    <w:rsid w:val="00DE4BCF"/>
    <w:rsid w:val="00DF0EEE"/>
    <w:rsid w:val="00E138E9"/>
    <w:rsid w:val="00E405F3"/>
    <w:rsid w:val="00E46E11"/>
    <w:rsid w:val="00E60BF3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84A9-1CBA-4664-A41F-E63A47E1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15</cp:revision>
  <cp:lastPrinted>2018-12-11T15:39:00Z</cp:lastPrinted>
  <dcterms:created xsi:type="dcterms:W3CDTF">2017-12-22T14:47:00Z</dcterms:created>
  <dcterms:modified xsi:type="dcterms:W3CDTF">2018-12-20T18:46:00Z</dcterms:modified>
</cp:coreProperties>
</file>