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489"/>
        <w:tblW w:w="10516" w:type="dxa"/>
        <w:tblLook w:val="04A0" w:firstRow="1" w:lastRow="0" w:firstColumn="1" w:lastColumn="0" w:noHBand="0" w:noVBand="1"/>
      </w:tblPr>
      <w:tblGrid>
        <w:gridCol w:w="2235"/>
        <w:gridCol w:w="8281"/>
      </w:tblGrid>
      <w:tr w:rsidR="00F03C10" w:rsidRPr="00FB3357" w14:paraId="39FDC309" w14:textId="77777777" w:rsidTr="00F03C10">
        <w:trPr>
          <w:trHeight w:val="159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3BB6DF55" w14:textId="77777777" w:rsidR="00F03C10" w:rsidRDefault="00F03C10" w:rsidP="00F03C10">
            <w:pPr>
              <w:jc w:val="center"/>
              <w:rPr>
                <w:b/>
                <w:bCs/>
                <w:color w:val="3EB3B8"/>
                <w:sz w:val="32"/>
                <w:szCs w:val="32"/>
              </w:rPr>
            </w:pPr>
            <w:r>
              <w:rPr>
                <w:b/>
                <w:bCs/>
                <w:color w:val="3EB3B8"/>
                <w:sz w:val="32"/>
                <w:szCs w:val="32"/>
              </w:rPr>
              <w:t xml:space="preserve">First: </w:t>
            </w:r>
          </w:p>
          <w:p w14:paraId="71A28C14" w14:textId="77777777" w:rsidR="00F03C10" w:rsidRPr="003960B4" w:rsidRDefault="00F03C10" w:rsidP="00F03C10">
            <w:pPr>
              <w:jc w:val="center"/>
              <w:rPr>
                <w:b/>
                <w:bCs/>
                <w:color w:val="3EB3B8"/>
                <w:sz w:val="32"/>
                <w:szCs w:val="32"/>
              </w:rPr>
            </w:pPr>
            <w:r>
              <w:rPr>
                <w:b/>
                <w:bCs/>
                <w:color w:val="3EB3B8"/>
                <w:sz w:val="32"/>
                <w:szCs w:val="32"/>
              </w:rPr>
              <w:t>The 5 W’s</w:t>
            </w:r>
          </w:p>
        </w:tc>
        <w:tc>
          <w:tcPr>
            <w:tcW w:w="8281" w:type="dxa"/>
            <w:tcBorders>
              <w:top w:val="single" w:sz="12" w:space="0" w:color="3EB3B8"/>
              <w:left w:val="single" w:sz="12" w:space="0" w:color="3EB3B8"/>
              <w:bottom w:val="single" w:sz="12" w:space="0" w:color="3EB3B8"/>
              <w:right w:val="single" w:sz="12" w:space="0" w:color="3EB3B8"/>
            </w:tcBorders>
          </w:tcPr>
          <w:p w14:paraId="0D816090" w14:textId="75AC15DC" w:rsidR="00216B6F" w:rsidRDefault="00216B6F" w:rsidP="00216B6F">
            <w:pPr>
              <w:rPr>
                <w:lang w:val="es-US"/>
              </w:rPr>
            </w:pPr>
            <w:r w:rsidRPr="00FB3357">
              <w:t>Who:</w:t>
            </w:r>
            <w:r w:rsidR="00770995">
              <w:t xml:space="preserve">        </w:t>
            </w:r>
            <w:r w:rsidRPr="00FB3357">
              <w:t xml:space="preserve"> </w:t>
            </w:r>
            <w:r w:rsidR="00770995">
              <w:t>Receptive &amp; Wholesale Operators from the United States</w:t>
            </w:r>
          </w:p>
          <w:p w14:paraId="7C34CE3D" w14:textId="46FEC222" w:rsidR="00F03C10" w:rsidRDefault="00F03C10" w:rsidP="00F03C10">
            <w:r w:rsidRPr="00FB3357">
              <w:t xml:space="preserve">What: </w:t>
            </w:r>
            <w:r w:rsidR="00770995">
              <w:t xml:space="preserve">       IITA 2025 Summit</w:t>
            </w:r>
          </w:p>
          <w:p w14:paraId="10D8F74B" w14:textId="44E35D82" w:rsidR="00F03C10" w:rsidRDefault="00F03C10" w:rsidP="00F03C10">
            <w:r>
              <w:t xml:space="preserve">When: </w:t>
            </w:r>
            <w:r w:rsidR="00770995">
              <w:t xml:space="preserve">      2/10-2/13/2025</w:t>
            </w:r>
          </w:p>
          <w:p w14:paraId="6E93B8E8" w14:textId="24A0EE67" w:rsidR="00F03C10" w:rsidRDefault="00F03C10" w:rsidP="00F03C10">
            <w:r>
              <w:t xml:space="preserve">Where: </w:t>
            </w:r>
            <w:r w:rsidR="00770995">
              <w:t xml:space="preserve">     Salt Lake City</w:t>
            </w:r>
          </w:p>
          <w:p w14:paraId="3429931E" w14:textId="25A2A3C0" w:rsidR="00F03C10" w:rsidRPr="00FB3357" w:rsidRDefault="00F03C10" w:rsidP="00F03C10">
            <w:r>
              <w:t xml:space="preserve">Why:  </w:t>
            </w:r>
            <w:r w:rsidR="00770995">
              <w:t xml:space="preserve">        </w:t>
            </w:r>
            <w:r w:rsidR="00770995" w:rsidRPr="00770995">
              <w:t xml:space="preserve">Opportunity to showcase the Greater FTL region to the </w:t>
            </w:r>
            <w:r w:rsidR="00770995">
              <w:t>Leisure Receptive and       Wholesale Operators in the United States</w:t>
            </w:r>
          </w:p>
        </w:tc>
      </w:tr>
      <w:tr w:rsidR="00F03C10" w14:paraId="2BD26B37" w14:textId="77777777" w:rsidTr="00F03C10">
        <w:trPr>
          <w:trHeight w:val="152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573001A4" w14:textId="77777777" w:rsidR="00F03C10" w:rsidRPr="003960B4" w:rsidRDefault="00F03C10" w:rsidP="00F03C10">
            <w:pPr>
              <w:jc w:val="center"/>
              <w:rPr>
                <w:b/>
                <w:bCs/>
                <w:color w:val="3EB3B8"/>
                <w:sz w:val="32"/>
                <w:szCs w:val="32"/>
              </w:rPr>
            </w:pPr>
            <w:r>
              <w:rPr>
                <w:b/>
                <w:bCs/>
                <w:color w:val="3EB3B8"/>
                <w:sz w:val="32"/>
                <w:szCs w:val="32"/>
              </w:rPr>
              <w:t>Fantastic Five Takeaway #1</w:t>
            </w:r>
          </w:p>
        </w:tc>
        <w:tc>
          <w:tcPr>
            <w:tcW w:w="8281" w:type="dxa"/>
            <w:tcBorders>
              <w:top w:val="single" w:sz="12" w:space="0" w:color="3EB3B8"/>
              <w:left w:val="single" w:sz="12" w:space="0" w:color="3EB3B8"/>
              <w:bottom w:val="single" w:sz="12" w:space="0" w:color="3EB3B8"/>
              <w:right w:val="single" w:sz="12" w:space="0" w:color="3EB3B8"/>
            </w:tcBorders>
          </w:tcPr>
          <w:p w14:paraId="178BE8F8" w14:textId="77777777" w:rsidR="00216B6F" w:rsidRDefault="00216B6F" w:rsidP="00F03C10"/>
          <w:p w14:paraId="67BBD475" w14:textId="015626F1" w:rsidR="00F03C10" w:rsidRDefault="00770995" w:rsidP="00770995">
            <w:pPr>
              <w:pStyle w:val="ListParagraph"/>
              <w:numPr>
                <w:ilvl w:val="0"/>
                <w:numId w:val="3"/>
              </w:numPr>
            </w:pPr>
            <w:r>
              <w:t xml:space="preserve">The Opportunity to meet &amp; Network with Receptive and wholesale operators in the US, most that know our region and are always looking for new Hotels, attractions and restaurants. </w:t>
            </w:r>
          </w:p>
        </w:tc>
      </w:tr>
      <w:tr w:rsidR="00F03C10" w14:paraId="6226587F" w14:textId="77777777" w:rsidTr="00F03C10">
        <w:trPr>
          <w:trHeight w:val="152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4267E73C" w14:textId="77777777" w:rsidR="00F03C10" w:rsidRPr="003960B4" w:rsidRDefault="00F03C10" w:rsidP="00F03C10">
            <w:pPr>
              <w:jc w:val="center"/>
              <w:rPr>
                <w:b/>
                <w:bCs/>
                <w:color w:val="3EB3B8"/>
                <w:sz w:val="32"/>
                <w:szCs w:val="32"/>
              </w:rPr>
            </w:pPr>
            <w:r>
              <w:rPr>
                <w:b/>
                <w:bCs/>
                <w:color w:val="3EB3B8"/>
                <w:sz w:val="32"/>
                <w:szCs w:val="32"/>
              </w:rPr>
              <w:t>Fantastic Five Takeaway #2</w:t>
            </w:r>
          </w:p>
        </w:tc>
        <w:tc>
          <w:tcPr>
            <w:tcW w:w="8281" w:type="dxa"/>
            <w:tcBorders>
              <w:top w:val="single" w:sz="12" w:space="0" w:color="3EB3B8"/>
              <w:left w:val="single" w:sz="12" w:space="0" w:color="3EB3B8"/>
              <w:bottom w:val="single" w:sz="12" w:space="0" w:color="3EB3B8"/>
              <w:right w:val="single" w:sz="12" w:space="0" w:color="3EB3B8"/>
            </w:tcBorders>
          </w:tcPr>
          <w:p w14:paraId="7B9D5834" w14:textId="77777777" w:rsidR="00770995" w:rsidRDefault="00770995" w:rsidP="00216B6F"/>
          <w:p w14:paraId="271EC2DD" w14:textId="38FA848F" w:rsidR="00770995" w:rsidRPr="00216B6F" w:rsidRDefault="00770995" w:rsidP="00770995">
            <w:pPr>
              <w:pStyle w:val="ListParagraph"/>
              <w:numPr>
                <w:ilvl w:val="0"/>
                <w:numId w:val="3"/>
              </w:numPr>
            </w:pPr>
            <w:r>
              <w:t xml:space="preserve">22 appointments were held during the show.  Highlights of appointments: See USA is looking for Pre and Post itinerary’s (Will work with him on this) Tour Mappers looking for new locations, 4 Star properties.  Tours Limited and </w:t>
            </w:r>
            <w:r w:rsidR="009B01A6">
              <w:t>Discover Destinations (India Receptive Operators) India is UP and driving to FTL.</w:t>
            </w:r>
          </w:p>
        </w:tc>
      </w:tr>
      <w:tr w:rsidR="00F03C10" w14:paraId="728350F4" w14:textId="77777777" w:rsidTr="00F03C10">
        <w:trPr>
          <w:trHeight w:val="170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741DF386" w14:textId="77777777" w:rsidR="00F03C10" w:rsidRPr="003960B4" w:rsidRDefault="00F03C10" w:rsidP="00F03C10">
            <w:pPr>
              <w:jc w:val="center"/>
              <w:rPr>
                <w:b/>
                <w:bCs/>
                <w:color w:val="3EB3B8"/>
                <w:sz w:val="32"/>
                <w:szCs w:val="32"/>
              </w:rPr>
            </w:pPr>
            <w:r>
              <w:rPr>
                <w:b/>
                <w:bCs/>
                <w:color w:val="3EB3B8"/>
                <w:sz w:val="32"/>
                <w:szCs w:val="32"/>
              </w:rPr>
              <w:t>Fantastic Five Takeaway #3</w:t>
            </w:r>
          </w:p>
        </w:tc>
        <w:tc>
          <w:tcPr>
            <w:tcW w:w="8281" w:type="dxa"/>
            <w:tcBorders>
              <w:top w:val="single" w:sz="12" w:space="0" w:color="3EB3B8"/>
              <w:left w:val="single" w:sz="12" w:space="0" w:color="3EB3B8"/>
              <w:bottom w:val="single" w:sz="12" w:space="0" w:color="3EB3B8"/>
              <w:right w:val="single" w:sz="12" w:space="0" w:color="3EB3B8"/>
            </w:tcBorders>
          </w:tcPr>
          <w:p w14:paraId="7DB505C7" w14:textId="77777777" w:rsidR="00216B6F" w:rsidRDefault="00216B6F" w:rsidP="00216B6F"/>
          <w:p w14:paraId="3C145165" w14:textId="24DA854B" w:rsidR="009B01A6" w:rsidRDefault="009B01A6" w:rsidP="009B01A6">
            <w:pPr>
              <w:pStyle w:val="ListParagraph"/>
              <w:numPr>
                <w:ilvl w:val="0"/>
                <w:numId w:val="3"/>
              </w:numPr>
            </w:pPr>
            <w:r>
              <w:t xml:space="preserve"> </w:t>
            </w:r>
            <w:r w:rsidRPr="009B01A6">
              <w:t xml:space="preserve">IPW 2026 is a big hit among the </w:t>
            </w:r>
            <w:r>
              <w:t>receptive operators, Brand USA, SYTA,</w:t>
            </w:r>
            <w:r w:rsidRPr="009B01A6">
              <w:t xml:space="preserve"> and other locations/ DMO's that were present. They are looking forward to showcasing our region after they attend IPW.  </w:t>
            </w:r>
            <w:r>
              <w:t>Most attendees that mentioned IPW 26 stated that they were going to come in early or stay after the show to enjoy the region as a tourist.</w:t>
            </w:r>
          </w:p>
        </w:tc>
      </w:tr>
      <w:tr w:rsidR="00F03C10" w14:paraId="5E87887D" w14:textId="77777777" w:rsidTr="00F03C10">
        <w:trPr>
          <w:trHeight w:val="170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32C58280" w14:textId="77777777" w:rsidR="00F03C10" w:rsidRPr="003960B4" w:rsidRDefault="00F03C10" w:rsidP="00F03C10">
            <w:pPr>
              <w:jc w:val="center"/>
              <w:rPr>
                <w:b/>
                <w:bCs/>
                <w:color w:val="3EB3B8"/>
                <w:sz w:val="32"/>
                <w:szCs w:val="32"/>
              </w:rPr>
            </w:pPr>
            <w:r>
              <w:rPr>
                <w:b/>
                <w:bCs/>
                <w:color w:val="3EB3B8"/>
                <w:sz w:val="32"/>
                <w:szCs w:val="32"/>
              </w:rPr>
              <w:t>Fantastic Five Takeaway #4</w:t>
            </w:r>
          </w:p>
        </w:tc>
        <w:tc>
          <w:tcPr>
            <w:tcW w:w="8281" w:type="dxa"/>
            <w:tcBorders>
              <w:top w:val="single" w:sz="12" w:space="0" w:color="3EB3B8"/>
              <w:left w:val="single" w:sz="12" w:space="0" w:color="3EB3B8"/>
              <w:bottom w:val="single" w:sz="12" w:space="0" w:color="3EB3B8"/>
              <w:right w:val="single" w:sz="12" w:space="0" w:color="3EB3B8"/>
            </w:tcBorders>
          </w:tcPr>
          <w:p w14:paraId="5B8BC675" w14:textId="77777777" w:rsidR="009B01A6" w:rsidRDefault="009B01A6" w:rsidP="009B01A6"/>
          <w:p w14:paraId="5E2C24AA" w14:textId="16B5F59E" w:rsidR="00F03C10" w:rsidRDefault="007367BC" w:rsidP="007367BC">
            <w:pPr>
              <w:pStyle w:val="ListParagraph"/>
              <w:numPr>
                <w:ilvl w:val="0"/>
                <w:numId w:val="3"/>
              </w:numPr>
            </w:pPr>
            <w:r w:rsidRPr="007367BC">
              <w:t>Michael Martin, Global Marketing, International Relations for TIA/ IPW during his</w:t>
            </w:r>
            <w:r>
              <w:t xml:space="preserve"> IPW 25 presentation for Chicago, mentioned they will have a Cruise Line Pavilion for all Cruise related Suppliers and services to get ready for a bigger “Splash” when in Fort Lauderdale in 2026.  Another great opportunity for our region and this segment</w:t>
            </w:r>
            <w:r w:rsidRPr="007367BC">
              <w:t xml:space="preserve">      </w:t>
            </w:r>
          </w:p>
        </w:tc>
      </w:tr>
      <w:tr w:rsidR="00F03C10" w14:paraId="3D41942A" w14:textId="77777777" w:rsidTr="00F03C10">
        <w:trPr>
          <w:trHeight w:val="170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248B12FA" w14:textId="1AFAD68E" w:rsidR="00F03C10" w:rsidRDefault="00F03C10" w:rsidP="00F03C10">
            <w:pPr>
              <w:jc w:val="center"/>
              <w:rPr>
                <w:b/>
                <w:bCs/>
                <w:color w:val="3EB3B8"/>
                <w:sz w:val="32"/>
                <w:szCs w:val="32"/>
              </w:rPr>
            </w:pPr>
            <w:r>
              <w:rPr>
                <w:b/>
                <w:bCs/>
                <w:color w:val="3EB3B8"/>
                <w:sz w:val="32"/>
                <w:szCs w:val="32"/>
              </w:rPr>
              <w:t>Fantastic Five Takeaway #5</w:t>
            </w:r>
          </w:p>
        </w:tc>
        <w:tc>
          <w:tcPr>
            <w:tcW w:w="8281" w:type="dxa"/>
            <w:tcBorders>
              <w:top w:val="single" w:sz="12" w:space="0" w:color="3EB3B8"/>
              <w:left w:val="single" w:sz="12" w:space="0" w:color="3EB3B8"/>
              <w:bottom w:val="single" w:sz="12" w:space="0" w:color="3EB3B8"/>
              <w:right w:val="single" w:sz="12" w:space="0" w:color="3EB3B8"/>
            </w:tcBorders>
          </w:tcPr>
          <w:p w14:paraId="2BEEC55B" w14:textId="77777777" w:rsidR="00F03C10" w:rsidRDefault="00F03C10" w:rsidP="00F03C10"/>
          <w:p w14:paraId="0663C9CE" w14:textId="620E72D6" w:rsidR="007367BC" w:rsidRDefault="007367BC" w:rsidP="007367BC">
            <w:pPr>
              <w:pStyle w:val="ListParagraph"/>
              <w:numPr>
                <w:ilvl w:val="0"/>
                <w:numId w:val="3"/>
              </w:numPr>
            </w:pPr>
            <w:r>
              <w:t>Industry and Market Updates.  Fort Lauderdale in top 10 emerging markets for International inbound.  Our top emerging markets into the US are India 16%, Egypt 14%, S Arabia 13%, UA Emirates 12% &amp; S Africa 12% 23-24 YOY.  Regarding Canada, many discussions about tourism into 25 and will it slow down, dip ETC based on political climate.  New reporting should show any change later this month for the first time, whether negative or positive.</w:t>
            </w:r>
          </w:p>
        </w:tc>
      </w:tr>
    </w:tbl>
    <w:p w14:paraId="7BB1848F" w14:textId="35F2CDE6" w:rsidR="00DC1809" w:rsidRDefault="003960B4">
      <w:r>
        <w:rPr>
          <w:noProof/>
        </w:rPr>
        <w:drawing>
          <wp:anchor distT="0" distB="0" distL="114300" distR="114300" simplePos="0" relativeHeight="251658240" behindDoc="1" locked="0" layoutInCell="1" allowOverlap="1" wp14:anchorId="3ED1D27D" wp14:editId="7E38D94C">
            <wp:simplePos x="0" y="0"/>
            <wp:positionH relativeFrom="page">
              <wp:align>right</wp:align>
            </wp:positionH>
            <wp:positionV relativeFrom="paragraph">
              <wp:posOffset>-904875</wp:posOffset>
            </wp:positionV>
            <wp:extent cx="7771970" cy="2352675"/>
            <wp:effectExtent l="0" t="0" r="635" b="0"/>
            <wp:wrapNone/>
            <wp:docPr id="1615372467"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72467" name="Picture 2"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7773425" cy="2353115"/>
                    </a:xfrm>
                    <a:prstGeom prst="rect">
                      <a:avLst/>
                    </a:prstGeom>
                  </pic:spPr>
                </pic:pic>
              </a:graphicData>
            </a:graphic>
            <wp14:sizeRelH relativeFrom="margin">
              <wp14:pctWidth>0</wp14:pctWidth>
            </wp14:sizeRelH>
            <wp14:sizeRelV relativeFrom="margin">
              <wp14:pctHeight>0</wp14:pctHeight>
            </wp14:sizeRelV>
          </wp:anchor>
        </w:drawing>
      </w:r>
    </w:p>
    <w:p w14:paraId="3CD37F31" w14:textId="650AF646" w:rsidR="00DC1809" w:rsidRDefault="00DC1809"/>
    <w:sectPr w:rsidR="00DC1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2CD5"/>
    <w:multiLevelType w:val="hybridMultilevel"/>
    <w:tmpl w:val="33D27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E2855"/>
    <w:multiLevelType w:val="hybridMultilevel"/>
    <w:tmpl w:val="E910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13CE4"/>
    <w:multiLevelType w:val="hybridMultilevel"/>
    <w:tmpl w:val="90C4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21810">
    <w:abstractNumId w:val="0"/>
  </w:num>
  <w:num w:numId="2" w16cid:durableId="686181689">
    <w:abstractNumId w:val="2"/>
  </w:num>
  <w:num w:numId="3" w16cid:durableId="105258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09"/>
    <w:rsid w:val="0017711D"/>
    <w:rsid w:val="00216B6F"/>
    <w:rsid w:val="002B4492"/>
    <w:rsid w:val="00372EFB"/>
    <w:rsid w:val="003960B4"/>
    <w:rsid w:val="004D622A"/>
    <w:rsid w:val="007367BC"/>
    <w:rsid w:val="00770995"/>
    <w:rsid w:val="009259C8"/>
    <w:rsid w:val="009B01A6"/>
    <w:rsid w:val="00BB5A4B"/>
    <w:rsid w:val="00BC7589"/>
    <w:rsid w:val="00D87D48"/>
    <w:rsid w:val="00DC1809"/>
    <w:rsid w:val="00F03C10"/>
    <w:rsid w:val="00F948A2"/>
    <w:rsid w:val="00FB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81367"/>
  <w15:chartTrackingRefBased/>
  <w15:docId w15:val="{9722181B-C284-4181-812D-856CB4F4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8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18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18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18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18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1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18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18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18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18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1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809"/>
    <w:rPr>
      <w:rFonts w:eastAsiaTheme="majorEastAsia" w:cstheme="majorBidi"/>
      <w:color w:val="272727" w:themeColor="text1" w:themeTint="D8"/>
    </w:rPr>
  </w:style>
  <w:style w:type="paragraph" w:styleId="Title">
    <w:name w:val="Title"/>
    <w:basedOn w:val="Normal"/>
    <w:next w:val="Normal"/>
    <w:link w:val="TitleChar"/>
    <w:uiPriority w:val="10"/>
    <w:qFormat/>
    <w:rsid w:val="00DC1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809"/>
    <w:pPr>
      <w:spacing w:before="160"/>
      <w:jc w:val="center"/>
    </w:pPr>
    <w:rPr>
      <w:i/>
      <w:iCs/>
      <w:color w:val="404040" w:themeColor="text1" w:themeTint="BF"/>
    </w:rPr>
  </w:style>
  <w:style w:type="character" w:customStyle="1" w:styleId="QuoteChar">
    <w:name w:val="Quote Char"/>
    <w:basedOn w:val="DefaultParagraphFont"/>
    <w:link w:val="Quote"/>
    <w:uiPriority w:val="29"/>
    <w:rsid w:val="00DC1809"/>
    <w:rPr>
      <w:i/>
      <w:iCs/>
      <w:color w:val="404040" w:themeColor="text1" w:themeTint="BF"/>
    </w:rPr>
  </w:style>
  <w:style w:type="paragraph" w:styleId="ListParagraph">
    <w:name w:val="List Paragraph"/>
    <w:basedOn w:val="Normal"/>
    <w:uiPriority w:val="34"/>
    <w:qFormat/>
    <w:rsid w:val="00DC1809"/>
    <w:pPr>
      <w:ind w:left="720"/>
      <w:contextualSpacing/>
    </w:pPr>
  </w:style>
  <w:style w:type="character" w:styleId="IntenseEmphasis">
    <w:name w:val="Intense Emphasis"/>
    <w:basedOn w:val="DefaultParagraphFont"/>
    <w:uiPriority w:val="21"/>
    <w:qFormat/>
    <w:rsid w:val="00DC1809"/>
    <w:rPr>
      <w:i/>
      <w:iCs/>
      <w:color w:val="2F5496" w:themeColor="accent1" w:themeShade="BF"/>
    </w:rPr>
  </w:style>
  <w:style w:type="paragraph" w:styleId="IntenseQuote">
    <w:name w:val="Intense Quote"/>
    <w:basedOn w:val="Normal"/>
    <w:next w:val="Normal"/>
    <w:link w:val="IntenseQuoteChar"/>
    <w:uiPriority w:val="30"/>
    <w:qFormat/>
    <w:rsid w:val="00DC1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1809"/>
    <w:rPr>
      <w:i/>
      <w:iCs/>
      <w:color w:val="2F5496" w:themeColor="accent1" w:themeShade="BF"/>
    </w:rPr>
  </w:style>
  <w:style w:type="character" w:styleId="IntenseReference">
    <w:name w:val="Intense Reference"/>
    <w:basedOn w:val="DefaultParagraphFont"/>
    <w:uiPriority w:val="32"/>
    <w:qFormat/>
    <w:rsid w:val="00DC1809"/>
    <w:rPr>
      <w:b/>
      <w:bCs/>
      <w:smallCaps/>
      <w:color w:val="2F5496" w:themeColor="accent1" w:themeShade="BF"/>
      <w:spacing w:val="5"/>
    </w:rPr>
  </w:style>
  <w:style w:type="table" w:styleId="TableGrid">
    <w:name w:val="Table Grid"/>
    <w:basedOn w:val="TableNormal"/>
    <w:uiPriority w:val="39"/>
    <w:rsid w:val="00DC1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331</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Chanel</dc:creator>
  <cp:keywords/>
  <dc:description/>
  <cp:lastModifiedBy>Mason, Paul</cp:lastModifiedBy>
  <cp:revision>4</cp:revision>
  <cp:lastPrinted>2024-10-24T13:59:00Z</cp:lastPrinted>
  <dcterms:created xsi:type="dcterms:W3CDTF">2024-10-24T14:01:00Z</dcterms:created>
  <dcterms:modified xsi:type="dcterms:W3CDTF">2025-02-14T20:15:00Z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69645d1f-bd1a-4297-a116-2b59e663a7b4</vt:lpwstr>
  </property>
</Properties>
</file>