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9E5F" w14:textId="77777777" w:rsidR="00633A27" w:rsidRDefault="00633A27"/>
    <w:p w14:paraId="4D88B398" w14:textId="47728F49" w:rsidR="001E40E4" w:rsidRDefault="002235EA" w:rsidP="002235EA">
      <w:pPr>
        <w:jc w:val="center"/>
      </w:pPr>
      <w:r w:rsidRPr="00106356">
        <w:rPr>
          <w:rFonts w:ascii="Times New Roman" w:eastAsia="Times New Roman" w:hAnsi="Times New Roman" w:cs="Times New Roman"/>
          <w:noProof/>
          <w:kern w:val="0"/>
          <w:sz w:val="20"/>
          <w:szCs w:val="20"/>
          <w:lang w:bidi="en-US"/>
          <w14:ligatures w14:val="none"/>
        </w:rPr>
        <w:drawing>
          <wp:inline distT="0" distB="0" distL="0" distR="0" wp14:anchorId="57062AC8" wp14:editId="22A415FF">
            <wp:extent cx="1783080" cy="1024128"/>
            <wp:effectExtent l="0" t="0" r="7620" b="5080"/>
            <wp:docPr id="1" name="image1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248E" w14:textId="0830A724" w:rsidR="003F644D" w:rsidRDefault="003F644D">
      <w:r>
        <w:t>September 6</w:t>
      </w:r>
      <w:r w:rsidRPr="003F644D">
        <w:rPr>
          <w:vertAlign w:val="superscript"/>
        </w:rPr>
        <w:t>th</w:t>
      </w:r>
      <w:r>
        <w:t>, 2024</w:t>
      </w:r>
    </w:p>
    <w:p w14:paraId="47135379" w14:textId="53317296" w:rsidR="0045716E" w:rsidRDefault="002941A1">
      <w:r>
        <w:t>Happy 40</w:t>
      </w:r>
      <w:r w:rsidRPr="002941A1">
        <w:rPr>
          <w:vertAlign w:val="superscript"/>
        </w:rPr>
        <w:t>th</w:t>
      </w:r>
      <w:r>
        <w:t xml:space="preserve"> Anniversary of the Falls Arts Festival</w:t>
      </w:r>
      <w:r w:rsidR="0045716E">
        <w:t>,</w:t>
      </w:r>
    </w:p>
    <w:p w14:paraId="1043E536" w14:textId="3534377D" w:rsidR="0045716E" w:rsidRDefault="0045716E">
      <w:r>
        <w:t>This event</w:t>
      </w:r>
      <w:r w:rsidR="00B575FF">
        <w:t xml:space="preserve"> </w:t>
      </w:r>
      <w:r w:rsidR="000407A9">
        <w:t>p</w:t>
      </w:r>
      <w:r w:rsidR="00B575FF">
        <w:t xml:space="preserve">ut on by your </w:t>
      </w:r>
      <w:r w:rsidR="0086011D">
        <w:t>C</w:t>
      </w:r>
      <w:r w:rsidR="00B575FF">
        <w:t>hamber of Commerce</w:t>
      </w:r>
      <w:r>
        <w:t xml:space="preserve"> has now become one of the top art </w:t>
      </w:r>
      <w:r w:rsidR="00B575FF">
        <w:t xml:space="preserve">events in the nation. </w:t>
      </w:r>
      <w:r w:rsidR="00656223">
        <w:t xml:space="preserve">We hope you </w:t>
      </w:r>
      <w:r w:rsidR="00AA4772">
        <w:t>enjoy</w:t>
      </w:r>
      <w:r w:rsidR="00656223">
        <w:t xml:space="preserve"> one of the 11 days of events that celebrate art</w:t>
      </w:r>
      <w:r w:rsidR="0009594E">
        <w:t xml:space="preserve">, </w:t>
      </w:r>
      <w:r w:rsidR="00AA4772">
        <w:t>inspiration</w:t>
      </w:r>
      <w:r w:rsidR="00656223">
        <w:t xml:space="preserve"> &amp; creativity in our community</w:t>
      </w:r>
      <w:r w:rsidR="00AA4772">
        <w:t xml:space="preserve"> and the amazing artists who </w:t>
      </w:r>
      <w:proofErr w:type="gramStart"/>
      <w:r w:rsidR="00AA4772">
        <w:t>make at</w:t>
      </w:r>
      <w:proofErr w:type="gramEnd"/>
      <w:r w:rsidR="00AA4772">
        <w:t xml:space="preserve"> all come to life</w:t>
      </w:r>
      <w:r w:rsidR="00656223">
        <w:t>.</w:t>
      </w:r>
    </w:p>
    <w:p w14:paraId="5B8B8DAD" w14:textId="41785D98" w:rsidR="0009594E" w:rsidRDefault="000A266D">
      <w:r>
        <w:t>Here are</w:t>
      </w:r>
      <w:r w:rsidR="00A05B75">
        <w:t xml:space="preserve"> </w:t>
      </w:r>
      <w:r>
        <w:t xml:space="preserve">highlights of the Chamber of Commerce advocacy efforts this past </w:t>
      </w:r>
      <w:r w:rsidR="007C220B">
        <w:t>year.</w:t>
      </w:r>
    </w:p>
    <w:p w14:paraId="69BB4688" w14:textId="3E8A96C7" w:rsidR="000A266D" w:rsidRDefault="000A266D" w:rsidP="000A266D">
      <w:pPr>
        <w:pStyle w:val="ListParagraph"/>
        <w:numPr>
          <w:ilvl w:val="0"/>
          <w:numId w:val="1"/>
        </w:numPr>
      </w:pPr>
      <w:r w:rsidRPr="00936AAD">
        <w:rPr>
          <w:b/>
          <w:bCs/>
        </w:rPr>
        <w:t>Northern South Park</w:t>
      </w:r>
      <w:r w:rsidR="001A6132">
        <w:rPr>
          <w:b/>
          <w:bCs/>
        </w:rPr>
        <w:t xml:space="preserve"> / Approved</w:t>
      </w:r>
      <w:r>
        <w:t xml:space="preserve"> – the </w:t>
      </w:r>
      <w:r w:rsidR="001C1BF0">
        <w:t xml:space="preserve">Chamber attended over </w:t>
      </w:r>
      <w:r w:rsidR="002235EA">
        <w:t>twenty-seven</w:t>
      </w:r>
      <w:r w:rsidR="001C1BF0">
        <w:t xml:space="preserve"> meetings, hosting </w:t>
      </w:r>
      <w:r w:rsidR="002235EA">
        <w:t>six</w:t>
      </w:r>
      <w:r w:rsidR="001C1BF0">
        <w:t xml:space="preserve"> of our own to get </w:t>
      </w:r>
      <w:r w:rsidR="007176F2">
        <w:t xml:space="preserve">the single largest approved housing </w:t>
      </w:r>
      <w:r w:rsidR="007C220B">
        <w:t>project approved in the boundaries of Teton County</w:t>
      </w:r>
      <w:r w:rsidR="007176F2">
        <w:t xml:space="preserve"> in over 30 years. </w:t>
      </w:r>
      <w:r w:rsidR="002D1059">
        <w:t xml:space="preserve">This has been the number one priority of our members </w:t>
      </w:r>
      <w:r w:rsidR="00936AAD">
        <w:t xml:space="preserve">for the past </w:t>
      </w:r>
      <w:r w:rsidR="002235EA">
        <w:t>four</w:t>
      </w:r>
      <w:r w:rsidR="00936AAD">
        <w:t xml:space="preserve"> surveys.</w:t>
      </w:r>
    </w:p>
    <w:p w14:paraId="1D9ACA72" w14:textId="747CFF50" w:rsidR="00936AAD" w:rsidRPr="0027776E" w:rsidRDefault="00936AAD" w:rsidP="000A266D">
      <w:pPr>
        <w:pStyle w:val="ListParagraph"/>
        <w:numPr>
          <w:ilvl w:val="0"/>
          <w:numId w:val="1"/>
        </w:numPr>
        <w:rPr>
          <w:b/>
          <w:bCs/>
        </w:rPr>
      </w:pPr>
      <w:r w:rsidRPr="00936AAD">
        <w:rPr>
          <w:b/>
          <w:bCs/>
        </w:rPr>
        <w:t>Housing Mitigation for existing businesses</w:t>
      </w:r>
      <w:r>
        <w:rPr>
          <w:b/>
          <w:bCs/>
        </w:rPr>
        <w:t xml:space="preserve"> </w:t>
      </w:r>
      <w:r>
        <w:t xml:space="preserve">– The Jackson Town Council is reconsidering the </w:t>
      </w:r>
      <w:r w:rsidR="001633DD">
        <w:t xml:space="preserve">fees for existing businesses at </w:t>
      </w:r>
      <w:r w:rsidR="00A530CD">
        <w:t>a meeting on</w:t>
      </w:r>
      <w:r w:rsidR="001633DD">
        <w:t xml:space="preserve"> September 9</w:t>
      </w:r>
      <w:r w:rsidR="001633DD" w:rsidRPr="001633DD">
        <w:rPr>
          <w:vertAlign w:val="superscript"/>
        </w:rPr>
        <w:t>th</w:t>
      </w:r>
      <w:r w:rsidR="001633DD">
        <w:t>. This</w:t>
      </w:r>
      <w:r w:rsidR="00A530CD">
        <w:t xml:space="preserve"> has been a focus of </w:t>
      </w:r>
      <w:r w:rsidR="001A6132">
        <w:t>the</w:t>
      </w:r>
      <w:r w:rsidR="00A530CD">
        <w:t xml:space="preserve"> </w:t>
      </w:r>
      <w:r w:rsidR="00317594">
        <w:t xml:space="preserve">Government Community Affairs committee </w:t>
      </w:r>
      <w:r w:rsidR="009E4D20">
        <w:t>to</w:t>
      </w:r>
      <w:r w:rsidR="00317594">
        <w:t xml:space="preserve"> </w:t>
      </w:r>
      <w:r w:rsidR="001633DD">
        <w:t xml:space="preserve">save </w:t>
      </w:r>
      <w:r w:rsidR="003D1E34">
        <w:t xml:space="preserve">small businesses over </w:t>
      </w:r>
      <w:r w:rsidR="002235EA">
        <w:t>one hundred</w:t>
      </w:r>
      <w:r w:rsidR="003D1E34">
        <w:t xml:space="preserve"> thousand dollars if they wish to keep this</w:t>
      </w:r>
      <w:r w:rsidR="00A530CD">
        <w:t xml:space="preserve"> </w:t>
      </w:r>
      <w:r w:rsidR="003D1E34">
        <w:t>in the family</w:t>
      </w:r>
      <w:r w:rsidR="0027776E">
        <w:t xml:space="preserve"> or keep the same space but change the use.</w:t>
      </w:r>
      <w:r w:rsidR="003D1E34">
        <w:t xml:space="preserve"> </w:t>
      </w:r>
    </w:p>
    <w:p w14:paraId="72DC17A6" w14:textId="6530312A" w:rsidR="0027776E" w:rsidRPr="009E4D20" w:rsidRDefault="002569F4" w:rsidP="000A266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Prevention of Tax increases </w:t>
      </w:r>
      <w:r>
        <w:t>– Locally and nationally the Chamber of Commerce has lobbied</w:t>
      </w:r>
      <w:r w:rsidR="00784A7E">
        <w:t xml:space="preserve"> and submitted letters to</w:t>
      </w:r>
      <w:r>
        <w:t xml:space="preserve"> local, </w:t>
      </w:r>
      <w:r w:rsidR="002235EA">
        <w:t>state,</w:t>
      </w:r>
      <w:r>
        <w:t xml:space="preserve"> and national officials </w:t>
      </w:r>
      <w:r w:rsidR="00810672">
        <w:t xml:space="preserve">to prevent harmful increases that negatively affect </w:t>
      </w:r>
      <w:r w:rsidR="005479F4">
        <w:t>families and businesses in Teton County.</w:t>
      </w:r>
    </w:p>
    <w:p w14:paraId="030A7F38" w14:textId="4BF9FB55" w:rsidR="009E4D20" w:rsidRPr="002859C3" w:rsidRDefault="009E4D20" w:rsidP="000A266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Prevention of </w:t>
      </w:r>
      <w:r w:rsidR="004A6A3C">
        <w:rPr>
          <w:b/>
          <w:bCs/>
        </w:rPr>
        <w:t xml:space="preserve">Harmful Federal </w:t>
      </w:r>
      <w:r w:rsidR="008D6291">
        <w:rPr>
          <w:b/>
          <w:bCs/>
        </w:rPr>
        <w:t xml:space="preserve">&amp; State </w:t>
      </w:r>
      <w:r w:rsidR="004A6A3C">
        <w:rPr>
          <w:b/>
          <w:bCs/>
        </w:rPr>
        <w:t>Regulations</w:t>
      </w:r>
      <w:r w:rsidR="008D6291">
        <w:rPr>
          <w:b/>
          <w:bCs/>
        </w:rPr>
        <w:t xml:space="preserve"> &amp; Initiatives</w:t>
      </w:r>
      <w:r w:rsidR="004A6A3C">
        <w:rPr>
          <w:b/>
          <w:bCs/>
        </w:rPr>
        <w:t xml:space="preserve"> </w:t>
      </w:r>
      <w:r w:rsidR="0090276F">
        <w:t>–</w:t>
      </w:r>
      <w:r w:rsidR="004A6A3C">
        <w:t xml:space="preserve"> </w:t>
      </w:r>
      <w:r w:rsidR="0090276F">
        <w:t xml:space="preserve">H.R.7198 The Prove it Act closes loopholes </w:t>
      </w:r>
      <w:r w:rsidR="00EA5FD8">
        <w:t xml:space="preserve">and requires federal &amp; state agencies to </w:t>
      </w:r>
      <w:r w:rsidR="002D062F">
        <w:t xml:space="preserve">take small business input to understand true costs of regulatory burdens that only hurt </w:t>
      </w:r>
      <w:r w:rsidR="00DC7394">
        <w:t>businesses</w:t>
      </w:r>
      <w:r w:rsidR="002D062F">
        <w:t>.</w:t>
      </w:r>
    </w:p>
    <w:p w14:paraId="1F99367C" w14:textId="2A27B233" w:rsidR="002859C3" w:rsidRPr="00BD2284" w:rsidRDefault="002859C3" w:rsidP="000A266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Support of </w:t>
      </w:r>
      <w:r w:rsidR="00DC7394">
        <w:rPr>
          <w:b/>
          <w:bCs/>
        </w:rPr>
        <w:t xml:space="preserve">North Highway 89 </w:t>
      </w:r>
      <w:r>
        <w:rPr>
          <w:b/>
          <w:bCs/>
        </w:rPr>
        <w:t xml:space="preserve">Wildlife Crossing </w:t>
      </w:r>
      <w:r w:rsidR="00DC7394">
        <w:t>–</w:t>
      </w:r>
      <w:r>
        <w:t xml:space="preserve"> </w:t>
      </w:r>
      <w:r w:rsidR="00DC7394">
        <w:t xml:space="preserve">The Chamber of Commerce sent a </w:t>
      </w:r>
      <w:r w:rsidR="00CD730C">
        <w:t>support letter to the Federal Highway Administration to</w:t>
      </w:r>
      <w:r w:rsidR="00374A2D">
        <w:t xml:space="preserve"> build a highway crossing Pilot Program </w:t>
      </w:r>
      <w:r w:rsidR="00BD2284">
        <w:t>for protection of wildlife and highway safety.</w:t>
      </w:r>
    </w:p>
    <w:p w14:paraId="1DDD008D" w14:textId="0A253084" w:rsidR="00F570C4" w:rsidRPr="00F570C4" w:rsidRDefault="00BD2284" w:rsidP="00F570C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Kelly </w:t>
      </w:r>
      <w:r w:rsidR="002D03A1">
        <w:rPr>
          <w:b/>
          <w:bCs/>
        </w:rPr>
        <w:t xml:space="preserve">Land </w:t>
      </w:r>
      <w:r>
        <w:rPr>
          <w:b/>
          <w:bCs/>
        </w:rPr>
        <w:t xml:space="preserve">Parcel </w:t>
      </w:r>
      <w:r w:rsidR="002D03A1">
        <w:t xml:space="preserve">– Through meetings with the State Land Investment Board and </w:t>
      </w:r>
      <w:r w:rsidR="008A7799">
        <w:t xml:space="preserve">solid support from our membership survey the next steps are taking place to get this parcel </w:t>
      </w:r>
      <w:r w:rsidR="0033142B">
        <w:t>into ownership by Grand Teton National Park for use by future generations</w:t>
      </w:r>
      <w:r w:rsidR="00F570C4">
        <w:t xml:space="preserve"> in perpetuity.</w:t>
      </w:r>
    </w:p>
    <w:p w14:paraId="20E7FF19" w14:textId="6DD1EAEB" w:rsidR="00B80E82" w:rsidRDefault="009C1ACA" w:rsidP="009C1ACA">
      <w:r>
        <w:t xml:space="preserve">We at the Chamber of Commerce encourage you to stay </w:t>
      </w:r>
      <w:r w:rsidR="002235EA">
        <w:t>involved and</w:t>
      </w:r>
      <w:r>
        <w:t xml:space="preserve"> help keep Economic Viability </w:t>
      </w:r>
      <w:r w:rsidR="00B80E82">
        <w:t xml:space="preserve">our top priority. </w:t>
      </w:r>
      <w:r w:rsidR="002235EA">
        <w:t xml:space="preserve">We are </w:t>
      </w:r>
      <w:r w:rsidR="00B80E82">
        <w:t>certainly a more complex place than it was over 40 years ago when I first moved here, but there is still no place like it on earth. C</w:t>
      </w:r>
      <w:r w:rsidR="002235EA">
        <w:t>ontact</w:t>
      </w:r>
      <w:r w:rsidR="00B80E82">
        <w:t xml:space="preserve"> me anytime</w:t>
      </w:r>
      <w:r w:rsidR="001E40E4">
        <w:t xml:space="preserve">. </w:t>
      </w:r>
    </w:p>
    <w:p w14:paraId="621D6C39" w14:textId="2CA82A38" w:rsidR="00B80E82" w:rsidRDefault="00B80E82" w:rsidP="009C1ACA">
      <w:r>
        <w:t>Sincerely,</w:t>
      </w:r>
    </w:p>
    <w:p w14:paraId="77550648" w14:textId="517389E1" w:rsidR="00B80E82" w:rsidRDefault="00B80E82" w:rsidP="00B80E82">
      <w:pPr>
        <w:spacing w:after="0"/>
      </w:pPr>
      <w:r>
        <w:t>Rick Howe</w:t>
      </w:r>
    </w:p>
    <w:p w14:paraId="01333469" w14:textId="7E1228BA" w:rsidR="00B80E82" w:rsidRDefault="00B80E82" w:rsidP="00B80E82">
      <w:pPr>
        <w:spacing w:after="0"/>
      </w:pPr>
      <w:r>
        <w:t>President / CEO</w:t>
      </w:r>
    </w:p>
    <w:p w14:paraId="4617C667" w14:textId="1C9098C0" w:rsidR="00B80E82" w:rsidRPr="009C1ACA" w:rsidRDefault="00B80E82" w:rsidP="00B80E82">
      <w:pPr>
        <w:spacing w:after="0"/>
      </w:pPr>
      <w:r>
        <w:lastRenderedPageBreak/>
        <w:t>Jackson Hole Chamber of Commerce</w:t>
      </w:r>
    </w:p>
    <w:sectPr w:rsidR="00B80E82" w:rsidRPr="009C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C12C7"/>
    <w:multiLevelType w:val="hybridMultilevel"/>
    <w:tmpl w:val="ED685388"/>
    <w:lvl w:ilvl="0" w:tplc="0846C63E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8157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28"/>
    <w:rsid w:val="000407A9"/>
    <w:rsid w:val="0009594E"/>
    <w:rsid w:val="000A266D"/>
    <w:rsid w:val="00116AE6"/>
    <w:rsid w:val="001633DD"/>
    <w:rsid w:val="001A6132"/>
    <w:rsid w:val="001C1BF0"/>
    <w:rsid w:val="001E40E4"/>
    <w:rsid w:val="002235EA"/>
    <w:rsid w:val="002569F4"/>
    <w:rsid w:val="0027776E"/>
    <w:rsid w:val="002859C3"/>
    <w:rsid w:val="002941A1"/>
    <w:rsid w:val="002D03A1"/>
    <w:rsid w:val="002D062F"/>
    <w:rsid w:val="002D1059"/>
    <w:rsid w:val="00317594"/>
    <w:rsid w:val="0033142B"/>
    <w:rsid w:val="00374A2D"/>
    <w:rsid w:val="003D1E34"/>
    <w:rsid w:val="003F644D"/>
    <w:rsid w:val="0045716E"/>
    <w:rsid w:val="004A6A3C"/>
    <w:rsid w:val="005479F4"/>
    <w:rsid w:val="00607DD5"/>
    <w:rsid w:val="00633A27"/>
    <w:rsid w:val="00656223"/>
    <w:rsid w:val="006A1728"/>
    <w:rsid w:val="007176F2"/>
    <w:rsid w:val="00784A7E"/>
    <w:rsid w:val="007C220B"/>
    <w:rsid w:val="00810672"/>
    <w:rsid w:val="0086011D"/>
    <w:rsid w:val="008A7799"/>
    <w:rsid w:val="008D6291"/>
    <w:rsid w:val="0090276F"/>
    <w:rsid w:val="00936AAD"/>
    <w:rsid w:val="009C1ACA"/>
    <w:rsid w:val="009E4D20"/>
    <w:rsid w:val="00A05B75"/>
    <w:rsid w:val="00A530CD"/>
    <w:rsid w:val="00AA4772"/>
    <w:rsid w:val="00B575FF"/>
    <w:rsid w:val="00B80E82"/>
    <w:rsid w:val="00B84218"/>
    <w:rsid w:val="00BD2284"/>
    <w:rsid w:val="00CD35E5"/>
    <w:rsid w:val="00CD730C"/>
    <w:rsid w:val="00DC7394"/>
    <w:rsid w:val="00E129F0"/>
    <w:rsid w:val="00E41FF5"/>
    <w:rsid w:val="00EA5FD8"/>
    <w:rsid w:val="00F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CEE5"/>
  <w15:chartTrackingRefBased/>
  <w15:docId w15:val="{9D10A7F3-3BDD-4076-A302-44B9DA9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716c6e-1c75-4a40-9021-f4af8dab3c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9A2C463A6AA4DAE84B43B411FBDAC" ma:contentTypeVersion="9" ma:contentTypeDescription="Create a new document." ma:contentTypeScope="" ma:versionID="0918f341f009226e076cc798391e0eb5">
  <xsd:schema xmlns:xsd="http://www.w3.org/2001/XMLSchema" xmlns:xs="http://www.w3.org/2001/XMLSchema" xmlns:p="http://schemas.microsoft.com/office/2006/metadata/properties" xmlns:ns3="b7716c6e-1c75-4a40-9021-f4af8dab3c57" xmlns:ns4="1db4d8e1-f0a8-4310-9405-4c0555fec7d3" targetNamespace="http://schemas.microsoft.com/office/2006/metadata/properties" ma:root="true" ma:fieldsID="03f793da639fd57ab2ae0ec0217ede1f" ns3:_="" ns4:_="">
    <xsd:import namespace="b7716c6e-1c75-4a40-9021-f4af8dab3c57"/>
    <xsd:import namespace="1db4d8e1-f0a8-4310-9405-4c0555fec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6c6e-1c75-4a40-9021-f4af8dab3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d8e1-f0a8-4310-9405-4c0555fec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C9E50-6EF6-433C-85CC-2C3BAF5C0AE9}">
  <ds:schemaRefs>
    <ds:schemaRef ds:uri="http://schemas.microsoft.com/office/2006/metadata/properties"/>
    <ds:schemaRef ds:uri="http://schemas.microsoft.com/office/infopath/2007/PartnerControls"/>
    <ds:schemaRef ds:uri="b7716c6e-1c75-4a40-9021-f4af8dab3c57"/>
  </ds:schemaRefs>
</ds:datastoreItem>
</file>

<file path=customXml/itemProps2.xml><?xml version="1.0" encoding="utf-8"?>
<ds:datastoreItem xmlns:ds="http://schemas.openxmlformats.org/officeDocument/2006/customXml" ds:itemID="{3C44261B-ED6D-439C-BA08-B0924D9FB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58E0A-60B7-4661-88A7-B82E175FF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16c6e-1c75-4a40-9021-f4af8dab3c57"/>
    <ds:schemaRef ds:uri="1db4d8e1-f0a8-4310-9405-4c0555fec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Howe</dc:creator>
  <cp:keywords/>
  <dc:description/>
  <cp:lastModifiedBy>Andrew Kruger</cp:lastModifiedBy>
  <cp:revision>2</cp:revision>
  <dcterms:created xsi:type="dcterms:W3CDTF">2024-09-10T15:45:00Z</dcterms:created>
  <dcterms:modified xsi:type="dcterms:W3CDTF">2024-09-10T15:45:00Z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0x0101000DE9A2C463A6AA4DAE84B43B411FBDAC</vt:lpwstr>
  </property>
</Properties>
</file>