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1"/>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1"/>
          <w:strike w:val="0"/>
          <w:color w:val="000000"/>
          <w:sz w:val="32"/>
          <w:szCs w:val="32"/>
          <w:u w:val="none"/>
          <w:shd w:fill="auto" w:val="clear"/>
          <w:vertAlign w:val="baseline"/>
        </w:rPr>
      </w:pPr>
      <w:r w:rsidDel="00000000" w:rsidR="00000000" w:rsidRPr="00000000">
        <w:rPr>
          <w:rFonts w:ascii="Tahoma" w:cs="Tahoma" w:eastAsia="Tahoma" w:hAnsi="Tahoma"/>
          <w:b w:val="1"/>
          <w:i w:val="0"/>
          <w:smallCaps w:val="0"/>
          <w:strike w:val="0"/>
          <w:color w:val="000000"/>
          <w:sz w:val="32"/>
          <w:szCs w:val="32"/>
          <w:u w:val="none"/>
          <w:shd w:fill="auto" w:val="clear"/>
          <w:vertAlign w:val="baseline"/>
          <w:rtl w:val="0"/>
        </w:rPr>
        <w:t xml:space="preserve">Los Cabos y Queer Destinations firman un acuerdo para impulsar el turismo LGBTQ+</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1"/>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Se han sumado las principales cadenas hoteleras y prestadores de servicios turísticos del sector privado en el destino.</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Un estudio con más de 15,000 viajeros LGBTQ+, realizado por la IGLTA durante la pandemia, respalda esta iniciativa.</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Los Cabos, Baja California Sur, 20 de mayo de 2021.-</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Como parte de la estrategia del Fideicomiso de Turismo de Los Cabos (FITURCA), para recuperar e impulsar la actividad turística en el destino, en el marco de la Feria Internacional de Turismo (FITUR) se anunció el acuerdo con Queer Destinations con el fin de desarrollar el segmento LGBTQ+, uno de los sectores con mayor facilidad para viajar en cualquier época del año.</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En 2019, la Secretaría de Turismo Federal, Queer Destinations y la Asociación Internacional de Turismo LGBTI (IGLTA) firmaron un acuerdo para desarrollar una estrategia orientada a este segmento de alto poder adquisitivo.</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Desde enero de 2021, Queer Destinations lidera un plan nacional de recuperación del turismo post Covid-19, encabezado por Los Cabos y otros destinos como Oaxaca, Morelos y Ciudad de México. De igual manera, esta iniciativa ha contado con un gran recibimiento por parte del sector privado, entre ellos, Hyatt, Marriott, Palladium Hotel Group, Melià, Hard Rock y Hoteles City Express.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1"/>
          <w:smallCaps w:val="0"/>
          <w:strike w:val="0"/>
          <w:color w:val="000000"/>
          <w:sz w:val="20"/>
          <w:szCs w:val="20"/>
          <w:u w:val="none"/>
          <w:shd w:fill="auto" w:val="clear"/>
          <w:vertAlign w:val="baseline"/>
        </w:rPr>
      </w:pPr>
      <w:r w:rsidDel="00000000" w:rsidR="00000000" w:rsidRPr="00000000">
        <w:rPr>
          <w:rFonts w:ascii="Tahoma" w:cs="Tahoma" w:eastAsia="Tahoma" w:hAnsi="Tahoma"/>
          <w:b w:val="0"/>
          <w:i w:val="1"/>
          <w:smallCaps w:val="0"/>
          <w:strike w:val="0"/>
          <w:color w:val="222222"/>
          <w:sz w:val="20"/>
          <w:szCs w:val="20"/>
          <w:highlight w:val="white"/>
          <w:u w:val="none"/>
          <w:vertAlign w:val="baseline"/>
          <w:rtl w:val="0"/>
        </w:rPr>
        <w:t xml:space="preserve">“</w:t>
      </w:r>
      <w:r w:rsidDel="00000000" w:rsidR="00000000" w:rsidRPr="00000000">
        <w:rPr>
          <w:rFonts w:ascii="Tahoma" w:cs="Tahoma" w:eastAsia="Tahoma" w:hAnsi="Tahoma"/>
          <w:b w:val="0"/>
          <w:i w:val="1"/>
          <w:smallCaps w:val="0"/>
          <w:strike w:val="0"/>
          <w:color w:val="000000"/>
          <w:sz w:val="20"/>
          <w:szCs w:val="20"/>
          <w:u w:val="none"/>
          <w:shd w:fill="auto" w:val="clear"/>
          <w:vertAlign w:val="baseline"/>
          <w:rtl w:val="0"/>
        </w:rPr>
        <w:t xml:space="preserve">Todos los integrantes de la cadena de valor turística de Los Cabos nos estamos capacitando para desarrollar e implementar una estrategia que consolide el segmento LGBTQ+, de gran importancia para la industria de viajes en el destino”, señaló Rodrigo Esponda, Director General del Fideicomiso de Los Cabos.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La Asociación Internacional de Turismo LGBTI realizó una encuesta a más de 15,000 miembros de la comunidad para evaluar sus actitudes hacia los viajes de ocio ante Covid-19, con una mayor representación por parte de Estados Unidos, Brasil, Canadá, Francia y México.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jc w:val="both"/>
        <w:rPr/>
      </w:pPr>
      <w:r w:rsidDel="00000000" w:rsidR="00000000" w:rsidRPr="00000000">
        <w:rPr>
          <w:rFonts w:ascii="Tahoma" w:cs="Tahoma" w:eastAsia="Tahoma" w:hAnsi="Tahoma"/>
          <w:color w:val="222222"/>
          <w:sz w:val="20"/>
          <w:szCs w:val="20"/>
          <w:highlight w:val="white"/>
          <w:rtl w:val="0"/>
        </w:rPr>
        <w:t xml:space="preserve">Los resultados de la encuesta indican que existe una gran demanda contenida por viajar por parte de este segmento, compuesto en un 79% por personas entre 25 a 64 años de edad. El 73% de los encuestados señaló que planea realizar su próximo viaje de ocio antes de que termine el 2021. Cerca de un cuarto (23%) de los encuestados, mencionaron que hicieron reservaciones para viajar en la última semana. Los viajes locales, estancias en hoteles/resorts, y vuelos cortos se encuentran en la cima de la lista para los próximos seis meses.</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jc w:val="both"/>
        <w:rPr>
          <w:rFonts w:ascii="Tahoma" w:cs="Tahoma" w:eastAsia="Tahoma" w:hAnsi="Tahoma"/>
          <w:sz w:val="20"/>
          <w:szCs w:val="20"/>
          <w:highlight w:val="white"/>
        </w:rPr>
      </w:pPr>
      <w:r w:rsidDel="00000000" w:rsidR="00000000" w:rsidRPr="00000000">
        <w:rPr>
          <w:rFonts w:ascii="Tahoma" w:cs="Tahoma" w:eastAsia="Tahoma" w:hAnsi="Tahoma"/>
          <w:sz w:val="20"/>
          <w:szCs w:val="20"/>
          <w:highlight w:val="white"/>
          <w:rtl w:val="0"/>
        </w:rPr>
        <w:t xml:space="preserve">De acuerdo con la Organización Mundial del Turismo (OMT), la comunidad LGBTQ+ representa el 10% del total de viajeros internacionales, con un gasto anual de 165 mil millones de dólares en el mundo. Además, representa el segmento con mayor índice de crecimiento, con un 10.3% anual. </w:t>
      </w:r>
    </w:p>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jc w:val="both"/>
        <w:rPr>
          <w:rFonts w:ascii="Tahoma" w:cs="Tahoma" w:eastAsia="Tahoma" w:hAnsi="Tahoma"/>
          <w:color w:val="000000"/>
          <w:sz w:val="20"/>
          <w:szCs w:val="20"/>
          <w:highlight w:val="whit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Fonts w:ascii="Tahoma" w:cs="Tahoma" w:eastAsia="Tahoma" w:hAnsi="Tahoma"/>
          <w:i w:val="1"/>
          <w:sz w:val="20"/>
          <w:szCs w:val="20"/>
          <w:rtl w:val="0"/>
        </w:rPr>
        <w:t xml:space="preserve">“Estamos muy orgullosos de poder desarrollar a Los Cabos como destino Queer Destinations. Estamos trabajando para convertirlo en un destino líder también para este segmento.”, aseguró Oriol Pamies, CEO de Queer Destinations.</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La cooperación entre las Secretarías de Turismo de los estados, los destinos y la iniciativa privada está siendo clave para implementar estrategias sólidas y coordinadas enfocadas a contrarrestar la situación actual.</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=0o0=</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1"/>
          <w:i w:val="0"/>
          <w:smallCaps w:val="0"/>
          <w:strike w:val="0"/>
          <w:color w:val="000000"/>
          <w:sz w:val="18"/>
          <w:szCs w:val="18"/>
          <w:u w:val="none"/>
          <w:shd w:fill="auto" w:val="clear"/>
          <w:vertAlign w:val="baseline"/>
        </w:rPr>
      </w:pP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Asociación Internacional LGBTQ+</w:t>
      </w:r>
    </w:p>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jc w:val="both"/>
        <w:rPr>
          <w:rFonts w:ascii="Tahoma" w:cs="Tahoma" w:eastAsia="Tahoma" w:hAnsi="Tahoma"/>
          <w:color w:val="000000"/>
          <w:sz w:val="18"/>
          <w:szCs w:val="18"/>
          <w:highlight w:val="white"/>
        </w:rPr>
      </w:pPr>
      <w:r w:rsidDel="00000000" w:rsidR="00000000" w:rsidRPr="00000000">
        <w:rPr>
          <w:rFonts w:ascii="Tahoma" w:cs="Tahoma" w:eastAsia="Tahoma" w:hAnsi="Tahoma"/>
          <w:color w:val="000000"/>
          <w:sz w:val="18"/>
          <w:szCs w:val="18"/>
          <w:highlight w:val="white"/>
          <w:rtl w:val="0"/>
        </w:rPr>
        <w:t xml:space="preserve">La Asociación Internacional LGBTQ+ es el líder mundial en viajes LGBTQ+ y miembro afiliado de la Organización Mundial de Turismo de las Naciones Unidas. La misión de IGLTA es proporcionar información y recursos para los viajeros LGBTQ + y expandir el turismo LGBTQ+ a nivel mundial demostrando su impacto social y económico. La asociación también tiene afinidad con del Código de Conducta de Protección Infantil de Turismo de ECPAT para prevenir la explotación infantil. La membresía de IGLTA permite que sus miembros establezcan relaciones de negocios con, destinos, proveedores de servicios, agencias de viajes, operadores turísticos, productores de eventos y medios de viaje del segmento LGBTI en más de 80 países. Para más información: iglta.org y en redes sociales Facebook, Twitter e Instagram como: @iglta</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140"/>
          <w:tab w:val="left" w:pos="8140"/>
        </w:tabs>
        <w:spacing w:after="0" w:before="0" w:line="240" w:lineRule="auto"/>
        <w:ind w:left="0" w:right="0"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rPr>
          <w:rFonts w:ascii="Tahoma" w:cs="Tahoma" w:eastAsia="Tahoma" w:hAnsi="Tahoma"/>
          <w:b w:val="1"/>
          <w:color w:val="000000"/>
          <w:sz w:val="18"/>
          <w:szCs w:val="18"/>
          <w:u w:val="none"/>
        </w:rPr>
      </w:pPr>
      <w:r w:rsidDel="00000000" w:rsidR="00000000" w:rsidRPr="00000000">
        <w:rPr>
          <w:rFonts w:ascii="Tahoma" w:cs="Tahoma" w:eastAsia="Tahoma" w:hAnsi="Tahoma"/>
          <w:b w:val="1"/>
          <w:color w:val="000000"/>
          <w:sz w:val="18"/>
          <w:szCs w:val="18"/>
          <w:u w:val="none"/>
          <w:rtl w:val="0"/>
        </w:rPr>
        <w:t xml:space="preserve">Acerca de Queer Destinations: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140"/>
          <w:tab w:val="left" w:pos="8140"/>
        </w:tabs>
        <w:spacing w:after="0" w:before="0" w:line="240" w:lineRule="auto"/>
        <w:ind w:left="0" w:right="0"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Queer Destinations es una empresa especializada en la promoción turística del segmento LGBTI y miembro afiliado a la IGLTA. Entre otras actividades se dedica a desarrollar y mejorar la oferta de destinos turísticos y productos adaptándolos a las necesidades del mercado LGBTI, a través de estrategias de asesoría, capacitación, marketing digital, comunicación y relaciones públicas. Para más información: </w:t>
      </w:r>
      <w:hyperlink r:id="rId7">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www.queerdestinations.com</w:t>
        </w:r>
      </w:hyperlink>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140"/>
          <w:tab w:val="left" w:pos="8140"/>
        </w:tabs>
        <w:spacing w:after="0" w:before="0" w:line="240" w:lineRule="auto"/>
        <w:ind w:left="0" w:right="0"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Facebook: Queer Destinations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140"/>
          <w:tab w:val="left" w:pos="8140"/>
        </w:tabs>
        <w:spacing w:after="0" w:before="0" w:line="240" w:lineRule="auto"/>
        <w:ind w:left="0" w:right="0"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Instagram: @queerdestinations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140"/>
          <w:tab w:val="left" w:pos="8140"/>
        </w:tabs>
        <w:spacing w:after="0" w:before="0" w:line="240" w:lineRule="auto"/>
        <w:ind w:left="0" w:right="0"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jc w:val="both"/>
        <w:rPr>
          <w:rFonts w:ascii="Tahoma" w:cs="Tahoma" w:eastAsia="Tahoma" w:hAnsi="Tahoma"/>
          <w:sz w:val="18"/>
          <w:szCs w:val="18"/>
        </w:rPr>
      </w:pPr>
      <w:r w:rsidDel="00000000" w:rsidR="00000000" w:rsidRPr="00000000">
        <w:rPr>
          <w:rFonts w:ascii="Tahoma" w:cs="Tahoma" w:eastAsia="Tahoma" w:hAnsi="Tahoma"/>
          <w:b w:val="1"/>
          <w:color w:val="202020"/>
          <w:sz w:val="18"/>
          <w:szCs w:val="18"/>
          <w:highlight w:val="white"/>
          <w:rtl w:val="0"/>
        </w:rPr>
        <w:t xml:space="preserve">Sobre Los Cabos</w:t>
      </w:r>
      <w:r w:rsidDel="00000000" w:rsidR="00000000" w:rsidRPr="00000000">
        <w:rPr>
          <w:rtl w:val="0"/>
        </w:rPr>
      </w:r>
    </w:p>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between w:color="000000" w:space="0" w:sz="0" w:val="none"/>
        </w:pBdr>
        <w:jc w:val="both"/>
        <w:rPr>
          <w:rFonts w:ascii="Tahoma" w:cs="Tahoma" w:eastAsia="Tahoma" w:hAnsi="Tahoma"/>
          <w:sz w:val="18"/>
          <w:szCs w:val="18"/>
        </w:rPr>
      </w:pPr>
      <w:r w:rsidDel="00000000" w:rsidR="00000000" w:rsidRPr="00000000">
        <w:rPr>
          <w:rFonts w:ascii="Tahoma" w:cs="Tahoma" w:eastAsia="Tahoma" w:hAnsi="Tahoma"/>
          <w:color w:val="000000"/>
          <w:sz w:val="18"/>
          <w:szCs w:val="18"/>
          <w:highlight w:val="white"/>
          <w:rtl w:val="0"/>
        </w:rPr>
        <w:t xml:space="preserve">Ubicado en la punta de la Península de Baja California Sur, Los Cabos es uno de los destinos turísticos más diversos del mundo, con un espectacular telón desértico de fondo, junto a las costas del Océano Pacífico, el Mar de Cortés y el icónico Arco que marca el fin de la Península. Los Cabos alberga complejos turísticos galardonados y ofertas culinarias con reconocimiento mundial. Una creciente lista de campos de golf, spas, torneos de pesca deportiva, entre múltiples experiencias para todos los perfiles de visitantes, se suman al inigualable atractivo del destino.</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140"/>
          <w:tab w:val="left" w:pos="8140"/>
        </w:tabs>
        <w:spacing w:after="0" w:before="0" w:line="240"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F">
      <w:pPr>
        <w:rPr>
          <w:rFonts w:ascii="Tahoma" w:cs="Tahoma" w:eastAsia="Tahoma" w:hAnsi="Tahoma"/>
          <w:sz w:val="18"/>
          <w:szCs w:val="18"/>
        </w:rPr>
      </w:pPr>
      <w:r w:rsidDel="00000000" w:rsidR="00000000" w:rsidRPr="00000000">
        <w:rPr>
          <w:rFonts w:ascii="Tahoma" w:cs="Tahoma" w:eastAsia="Tahoma" w:hAnsi="Tahoma"/>
          <w:color w:val="202020"/>
          <w:sz w:val="18"/>
          <w:szCs w:val="18"/>
          <w:highlight w:val="white"/>
          <w:rtl w:val="0"/>
        </w:rPr>
        <w:t xml:space="preserve">Para más información, por favor visita:</w:t>
      </w:r>
      <w:r w:rsidDel="00000000" w:rsidR="00000000" w:rsidRPr="00000000">
        <w:rPr>
          <w:rFonts w:ascii="Tahoma" w:cs="Tahoma" w:eastAsia="Tahoma" w:hAnsi="Tahoma"/>
          <w:color w:val="202020"/>
          <w:sz w:val="18"/>
          <w:szCs w:val="18"/>
          <w:rtl w:val="0"/>
        </w:rPr>
        <w:br w:type="textWrapping"/>
        <w:br w:type="textWrapping"/>
      </w:r>
      <w:r w:rsidDel="00000000" w:rsidR="00000000" w:rsidRPr="00000000">
        <w:rPr>
          <w:rFonts w:ascii="Tahoma" w:cs="Tahoma" w:eastAsia="Tahoma" w:hAnsi="Tahoma"/>
          <w:color w:val="202020"/>
          <w:sz w:val="18"/>
          <w:szCs w:val="18"/>
          <w:highlight w:val="white"/>
          <w:rtl w:val="0"/>
        </w:rPr>
        <w:t xml:space="preserve"> - Sitio web: </w:t>
      </w:r>
      <w:hyperlink r:id="rId8">
        <w:r w:rsidDel="00000000" w:rsidR="00000000" w:rsidRPr="00000000">
          <w:rPr>
            <w:rFonts w:ascii="Tahoma" w:cs="Tahoma" w:eastAsia="Tahoma" w:hAnsi="Tahoma"/>
            <w:color w:val="1155cc"/>
            <w:sz w:val="18"/>
            <w:szCs w:val="18"/>
            <w:highlight w:val="white"/>
            <w:u w:val="single"/>
            <w:rtl w:val="0"/>
          </w:rPr>
          <w:t xml:space="preserve">https://www.visitaloscabos.travel/</w:t>
        </w:r>
      </w:hyperlink>
      <w:r w:rsidDel="00000000" w:rsidR="00000000" w:rsidRPr="00000000">
        <w:rPr>
          <w:rFonts w:ascii="Tahoma" w:cs="Tahoma" w:eastAsia="Tahoma" w:hAnsi="Tahoma"/>
          <w:color w:val="202020"/>
          <w:sz w:val="18"/>
          <w:szCs w:val="18"/>
          <w:rtl w:val="0"/>
        </w:rPr>
        <w:br w:type="textWrapping"/>
      </w:r>
      <w:r w:rsidDel="00000000" w:rsidR="00000000" w:rsidRPr="00000000">
        <w:rPr>
          <w:rFonts w:ascii="Tahoma" w:cs="Tahoma" w:eastAsia="Tahoma" w:hAnsi="Tahoma"/>
          <w:color w:val="202020"/>
          <w:sz w:val="18"/>
          <w:szCs w:val="18"/>
          <w:highlight w:val="white"/>
          <w:rtl w:val="0"/>
        </w:rPr>
        <w:t xml:space="preserve"> - Facebook: </w:t>
      </w:r>
      <w:hyperlink r:id="rId9">
        <w:r w:rsidDel="00000000" w:rsidR="00000000" w:rsidRPr="00000000">
          <w:rPr>
            <w:rFonts w:ascii="Tahoma" w:cs="Tahoma" w:eastAsia="Tahoma" w:hAnsi="Tahoma"/>
            <w:color w:val="1155cc"/>
            <w:sz w:val="18"/>
            <w:szCs w:val="18"/>
            <w:highlight w:val="white"/>
            <w:u w:val="single"/>
            <w:rtl w:val="0"/>
          </w:rPr>
          <w:t xml:space="preserve">https://www.facebook.com/VisitaLosCabos</w:t>
        </w:r>
      </w:hyperlink>
      <w:r w:rsidDel="00000000" w:rsidR="00000000" w:rsidRPr="00000000">
        <w:rPr>
          <w:rFonts w:ascii="Tahoma" w:cs="Tahoma" w:eastAsia="Tahoma" w:hAnsi="Tahoma"/>
          <w:color w:val="202020"/>
          <w:sz w:val="18"/>
          <w:szCs w:val="18"/>
          <w:rtl w:val="0"/>
        </w:rPr>
        <w:br w:type="textWrapping"/>
      </w:r>
      <w:r w:rsidDel="00000000" w:rsidR="00000000" w:rsidRPr="00000000">
        <w:rPr>
          <w:rFonts w:ascii="Tahoma" w:cs="Tahoma" w:eastAsia="Tahoma" w:hAnsi="Tahoma"/>
          <w:color w:val="202020"/>
          <w:sz w:val="18"/>
          <w:szCs w:val="18"/>
          <w:highlight w:val="white"/>
          <w:rtl w:val="0"/>
        </w:rPr>
        <w:t xml:space="preserve"> - Instagram: </w:t>
      </w:r>
      <w:hyperlink r:id="rId10">
        <w:r w:rsidDel="00000000" w:rsidR="00000000" w:rsidRPr="00000000">
          <w:rPr>
            <w:rFonts w:ascii="Tahoma" w:cs="Tahoma" w:eastAsia="Tahoma" w:hAnsi="Tahoma"/>
            <w:color w:val="1155cc"/>
            <w:sz w:val="18"/>
            <w:szCs w:val="18"/>
            <w:highlight w:val="white"/>
            <w:u w:val="single"/>
            <w:rtl w:val="0"/>
          </w:rPr>
          <w:t xml:space="preserve">https://www.instagram.com/visitaloscabos_mx/</w:t>
        </w:r>
      </w:hyperlink>
      <w:r w:rsidDel="00000000" w:rsidR="00000000" w:rsidRPr="00000000">
        <w:rPr>
          <w:rFonts w:ascii="Tahoma" w:cs="Tahoma" w:eastAsia="Tahoma" w:hAnsi="Tahoma"/>
          <w:color w:val="202020"/>
          <w:sz w:val="18"/>
          <w:szCs w:val="18"/>
          <w:rtl w:val="0"/>
        </w:rPr>
        <w:br w:type="textWrapping"/>
      </w:r>
      <w:r w:rsidDel="00000000" w:rsidR="00000000" w:rsidRPr="00000000">
        <w:rPr>
          <w:rFonts w:ascii="Tahoma" w:cs="Tahoma" w:eastAsia="Tahoma" w:hAnsi="Tahoma"/>
          <w:color w:val="202020"/>
          <w:sz w:val="18"/>
          <w:szCs w:val="18"/>
          <w:highlight w:val="white"/>
          <w:rtl w:val="0"/>
        </w:rPr>
        <w:t xml:space="preserve"> - Twitter: </w:t>
      </w:r>
      <w:hyperlink r:id="rId11">
        <w:r w:rsidDel="00000000" w:rsidR="00000000" w:rsidRPr="00000000">
          <w:rPr>
            <w:rFonts w:ascii="Tahoma" w:cs="Tahoma" w:eastAsia="Tahoma" w:hAnsi="Tahoma"/>
            <w:color w:val="1155cc"/>
            <w:sz w:val="18"/>
            <w:szCs w:val="18"/>
            <w:highlight w:val="white"/>
            <w:u w:val="single"/>
            <w:rtl w:val="0"/>
          </w:rPr>
          <w:t xml:space="preserve">https://twitter.com/VisitaLosCabos</w:t>
        </w:r>
      </w:hyperlink>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140"/>
          <w:tab w:val="left" w:pos="8140"/>
        </w:tabs>
        <w:spacing w:after="0" w:before="0" w:line="240" w:lineRule="auto"/>
        <w:ind w:left="0" w:right="0"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sectPr>
      <w:headerReference r:id="rId12" w:type="default"/>
      <w:pgSz w:h="15840" w:w="1224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Tahoma">
    <w:embedRegular w:fontKey="{00000000-0000-0000-0000-000000000000}" r:id="rId1" w:subsetted="0"/>
    <w:embedBold w:fontKey="{00000000-0000-0000-0000-000000000000}" r:id="rId2" w:subsetted="0"/>
  </w:font>
  <w:font w:name="Helvetica Neue">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32"/>
        <w:szCs w:val="32"/>
        <w:u w:val="none"/>
        <w:shd w:fill="auto" w:val="clear"/>
        <w:vertAlign w:val="baseline"/>
      </w:rPr>
      <w:drawing>
        <wp:inline distB="0" distT="0" distL="0" distR="0">
          <wp:extent cx="3335689" cy="559003"/>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335689" cy="559003"/>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Helvetica Neue" w:cs="Helvetica Neue" w:eastAsia="Helvetica Neue" w:hAnsi="Helvetica Neue"/>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lang w:eastAsia="en-US" w:val="en-US"/>
    </w:rPr>
  </w:style>
  <w:style w:type="paragraph" w:styleId="Ttulo1">
    <w:name w:val="heading 1"/>
    <w:basedOn w:val="Normal"/>
    <w:next w:val="Normal"/>
    <w:link w:val="Ttulo1Car"/>
    <w:uiPriority w:val="9"/>
    <w:qFormat w:val="1"/>
    <w:rsid w:val="00FB4BAF"/>
    <w:pPr>
      <w:keepNext w:val="1"/>
      <w:keepLines w:val="1"/>
      <w:spacing w:before="240"/>
      <w:outlineLvl w:val="0"/>
    </w:pPr>
    <w:rPr>
      <w:rFonts w:asciiTheme="majorHAnsi" w:cstheme="majorBidi" w:eastAsiaTheme="majorEastAsia" w:hAnsiTheme="majorHAnsi"/>
      <w:color w:val="365f91" w:themeColor="accent1" w:themeShade="0000BF"/>
      <w:sz w:val="32"/>
      <w:szCs w:val="32"/>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Hipervnculo">
    <w:name w:val="Hyperlink"/>
    <w:rPr>
      <w:u w:val="single"/>
    </w:rPr>
  </w:style>
  <w:style w:type="table" w:styleId="TableNormal" w:customStyle="1">
    <w:name w:val="Table Normal"/>
    <w:tblPr>
      <w:tblInd w:w="0.0" w:type="dxa"/>
      <w:tblCellMar>
        <w:top w:w="0.0" w:type="dxa"/>
        <w:left w:w="0.0" w:type="dxa"/>
        <w:bottom w:w="0.0" w:type="dxa"/>
        <w:right w:w="0.0" w:type="dxa"/>
      </w:tblCellMar>
    </w:tblPr>
  </w:style>
  <w:style w:type="paragraph" w:styleId="HeaderFooter" w:customStyle="1">
    <w:name w:val="Header &amp; Footer"/>
    <w:pPr>
      <w:tabs>
        <w:tab w:val="right" w:pos="9020"/>
      </w:tabs>
    </w:pPr>
    <w:rPr>
      <w:rFonts w:ascii="Helvetica Neue" w:cs="Arial Unicode MS" w:hAnsi="Helvetica Neue"/>
      <w:color w:val="000000"/>
      <w:sz w:val="24"/>
      <w:szCs w:val="24"/>
      <w14:textOutline w14:cap="flat" w14:cmpd="sng" w14:algn="ctr">
        <w14:noFill/>
        <w14:prstDash w14:val="solid"/>
        <w14:bevel/>
      </w14:textOutline>
    </w:rPr>
  </w:style>
  <w:style w:type="paragraph" w:styleId="Body" w:customStyle="1">
    <w:name w:val="Body"/>
    <w:rPr>
      <w:rFonts w:ascii="Calibri" w:cs="Arial Unicode MS" w:hAnsi="Calibri"/>
      <w:color w:val="000000"/>
      <w:sz w:val="24"/>
      <w:szCs w:val="24"/>
      <w:u w:color="000000"/>
      <w14:textOutline w14:cap="flat" w14:cmpd="sng" w14:algn="ctr">
        <w14:noFill/>
        <w14:prstDash w14:val="solid"/>
        <w14:bevel/>
      </w14:textOutline>
    </w:rPr>
  </w:style>
  <w:style w:type="paragraph" w:styleId="BodyA" w:customStyle="1">
    <w:name w:val="Body A"/>
    <w:pPr>
      <w:spacing w:after="160" w:line="259" w:lineRule="auto"/>
    </w:pPr>
    <w:rPr>
      <w:rFonts w:ascii="Cambria" w:cs="Arial Unicode MS" w:hAnsi="Cambria"/>
      <w:color w:val="000000"/>
      <w:sz w:val="22"/>
      <w:szCs w:val="22"/>
      <w:u w:color="000000"/>
      <w:lang w:val="es-ES_tradnl"/>
      <w14:textOutline w14:cap="flat" w14:cmpd="sng" w14:w="12700" w14:algn="ctr">
        <w14:noFill/>
        <w14:prstDash w14:val="solid"/>
        <w14:miter w14:lim="400000"/>
      </w14:textOutline>
    </w:rPr>
  </w:style>
  <w:style w:type="paragraph" w:styleId="Prrafodelista">
    <w:name w:val="List Paragraph"/>
    <w:pPr>
      <w:spacing w:after="160" w:line="259" w:lineRule="auto"/>
      <w:ind w:left="720"/>
    </w:pPr>
    <w:rPr>
      <w:rFonts w:ascii="Cambria" w:cs="Arial Unicode MS" w:hAnsi="Cambria"/>
      <w:color w:val="000000"/>
      <w:sz w:val="22"/>
      <w:szCs w:val="22"/>
      <w:u w:color="000000"/>
      <w:lang w:val="es-ES_tradnl"/>
    </w:rPr>
  </w:style>
  <w:style w:type="numbering" w:styleId="ImportedStyle1" w:customStyle="1">
    <w:name w:val="Imported Style 1"/>
    <w:pPr>
      <w:numPr>
        <w:numId w:val="1"/>
      </w:numPr>
    </w:pPr>
  </w:style>
  <w:style w:type="paragraph" w:styleId="Default" w:customStyle="1">
    <w:name w:val="Default"/>
    <w:pPr>
      <w:spacing w:before="160" w:line="288" w:lineRule="auto"/>
    </w:pPr>
    <w:rPr>
      <w:rFonts w:ascii="Helvetica Neue" w:cs="Arial Unicode MS" w:hAnsi="Helvetica Neue"/>
      <w:color w:val="000000"/>
      <w:sz w:val="24"/>
      <w:szCs w:val="24"/>
      <w:lang w:val="es-ES_tradnl"/>
      <w14:textOutline w14:cap="flat" w14:cmpd="sng" w14:algn="ctr">
        <w14:noFill/>
        <w14:prstDash w14:val="solid"/>
        <w14:bevel/>
      </w14:textOutline>
    </w:rPr>
  </w:style>
  <w:style w:type="character" w:styleId="None" w:customStyle="1">
    <w:name w:val="None"/>
  </w:style>
  <w:style w:type="character" w:styleId="Hyperlink0" w:customStyle="1">
    <w:name w:val="Hyperlink.0"/>
    <w:basedOn w:val="None"/>
    <w:rPr>
      <w:rFonts w:ascii="Arial" w:cs="Arial" w:eastAsia="Arial" w:hAnsi="Arial"/>
      <w:sz w:val="20"/>
      <w:szCs w:val="20"/>
      <w:lang w:val="nl-NL"/>
    </w:rPr>
  </w:style>
  <w:style w:type="paragraph" w:styleId="Sinespaciado">
    <w:name w:val="No Spacing"/>
    <w:uiPriority w:val="1"/>
    <w:qFormat w:val="1"/>
    <w:rsid w:val="00FB4BAF"/>
    <w:rPr>
      <w:sz w:val="24"/>
      <w:szCs w:val="24"/>
      <w:lang w:eastAsia="en-US" w:val="en-US"/>
    </w:rPr>
  </w:style>
  <w:style w:type="character" w:styleId="Textoennegrita">
    <w:name w:val="Strong"/>
    <w:basedOn w:val="Fuentedeprrafopredeter"/>
    <w:uiPriority w:val="22"/>
    <w:qFormat w:val="1"/>
    <w:rsid w:val="00FB4BAF"/>
    <w:rPr>
      <w:b w:val="1"/>
      <w:bCs w:val="1"/>
    </w:rPr>
  </w:style>
  <w:style w:type="character" w:styleId="Ttulo1Car" w:customStyle="1">
    <w:name w:val="Título 1 Car"/>
    <w:basedOn w:val="Fuentedeprrafopredeter"/>
    <w:link w:val="Ttulo1"/>
    <w:uiPriority w:val="9"/>
    <w:rsid w:val="00FB4BAF"/>
    <w:rPr>
      <w:rFonts w:asciiTheme="majorHAnsi" w:cstheme="majorBidi" w:eastAsiaTheme="majorEastAsia" w:hAnsiTheme="majorHAnsi"/>
      <w:color w:val="365f91" w:themeColor="accent1" w:themeShade="0000BF"/>
      <w:sz w:val="32"/>
      <w:szCs w:val="32"/>
      <w:lang w:eastAsia="en-US" w:val="en-US"/>
    </w:rPr>
  </w:style>
  <w:style w:type="paragraph" w:styleId="Encabezado">
    <w:name w:val="header"/>
    <w:basedOn w:val="Normal"/>
    <w:link w:val="EncabezadoCar"/>
    <w:uiPriority w:val="99"/>
    <w:unhideWhenUsed w:val="1"/>
    <w:rsid w:val="009414A6"/>
    <w:pPr>
      <w:tabs>
        <w:tab w:val="center" w:pos="4419"/>
        <w:tab w:val="right" w:pos="8838"/>
      </w:tabs>
    </w:pPr>
  </w:style>
  <w:style w:type="character" w:styleId="EncabezadoCar" w:customStyle="1">
    <w:name w:val="Encabezado Car"/>
    <w:basedOn w:val="Fuentedeprrafopredeter"/>
    <w:link w:val="Encabezado"/>
    <w:uiPriority w:val="99"/>
    <w:rsid w:val="009414A6"/>
    <w:rPr>
      <w:sz w:val="24"/>
      <w:szCs w:val="24"/>
      <w:lang w:eastAsia="en-US" w:val="en-US"/>
    </w:rPr>
  </w:style>
  <w:style w:type="paragraph" w:styleId="Piedepgina">
    <w:name w:val="footer"/>
    <w:basedOn w:val="Normal"/>
    <w:link w:val="PiedepginaCar"/>
    <w:uiPriority w:val="99"/>
    <w:unhideWhenUsed w:val="1"/>
    <w:rsid w:val="009414A6"/>
    <w:pPr>
      <w:tabs>
        <w:tab w:val="center" w:pos="4419"/>
        <w:tab w:val="right" w:pos="8838"/>
      </w:tabs>
    </w:pPr>
  </w:style>
  <w:style w:type="character" w:styleId="PiedepginaCar" w:customStyle="1">
    <w:name w:val="Pie de página Car"/>
    <w:basedOn w:val="Fuentedeprrafopredeter"/>
    <w:link w:val="Piedepgina"/>
    <w:uiPriority w:val="99"/>
    <w:rsid w:val="009414A6"/>
    <w:rPr>
      <w:sz w:val="24"/>
      <w:szCs w:val="24"/>
      <w:lang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twitter.com/VisitaLosCabos" TargetMode="External"/><Relationship Id="rId10" Type="http://schemas.openxmlformats.org/officeDocument/2006/relationships/hyperlink" Target="https://www.instagram.com/visitaloscabos_mx/" TargetMode="External"/><Relationship Id="rId12" Type="http://schemas.openxmlformats.org/officeDocument/2006/relationships/header" Target="header1.xml"/><Relationship Id="rId9" Type="http://schemas.openxmlformats.org/officeDocument/2006/relationships/hyperlink" Target="https://www.facebook.com/VisitaLosCabo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queerdestinations.com" TargetMode="External"/><Relationship Id="rId8" Type="http://schemas.openxmlformats.org/officeDocument/2006/relationships/hyperlink" Target="https://www.visitaloscabos.trave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HelveticaNeue-regular.ttf"/><Relationship Id="rId4" Type="http://schemas.openxmlformats.org/officeDocument/2006/relationships/font" Target="fonts/HelveticaNeue-bold.ttf"/><Relationship Id="rId5" Type="http://schemas.openxmlformats.org/officeDocument/2006/relationships/font" Target="fonts/HelveticaNeue-italic.ttf"/><Relationship Id="rId6"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NgMe+niDTn48h6ON7Y85tFv84Q==">AMUW2mUv+e6lzpXBNaohNKoH/p7h7yYQRphV0bBDhwzDqN/5Yx/LS2lkSsPaRIzCD2rL57B0gbeQ95Zli8BgSLb2zKWQ2v99Q/9lhH8ULvfKH4Evm8rQ+aA=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2021-05-19T17:57:00Z</dcterms:created>
  <dc:creator>Soporte MEX</dc:creator>
</cp:coreProperties>
</file>