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388F" w14:textId="77777777" w:rsidR="00873243" w:rsidRPr="00713954" w:rsidRDefault="00873243" w:rsidP="007F18BC">
      <w:pPr>
        <w:jc w:val="both"/>
        <w:rPr>
          <w:rFonts w:ascii="Tahoma" w:hAnsi="Tahoma" w:cs="Tahoma"/>
          <w:b/>
          <w:bCs/>
          <w:sz w:val="21"/>
          <w:szCs w:val="21"/>
          <w:lang w:val="es-MX"/>
        </w:rPr>
      </w:pPr>
    </w:p>
    <w:p w14:paraId="45294972" w14:textId="7465FD91" w:rsidR="00063A4B" w:rsidRPr="00BC3DFA" w:rsidRDefault="00BC3DFA" w:rsidP="007F18BC">
      <w:pPr>
        <w:jc w:val="center"/>
        <w:rPr>
          <w:rFonts w:ascii="Tahoma" w:hAnsi="Tahoma" w:cs="Tahoma"/>
          <w:b/>
          <w:bCs/>
          <w:sz w:val="28"/>
          <w:szCs w:val="28"/>
          <w:lang w:val="es-MX"/>
        </w:rPr>
      </w:pPr>
      <w:r w:rsidRPr="00BC3DFA">
        <w:rPr>
          <w:rFonts w:ascii="Tahoma" w:hAnsi="Tahoma" w:cs="Tahoma"/>
          <w:b/>
          <w:bCs/>
          <w:sz w:val="28"/>
          <w:szCs w:val="28"/>
          <w:lang w:val="es-MX"/>
        </w:rPr>
        <w:t xml:space="preserve">Los Cabos registra crecimiento histórico en turismo en el primer trimestre de </w:t>
      </w:r>
      <w:r w:rsidR="00B4331B" w:rsidRPr="00BC3DFA">
        <w:rPr>
          <w:rFonts w:ascii="Tahoma" w:hAnsi="Tahoma" w:cs="Tahoma"/>
          <w:b/>
          <w:bCs/>
          <w:sz w:val="28"/>
          <w:szCs w:val="28"/>
          <w:lang w:val="es-MX"/>
        </w:rPr>
        <w:t>2022</w:t>
      </w:r>
    </w:p>
    <w:p w14:paraId="6636F341" w14:textId="77777777" w:rsidR="00B4331B" w:rsidRPr="00713954" w:rsidRDefault="00B4331B" w:rsidP="007F18BC">
      <w:pPr>
        <w:jc w:val="center"/>
        <w:rPr>
          <w:rFonts w:ascii="Tahoma" w:hAnsi="Tahoma" w:cs="Tahoma"/>
          <w:b/>
          <w:bCs/>
          <w:sz w:val="21"/>
          <w:szCs w:val="21"/>
          <w:lang w:val="es-MX"/>
        </w:rPr>
      </w:pPr>
    </w:p>
    <w:p w14:paraId="72490925" w14:textId="77777777" w:rsidR="00BC3DFA" w:rsidRDefault="00E7086E" w:rsidP="00BC3DFA">
      <w:pPr>
        <w:pStyle w:val="Prrafodelista"/>
        <w:numPr>
          <w:ilvl w:val="0"/>
          <w:numId w:val="6"/>
        </w:numPr>
        <w:jc w:val="both"/>
        <w:rPr>
          <w:rFonts w:ascii="Tahoma" w:hAnsi="Tahoma" w:cs="Tahoma"/>
          <w:sz w:val="20"/>
          <w:szCs w:val="20"/>
          <w:lang w:val="es-MX"/>
        </w:rPr>
      </w:pPr>
      <w:r w:rsidRPr="00BC3DFA">
        <w:rPr>
          <w:rFonts w:ascii="Tahoma" w:hAnsi="Tahoma" w:cs="Tahoma"/>
          <w:sz w:val="20"/>
          <w:szCs w:val="20"/>
          <w:lang w:val="es-MX"/>
        </w:rPr>
        <w:t xml:space="preserve">Los Cabos </w:t>
      </w:r>
      <w:r w:rsidR="00BC3DFA" w:rsidRPr="00BC3DFA">
        <w:rPr>
          <w:rFonts w:ascii="Tahoma" w:hAnsi="Tahoma" w:cs="Tahoma"/>
          <w:sz w:val="20"/>
          <w:szCs w:val="20"/>
          <w:lang w:val="es-MX"/>
        </w:rPr>
        <w:t>recibió más de 800 mil visitantes en el primer trimestre de</w:t>
      </w:r>
      <w:r w:rsidR="00BC3DFA">
        <w:rPr>
          <w:rFonts w:ascii="Tahoma" w:hAnsi="Tahoma" w:cs="Tahoma"/>
          <w:sz w:val="20"/>
          <w:szCs w:val="20"/>
          <w:lang w:val="es-MX"/>
        </w:rPr>
        <w:t xml:space="preserve">l año, </w:t>
      </w:r>
      <w:r w:rsidR="00BC3DFA" w:rsidRPr="00BC3DFA">
        <w:rPr>
          <w:rFonts w:ascii="Tahoma" w:hAnsi="Tahoma" w:cs="Tahoma"/>
          <w:sz w:val="20"/>
          <w:szCs w:val="20"/>
          <w:lang w:val="es-MX"/>
        </w:rPr>
        <w:t>un aumento del 13% respecto a 2019</w:t>
      </w:r>
      <w:r w:rsidR="00BC3DFA">
        <w:rPr>
          <w:rFonts w:ascii="Tahoma" w:hAnsi="Tahoma" w:cs="Tahoma"/>
          <w:sz w:val="20"/>
          <w:szCs w:val="20"/>
          <w:lang w:val="es-MX"/>
        </w:rPr>
        <w:t>.</w:t>
      </w:r>
    </w:p>
    <w:p w14:paraId="0406EA1A" w14:textId="59FB1A5A" w:rsidR="00E7086E" w:rsidRPr="00BC3DFA" w:rsidRDefault="00BC3DFA" w:rsidP="00BC3DFA">
      <w:pPr>
        <w:pStyle w:val="Prrafodelista"/>
        <w:numPr>
          <w:ilvl w:val="0"/>
          <w:numId w:val="6"/>
        </w:numPr>
        <w:jc w:val="both"/>
        <w:rPr>
          <w:rFonts w:ascii="Tahoma" w:hAnsi="Tahoma" w:cs="Tahoma"/>
          <w:sz w:val="20"/>
          <w:szCs w:val="20"/>
          <w:lang w:val="es-MX"/>
        </w:rPr>
      </w:pPr>
      <w:r>
        <w:rPr>
          <w:rFonts w:ascii="Tahoma" w:hAnsi="Tahoma" w:cs="Tahoma"/>
          <w:sz w:val="20"/>
          <w:szCs w:val="20"/>
          <w:lang w:val="es-MX"/>
        </w:rPr>
        <w:t>E</w:t>
      </w:r>
      <w:r w:rsidRPr="00BC3DFA">
        <w:rPr>
          <w:rFonts w:ascii="Tahoma" w:hAnsi="Tahoma" w:cs="Tahoma"/>
          <w:sz w:val="20"/>
          <w:szCs w:val="20"/>
          <w:lang w:val="es-MX"/>
        </w:rPr>
        <w:t xml:space="preserve">ste récord en ocupación hotelera y tarifa diaria promedio refuerza la posición de </w:t>
      </w:r>
      <w:r>
        <w:rPr>
          <w:rFonts w:ascii="Tahoma" w:hAnsi="Tahoma" w:cs="Tahoma"/>
          <w:sz w:val="20"/>
          <w:szCs w:val="20"/>
          <w:lang w:val="es-MX"/>
        </w:rPr>
        <w:t>L</w:t>
      </w:r>
      <w:r w:rsidRPr="00BC3DFA">
        <w:rPr>
          <w:rFonts w:ascii="Tahoma" w:hAnsi="Tahoma" w:cs="Tahoma"/>
          <w:sz w:val="20"/>
          <w:szCs w:val="20"/>
          <w:lang w:val="es-MX"/>
        </w:rPr>
        <w:t xml:space="preserve">os </w:t>
      </w:r>
      <w:r>
        <w:rPr>
          <w:rFonts w:ascii="Tahoma" w:hAnsi="Tahoma" w:cs="Tahoma"/>
          <w:sz w:val="20"/>
          <w:szCs w:val="20"/>
          <w:lang w:val="es-MX"/>
        </w:rPr>
        <w:t>C</w:t>
      </w:r>
      <w:r w:rsidRPr="00BC3DFA">
        <w:rPr>
          <w:rFonts w:ascii="Tahoma" w:hAnsi="Tahoma" w:cs="Tahoma"/>
          <w:sz w:val="20"/>
          <w:szCs w:val="20"/>
          <w:lang w:val="es-MX"/>
        </w:rPr>
        <w:t>abos como el principal destino de lujo de México.</w:t>
      </w:r>
    </w:p>
    <w:p w14:paraId="0F9E336D" w14:textId="77777777" w:rsidR="00BC3DFA" w:rsidRPr="00BC3DFA" w:rsidRDefault="00BC3DFA" w:rsidP="007F18BC">
      <w:pPr>
        <w:jc w:val="both"/>
        <w:rPr>
          <w:rFonts w:ascii="Tahoma" w:hAnsi="Tahoma" w:cs="Tahoma"/>
          <w:sz w:val="21"/>
          <w:szCs w:val="21"/>
          <w:lang w:val="es-MX"/>
        </w:rPr>
      </w:pPr>
    </w:p>
    <w:p w14:paraId="34271190" w14:textId="77777777" w:rsidR="002F5927" w:rsidRDefault="00BC3DFA" w:rsidP="007F18BC">
      <w:pPr>
        <w:jc w:val="both"/>
        <w:rPr>
          <w:rFonts w:ascii="Tahoma" w:hAnsi="Tahoma" w:cs="Tahoma"/>
          <w:sz w:val="21"/>
          <w:szCs w:val="21"/>
          <w:lang w:val="es-MX"/>
        </w:rPr>
      </w:pPr>
      <w:r>
        <w:rPr>
          <w:rFonts w:ascii="Tahoma" w:hAnsi="Tahoma" w:cs="Tahoma"/>
          <w:b/>
          <w:bCs/>
          <w:sz w:val="21"/>
          <w:szCs w:val="21"/>
          <w:lang w:val="es-MX"/>
        </w:rPr>
        <w:t xml:space="preserve">Los Cabos, 21 de abril de </w:t>
      </w:r>
      <w:r w:rsidR="009156FA" w:rsidRPr="00713954">
        <w:rPr>
          <w:rFonts w:ascii="Tahoma" w:hAnsi="Tahoma" w:cs="Tahoma"/>
          <w:b/>
          <w:bCs/>
          <w:sz w:val="21"/>
          <w:szCs w:val="21"/>
          <w:lang w:val="es-MX"/>
        </w:rPr>
        <w:t>202</w:t>
      </w:r>
      <w:r w:rsidR="00547439" w:rsidRPr="00713954">
        <w:rPr>
          <w:rFonts w:ascii="Tahoma" w:hAnsi="Tahoma" w:cs="Tahoma"/>
          <w:b/>
          <w:bCs/>
          <w:sz w:val="21"/>
          <w:szCs w:val="21"/>
          <w:lang w:val="es-MX"/>
        </w:rPr>
        <w:t>2</w:t>
      </w:r>
      <w:r w:rsidR="009156FA" w:rsidRPr="00713954">
        <w:rPr>
          <w:rFonts w:ascii="Tahoma" w:hAnsi="Tahoma" w:cs="Tahoma"/>
          <w:sz w:val="21"/>
          <w:szCs w:val="21"/>
          <w:lang w:val="es-MX"/>
        </w:rPr>
        <w:t xml:space="preserve"> –</w:t>
      </w:r>
      <w:r w:rsidR="00873243" w:rsidRPr="00713954">
        <w:rPr>
          <w:lang w:val="es-MX"/>
        </w:rPr>
        <w:t xml:space="preserve"> </w:t>
      </w:r>
      <w:r w:rsidR="00873243" w:rsidRPr="00713954">
        <w:rPr>
          <w:rFonts w:ascii="Tahoma" w:hAnsi="Tahoma" w:cs="Tahoma"/>
          <w:sz w:val="21"/>
          <w:szCs w:val="21"/>
          <w:lang w:val="es-MX"/>
        </w:rPr>
        <w:t>El Fideicomiso de Turismo de Los Cabos (FITURCA) anunció hoy un crecimiento récord del 13</w:t>
      </w:r>
      <w:r w:rsidR="00E305A9">
        <w:rPr>
          <w:rFonts w:ascii="Tahoma" w:hAnsi="Tahoma" w:cs="Tahoma"/>
          <w:sz w:val="21"/>
          <w:szCs w:val="21"/>
          <w:lang w:val="es-MX"/>
        </w:rPr>
        <w:t xml:space="preserve">% </w:t>
      </w:r>
      <w:r w:rsidR="00873243" w:rsidRPr="00713954">
        <w:rPr>
          <w:rFonts w:ascii="Tahoma" w:hAnsi="Tahoma" w:cs="Tahoma"/>
          <w:sz w:val="21"/>
          <w:szCs w:val="21"/>
          <w:lang w:val="es-MX"/>
        </w:rPr>
        <w:t xml:space="preserve">en visitantes nacionales e internacionales durante el primer trimestre de 2022, un </w:t>
      </w:r>
      <w:r w:rsidR="00713954" w:rsidRPr="00713954">
        <w:rPr>
          <w:rFonts w:ascii="Tahoma" w:hAnsi="Tahoma" w:cs="Tahoma"/>
          <w:sz w:val="21"/>
          <w:szCs w:val="21"/>
          <w:lang w:val="es-MX"/>
        </w:rPr>
        <w:t xml:space="preserve">incremento </w:t>
      </w:r>
      <w:r w:rsidR="00873243" w:rsidRPr="00713954">
        <w:rPr>
          <w:rFonts w:ascii="Tahoma" w:hAnsi="Tahoma" w:cs="Tahoma"/>
          <w:sz w:val="21"/>
          <w:szCs w:val="21"/>
          <w:lang w:val="es-MX"/>
        </w:rPr>
        <w:t>histórico impulsado por la rápida respuesta del destino a la pandemia y los estrictos protocolos de salud y seguridad aplicados durante los últimos dos años.</w:t>
      </w:r>
    </w:p>
    <w:p w14:paraId="097017E2" w14:textId="77777777" w:rsidR="002F5927" w:rsidRDefault="002F5927" w:rsidP="007F18BC">
      <w:pPr>
        <w:jc w:val="both"/>
        <w:rPr>
          <w:rFonts w:ascii="Tahoma" w:hAnsi="Tahoma" w:cs="Tahoma"/>
          <w:sz w:val="21"/>
          <w:szCs w:val="21"/>
          <w:lang w:val="es-MX"/>
        </w:rPr>
      </w:pPr>
    </w:p>
    <w:p w14:paraId="5499C361" w14:textId="5C8FBC4D" w:rsidR="00873243" w:rsidRPr="00713954" w:rsidRDefault="00873243" w:rsidP="007F18BC">
      <w:pPr>
        <w:jc w:val="both"/>
        <w:rPr>
          <w:rFonts w:ascii="Tahoma" w:hAnsi="Tahoma" w:cs="Tahoma"/>
          <w:sz w:val="21"/>
          <w:szCs w:val="21"/>
          <w:lang w:val="es-MX"/>
        </w:rPr>
      </w:pPr>
      <w:r w:rsidRPr="00713954">
        <w:rPr>
          <w:rFonts w:ascii="Tahoma" w:hAnsi="Tahoma" w:cs="Tahoma"/>
          <w:sz w:val="21"/>
          <w:szCs w:val="21"/>
          <w:lang w:val="es-MX"/>
        </w:rPr>
        <w:t>En 2021, Los Cabos recibió aproximadamente 2.8 millones de viajeros</w:t>
      </w:r>
      <w:r w:rsidR="002F5927">
        <w:rPr>
          <w:rFonts w:ascii="Tahoma" w:hAnsi="Tahoma" w:cs="Tahoma"/>
          <w:sz w:val="21"/>
          <w:szCs w:val="21"/>
          <w:lang w:val="es-MX"/>
        </w:rPr>
        <w:t>,</w:t>
      </w:r>
      <w:r w:rsidRPr="00713954">
        <w:rPr>
          <w:rFonts w:ascii="Tahoma" w:hAnsi="Tahoma" w:cs="Tahoma"/>
          <w:sz w:val="21"/>
          <w:szCs w:val="21"/>
          <w:lang w:val="es-MX"/>
        </w:rPr>
        <w:t xml:space="preserve"> logrando una recuperación completa de su actividad turística</w:t>
      </w:r>
      <w:r w:rsidR="002F5927">
        <w:rPr>
          <w:rFonts w:ascii="Tahoma" w:hAnsi="Tahoma" w:cs="Tahoma"/>
          <w:sz w:val="21"/>
          <w:szCs w:val="21"/>
          <w:lang w:val="es-MX"/>
        </w:rPr>
        <w:t>. E</w:t>
      </w:r>
      <w:r w:rsidRPr="00713954">
        <w:rPr>
          <w:rFonts w:ascii="Tahoma" w:hAnsi="Tahoma" w:cs="Tahoma"/>
          <w:sz w:val="21"/>
          <w:szCs w:val="21"/>
          <w:lang w:val="es-MX"/>
        </w:rPr>
        <w:t>n marzo de 2022, Los Cabos registró casi 325</w:t>
      </w:r>
      <w:r w:rsidR="00713954" w:rsidRPr="00713954">
        <w:rPr>
          <w:rFonts w:ascii="Tahoma" w:hAnsi="Tahoma" w:cs="Tahoma"/>
          <w:sz w:val="21"/>
          <w:szCs w:val="21"/>
          <w:lang w:val="es-MX"/>
        </w:rPr>
        <w:t>,</w:t>
      </w:r>
      <w:r w:rsidRPr="00713954">
        <w:rPr>
          <w:rFonts w:ascii="Tahoma" w:hAnsi="Tahoma" w:cs="Tahoma"/>
          <w:sz w:val="21"/>
          <w:szCs w:val="21"/>
          <w:lang w:val="es-MX"/>
        </w:rPr>
        <w:t>000</w:t>
      </w:r>
      <w:r w:rsidR="00713954" w:rsidRPr="00713954">
        <w:rPr>
          <w:rFonts w:ascii="Tahoma" w:hAnsi="Tahoma" w:cs="Tahoma"/>
          <w:sz w:val="21"/>
          <w:szCs w:val="21"/>
          <w:lang w:val="es-MX"/>
        </w:rPr>
        <w:t xml:space="preserve"> visitas </w:t>
      </w:r>
      <w:r w:rsidRPr="00713954">
        <w:rPr>
          <w:rFonts w:ascii="Tahoma" w:hAnsi="Tahoma" w:cs="Tahoma"/>
          <w:sz w:val="21"/>
          <w:szCs w:val="21"/>
          <w:lang w:val="es-MX"/>
        </w:rPr>
        <w:t>de turistas</w:t>
      </w:r>
      <w:r w:rsidR="002F5927">
        <w:rPr>
          <w:rFonts w:ascii="Tahoma" w:hAnsi="Tahoma" w:cs="Tahoma"/>
          <w:sz w:val="21"/>
          <w:szCs w:val="21"/>
          <w:lang w:val="es-MX"/>
        </w:rPr>
        <w:t>,</w:t>
      </w:r>
      <w:r w:rsidR="00713954" w:rsidRPr="00713954">
        <w:rPr>
          <w:rFonts w:ascii="Tahoma" w:hAnsi="Tahoma" w:cs="Tahoma"/>
          <w:sz w:val="21"/>
          <w:szCs w:val="21"/>
          <w:lang w:val="es-MX"/>
        </w:rPr>
        <w:t xml:space="preserve"> m</w:t>
      </w:r>
      <w:r w:rsidRPr="00713954">
        <w:rPr>
          <w:rFonts w:ascii="Tahoma" w:hAnsi="Tahoma" w:cs="Tahoma"/>
          <w:sz w:val="21"/>
          <w:szCs w:val="21"/>
          <w:lang w:val="es-MX"/>
        </w:rPr>
        <w:t>arcando un mes histórico y exitoso con un aumento récord del 18</w:t>
      </w:r>
      <w:r w:rsidR="002F5927">
        <w:rPr>
          <w:rFonts w:ascii="Tahoma" w:hAnsi="Tahoma" w:cs="Tahoma"/>
          <w:sz w:val="21"/>
          <w:szCs w:val="21"/>
          <w:lang w:val="es-MX"/>
        </w:rPr>
        <w:t>%</w:t>
      </w:r>
      <w:r w:rsidRPr="00713954">
        <w:rPr>
          <w:rFonts w:ascii="Tahoma" w:hAnsi="Tahoma" w:cs="Tahoma"/>
          <w:sz w:val="21"/>
          <w:szCs w:val="21"/>
          <w:lang w:val="es-MX"/>
        </w:rPr>
        <w:t xml:space="preserve"> en llegadas en comparación con 2019.</w:t>
      </w:r>
    </w:p>
    <w:p w14:paraId="3A6829DB" w14:textId="291CE46D" w:rsidR="003C6F74" w:rsidRDefault="003C6F74" w:rsidP="007F18BC">
      <w:pPr>
        <w:jc w:val="both"/>
        <w:rPr>
          <w:rFonts w:ascii="Tahoma" w:hAnsi="Tahoma" w:cs="Tahoma"/>
          <w:sz w:val="21"/>
          <w:szCs w:val="21"/>
          <w:lang w:val="es-MX"/>
        </w:rPr>
      </w:pPr>
    </w:p>
    <w:p w14:paraId="30374089" w14:textId="32A72049" w:rsidR="00713954" w:rsidRDefault="00713954" w:rsidP="007F18BC">
      <w:pPr>
        <w:jc w:val="both"/>
        <w:rPr>
          <w:rFonts w:ascii="Tahoma" w:hAnsi="Tahoma" w:cs="Tahoma"/>
          <w:sz w:val="21"/>
          <w:szCs w:val="21"/>
          <w:lang w:val="es-MX"/>
        </w:rPr>
      </w:pPr>
      <w:r>
        <w:rPr>
          <w:rFonts w:ascii="Tahoma" w:hAnsi="Tahoma" w:cs="Tahoma"/>
          <w:sz w:val="21"/>
          <w:szCs w:val="21"/>
          <w:lang w:val="es-MX"/>
        </w:rPr>
        <w:t xml:space="preserve">El modelo de negocio de Los Cabos </w:t>
      </w:r>
      <w:r w:rsidRPr="00713954">
        <w:rPr>
          <w:rFonts w:ascii="Tahoma" w:hAnsi="Tahoma" w:cs="Tahoma"/>
          <w:sz w:val="21"/>
          <w:szCs w:val="21"/>
          <w:lang w:val="es-MX"/>
        </w:rPr>
        <w:t>combina financiamiento público y privado</w:t>
      </w:r>
      <w:r w:rsidR="002F5927">
        <w:rPr>
          <w:rFonts w:ascii="Tahoma" w:hAnsi="Tahoma" w:cs="Tahoma"/>
          <w:sz w:val="21"/>
          <w:szCs w:val="21"/>
          <w:lang w:val="es-MX"/>
        </w:rPr>
        <w:t>,</w:t>
      </w:r>
      <w:r w:rsidR="00B4331B">
        <w:rPr>
          <w:rFonts w:ascii="Tahoma" w:hAnsi="Tahoma" w:cs="Tahoma"/>
          <w:sz w:val="21"/>
          <w:szCs w:val="21"/>
          <w:lang w:val="es-MX"/>
        </w:rPr>
        <w:t xml:space="preserve"> lo que ha permitido al destino enfocarse en la </w:t>
      </w:r>
      <w:r w:rsidRPr="00713954">
        <w:rPr>
          <w:rFonts w:ascii="Tahoma" w:hAnsi="Tahoma" w:cs="Tahoma"/>
          <w:sz w:val="21"/>
          <w:szCs w:val="21"/>
          <w:lang w:val="es-MX"/>
        </w:rPr>
        <w:t xml:space="preserve">implementación de medidas de seguridad en todo el estado, </w:t>
      </w:r>
      <w:r w:rsidR="002F5927">
        <w:rPr>
          <w:rFonts w:ascii="Tahoma" w:hAnsi="Tahoma" w:cs="Tahoma"/>
          <w:sz w:val="21"/>
          <w:szCs w:val="21"/>
          <w:lang w:val="es-MX"/>
        </w:rPr>
        <w:t xml:space="preserve">a la vez de </w:t>
      </w:r>
      <w:r w:rsidR="00B4331B">
        <w:rPr>
          <w:rFonts w:ascii="Tahoma" w:hAnsi="Tahoma" w:cs="Tahoma"/>
          <w:sz w:val="21"/>
          <w:szCs w:val="21"/>
          <w:lang w:val="es-MX"/>
        </w:rPr>
        <w:t>reforzar</w:t>
      </w:r>
      <w:r w:rsidRPr="00713954">
        <w:rPr>
          <w:rFonts w:ascii="Tahoma" w:hAnsi="Tahoma" w:cs="Tahoma"/>
          <w:sz w:val="21"/>
          <w:szCs w:val="21"/>
          <w:lang w:val="es-MX"/>
        </w:rPr>
        <w:t xml:space="preserve"> sus protocolos de salud y seguridad y elevar su estrategia de marketing y comunicación para mantener a los visitantes, consumidores, socios de la industria y </w:t>
      </w:r>
      <w:r w:rsidR="00B4331B">
        <w:rPr>
          <w:rFonts w:ascii="Tahoma" w:hAnsi="Tahoma" w:cs="Tahoma"/>
          <w:sz w:val="21"/>
          <w:szCs w:val="21"/>
          <w:lang w:val="es-MX"/>
        </w:rPr>
        <w:t>la</w:t>
      </w:r>
      <w:r w:rsidRPr="00713954">
        <w:rPr>
          <w:rFonts w:ascii="Tahoma" w:hAnsi="Tahoma" w:cs="Tahoma"/>
          <w:sz w:val="21"/>
          <w:szCs w:val="21"/>
          <w:lang w:val="es-MX"/>
        </w:rPr>
        <w:t xml:space="preserve"> comunidad local informada </w:t>
      </w:r>
      <w:r w:rsidR="002F5927">
        <w:rPr>
          <w:rFonts w:ascii="Tahoma" w:hAnsi="Tahoma" w:cs="Tahoma"/>
          <w:sz w:val="21"/>
          <w:szCs w:val="21"/>
          <w:lang w:val="es-MX"/>
        </w:rPr>
        <w:t>en relación a</w:t>
      </w:r>
      <w:r w:rsidRPr="00713954">
        <w:rPr>
          <w:rFonts w:ascii="Tahoma" w:hAnsi="Tahoma" w:cs="Tahoma"/>
          <w:sz w:val="21"/>
          <w:szCs w:val="21"/>
          <w:lang w:val="es-MX"/>
        </w:rPr>
        <w:t xml:space="preserve"> la recuperación </w:t>
      </w:r>
      <w:r w:rsidR="00B4331B" w:rsidRPr="00713954">
        <w:rPr>
          <w:rFonts w:ascii="Tahoma" w:hAnsi="Tahoma" w:cs="Tahoma"/>
          <w:sz w:val="21"/>
          <w:szCs w:val="21"/>
          <w:lang w:val="es-MX"/>
        </w:rPr>
        <w:t>paulatin</w:t>
      </w:r>
      <w:r w:rsidR="00B4331B">
        <w:rPr>
          <w:rFonts w:ascii="Tahoma" w:hAnsi="Tahoma" w:cs="Tahoma"/>
          <w:sz w:val="21"/>
          <w:szCs w:val="21"/>
          <w:lang w:val="es-MX"/>
        </w:rPr>
        <w:t>a</w:t>
      </w:r>
      <w:r w:rsidRPr="00713954">
        <w:rPr>
          <w:rFonts w:ascii="Tahoma" w:hAnsi="Tahoma" w:cs="Tahoma"/>
          <w:sz w:val="21"/>
          <w:szCs w:val="21"/>
          <w:lang w:val="es-MX"/>
        </w:rPr>
        <w:t xml:space="preserve"> del destino. El enfoque estratégico ha llevado a un aumento significativo en la demanda, especialmente de los viajeros </w:t>
      </w:r>
      <w:r w:rsidR="00B4331B">
        <w:rPr>
          <w:rFonts w:ascii="Tahoma" w:hAnsi="Tahoma" w:cs="Tahoma"/>
          <w:sz w:val="21"/>
          <w:szCs w:val="21"/>
          <w:lang w:val="es-MX"/>
        </w:rPr>
        <w:t>con alto poder adquisitivo</w:t>
      </w:r>
      <w:r w:rsidRPr="00713954">
        <w:rPr>
          <w:rFonts w:ascii="Tahoma" w:hAnsi="Tahoma" w:cs="Tahoma"/>
          <w:sz w:val="21"/>
          <w:szCs w:val="21"/>
          <w:lang w:val="es-MX"/>
        </w:rPr>
        <w:t>, lo que ha fortalecido la posición de Los Cabos como el principal destino de viajes de lujo de México.</w:t>
      </w:r>
    </w:p>
    <w:p w14:paraId="00CC2393" w14:textId="327D716E" w:rsidR="00E94287" w:rsidRDefault="00E94287" w:rsidP="007F18BC">
      <w:pPr>
        <w:jc w:val="both"/>
        <w:rPr>
          <w:rFonts w:ascii="Tahoma" w:hAnsi="Tahoma" w:cs="Tahoma"/>
          <w:sz w:val="21"/>
          <w:szCs w:val="21"/>
          <w:lang w:val="es-MX"/>
        </w:rPr>
      </w:pPr>
    </w:p>
    <w:p w14:paraId="5D9EA3B1" w14:textId="605D1AE6" w:rsidR="00E94287" w:rsidRDefault="00E94287" w:rsidP="00E94287">
      <w:pPr>
        <w:jc w:val="both"/>
        <w:rPr>
          <w:rFonts w:ascii="Tahoma" w:hAnsi="Tahoma" w:cs="Tahoma"/>
          <w:sz w:val="21"/>
          <w:szCs w:val="21"/>
          <w:lang w:val="es-MX"/>
        </w:rPr>
      </w:pPr>
      <w:r w:rsidRPr="00401E18">
        <w:rPr>
          <w:rFonts w:ascii="Tahoma" w:hAnsi="Tahoma" w:cs="Tahoma"/>
          <w:sz w:val="21"/>
          <w:szCs w:val="21"/>
          <w:lang w:val="es-MX"/>
        </w:rPr>
        <w:t>“</w:t>
      </w:r>
      <w:r>
        <w:rPr>
          <w:rFonts w:ascii="Tahoma" w:hAnsi="Tahoma" w:cs="Tahoma"/>
          <w:sz w:val="21"/>
          <w:szCs w:val="21"/>
          <w:lang w:val="es-MX"/>
        </w:rPr>
        <w:t xml:space="preserve">Durante los últimos años, hemos </w:t>
      </w:r>
      <w:r w:rsidRPr="00401E18">
        <w:rPr>
          <w:rFonts w:ascii="Tahoma" w:hAnsi="Tahoma" w:cs="Tahoma"/>
          <w:sz w:val="21"/>
          <w:szCs w:val="21"/>
          <w:lang w:val="es-MX"/>
        </w:rPr>
        <w:t xml:space="preserve">desafiado </w:t>
      </w:r>
      <w:r>
        <w:rPr>
          <w:rFonts w:ascii="Tahoma" w:hAnsi="Tahoma" w:cs="Tahoma"/>
          <w:sz w:val="21"/>
          <w:szCs w:val="21"/>
          <w:lang w:val="es-MX"/>
        </w:rPr>
        <w:t>grandes retos</w:t>
      </w:r>
      <w:r w:rsidRPr="00401E18">
        <w:rPr>
          <w:rFonts w:ascii="Tahoma" w:hAnsi="Tahoma" w:cs="Tahoma"/>
          <w:sz w:val="21"/>
          <w:szCs w:val="21"/>
          <w:lang w:val="es-MX"/>
        </w:rPr>
        <w:t xml:space="preserve"> </w:t>
      </w:r>
      <w:r>
        <w:rPr>
          <w:rFonts w:ascii="Tahoma" w:hAnsi="Tahoma" w:cs="Tahoma"/>
          <w:sz w:val="21"/>
          <w:szCs w:val="21"/>
          <w:lang w:val="es-MX"/>
        </w:rPr>
        <w:t xml:space="preserve">derivados </w:t>
      </w:r>
      <w:r w:rsidR="002F5927">
        <w:rPr>
          <w:rFonts w:ascii="Tahoma" w:hAnsi="Tahoma" w:cs="Tahoma"/>
          <w:sz w:val="21"/>
          <w:szCs w:val="21"/>
          <w:lang w:val="es-MX"/>
        </w:rPr>
        <w:t>de</w:t>
      </w:r>
      <w:r>
        <w:rPr>
          <w:rFonts w:ascii="Tahoma" w:hAnsi="Tahoma" w:cs="Tahoma"/>
          <w:sz w:val="21"/>
          <w:szCs w:val="21"/>
          <w:lang w:val="es-MX"/>
        </w:rPr>
        <w:t xml:space="preserve"> la </w:t>
      </w:r>
      <w:r w:rsidRPr="00401E18">
        <w:rPr>
          <w:rFonts w:ascii="Tahoma" w:hAnsi="Tahoma" w:cs="Tahoma"/>
          <w:sz w:val="21"/>
          <w:szCs w:val="21"/>
          <w:lang w:val="es-MX"/>
        </w:rPr>
        <w:t xml:space="preserve">pandemia y las restricciones </w:t>
      </w:r>
      <w:r>
        <w:rPr>
          <w:rFonts w:ascii="Tahoma" w:hAnsi="Tahoma" w:cs="Tahoma"/>
          <w:sz w:val="21"/>
          <w:szCs w:val="21"/>
          <w:lang w:val="es-MX"/>
        </w:rPr>
        <w:t>de viaje a nivel mundial</w:t>
      </w:r>
      <w:r w:rsidR="002F5927">
        <w:rPr>
          <w:rFonts w:ascii="Tahoma" w:hAnsi="Tahoma" w:cs="Tahoma"/>
          <w:sz w:val="21"/>
          <w:szCs w:val="21"/>
          <w:lang w:val="es-MX"/>
        </w:rPr>
        <w:t>;</w:t>
      </w:r>
      <w:r w:rsidRPr="00401E18">
        <w:rPr>
          <w:rFonts w:ascii="Tahoma" w:hAnsi="Tahoma" w:cs="Tahoma"/>
          <w:sz w:val="21"/>
          <w:szCs w:val="21"/>
          <w:lang w:val="es-MX"/>
        </w:rPr>
        <w:t xml:space="preserve"> </w:t>
      </w:r>
      <w:r>
        <w:rPr>
          <w:rFonts w:ascii="Tahoma" w:hAnsi="Tahoma" w:cs="Tahoma"/>
          <w:sz w:val="21"/>
          <w:szCs w:val="21"/>
          <w:lang w:val="es-MX"/>
        </w:rPr>
        <w:t xml:space="preserve">hoy en día, </w:t>
      </w:r>
      <w:r w:rsidRPr="00401E18">
        <w:rPr>
          <w:rFonts w:ascii="Tahoma" w:hAnsi="Tahoma" w:cs="Tahoma"/>
          <w:sz w:val="21"/>
          <w:szCs w:val="21"/>
          <w:lang w:val="es-MX"/>
        </w:rPr>
        <w:t xml:space="preserve">nos complace </w:t>
      </w:r>
      <w:r>
        <w:rPr>
          <w:rFonts w:ascii="Tahoma" w:hAnsi="Tahoma" w:cs="Tahoma"/>
          <w:sz w:val="21"/>
          <w:szCs w:val="21"/>
          <w:lang w:val="es-MX"/>
        </w:rPr>
        <w:t>que el destino presenta un</w:t>
      </w:r>
      <w:r w:rsidRPr="00401E18">
        <w:rPr>
          <w:rFonts w:ascii="Tahoma" w:hAnsi="Tahoma" w:cs="Tahoma"/>
          <w:sz w:val="21"/>
          <w:szCs w:val="21"/>
          <w:lang w:val="es-MX"/>
        </w:rPr>
        <w:t xml:space="preserve"> crecimiento impulsado </w:t>
      </w:r>
      <w:r>
        <w:rPr>
          <w:rFonts w:ascii="Tahoma" w:hAnsi="Tahoma" w:cs="Tahoma"/>
          <w:sz w:val="21"/>
          <w:szCs w:val="21"/>
          <w:lang w:val="es-MX"/>
        </w:rPr>
        <w:t>por el</w:t>
      </w:r>
      <w:r w:rsidRPr="00401E18">
        <w:rPr>
          <w:rFonts w:ascii="Tahoma" w:hAnsi="Tahoma" w:cs="Tahoma"/>
          <w:sz w:val="21"/>
          <w:szCs w:val="21"/>
          <w:lang w:val="es-MX"/>
        </w:rPr>
        <w:t xml:space="preserve"> modelo de negocio único y la demanda entre los viajeros de experiencias de viaje auténticas y exclusivas”, </w:t>
      </w:r>
      <w:r w:rsidR="002F5927">
        <w:rPr>
          <w:rFonts w:ascii="Tahoma" w:hAnsi="Tahoma" w:cs="Tahoma"/>
          <w:sz w:val="21"/>
          <w:szCs w:val="21"/>
          <w:lang w:val="es-MX"/>
        </w:rPr>
        <w:t>señaló</w:t>
      </w:r>
      <w:r w:rsidRPr="00401E18">
        <w:rPr>
          <w:rFonts w:ascii="Tahoma" w:hAnsi="Tahoma" w:cs="Tahoma"/>
          <w:sz w:val="21"/>
          <w:szCs w:val="21"/>
          <w:lang w:val="es-MX"/>
        </w:rPr>
        <w:t xml:space="preserve"> Rodrigo Esponda, Director General del Fideicomiso de Turismo de Los Cabos. “La pandemia nos dio la oportunidad de elevar nuestra oferta turística, crear nuevas formas de trabajar con nuestros socios y afinar nuestro modelo de negocio”.</w:t>
      </w:r>
    </w:p>
    <w:p w14:paraId="4B1EC4D9" w14:textId="7672A028" w:rsidR="00776369" w:rsidRDefault="00776369" w:rsidP="007F18BC">
      <w:pPr>
        <w:jc w:val="both"/>
        <w:rPr>
          <w:rFonts w:ascii="Tahoma" w:hAnsi="Tahoma" w:cs="Tahoma"/>
          <w:sz w:val="21"/>
          <w:szCs w:val="21"/>
          <w:lang w:val="es-MX"/>
        </w:rPr>
      </w:pPr>
    </w:p>
    <w:p w14:paraId="3D1CB570" w14:textId="47259C10" w:rsidR="00FE0120" w:rsidRDefault="00776369" w:rsidP="007F18BC">
      <w:pPr>
        <w:jc w:val="both"/>
        <w:rPr>
          <w:rFonts w:ascii="Tahoma" w:hAnsi="Tahoma" w:cs="Tahoma"/>
          <w:sz w:val="21"/>
          <w:szCs w:val="21"/>
          <w:lang w:val="es-MX"/>
        </w:rPr>
      </w:pPr>
      <w:r w:rsidRPr="00776369">
        <w:rPr>
          <w:rFonts w:ascii="Tahoma" w:hAnsi="Tahoma" w:cs="Tahoma"/>
          <w:sz w:val="21"/>
          <w:szCs w:val="21"/>
          <w:lang w:val="es-MX"/>
        </w:rPr>
        <w:t>Estados Unidos</w:t>
      </w:r>
      <w:r w:rsidR="002F5927">
        <w:rPr>
          <w:rFonts w:ascii="Tahoma" w:hAnsi="Tahoma" w:cs="Tahoma"/>
          <w:sz w:val="21"/>
          <w:szCs w:val="21"/>
          <w:lang w:val="es-MX"/>
        </w:rPr>
        <w:t xml:space="preserve"> es</w:t>
      </w:r>
      <w:r w:rsidRPr="00776369">
        <w:rPr>
          <w:rFonts w:ascii="Tahoma" w:hAnsi="Tahoma" w:cs="Tahoma"/>
          <w:sz w:val="21"/>
          <w:szCs w:val="21"/>
          <w:lang w:val="es-MX"/>
        </w:rPr>
        <w:t xml:space="preserve"> </w:t>
      </w:r>
      <w:r w:rsidR="000033B5">
        <w:rPr>
          <w:rFonts w:ascii="Tahoma" w:hAnsi="Tahoma" w:cs="Tahoma"/>
          <w:sz w:val="21"/>
          <w:szCs w:val="21"/>
          <w:lang w:val="es-MX"/>
        </w:rPr>
        <w:t>princi</w:t>
      </w:r>
      <w:r w:rsidR="009325A2">
        <w:rPr>
          <w:rFonts w:ascii="Tahoma" w:hAnsi="Tahoma" w:cs="Tahoma"/>
          <w:sz w:val="21"/>
          <w:szCs w:val="21"/>
          <w:lang w:val="es-MX"/>
        </w:rPr>
        <w:t>p</w:t>
      </w:r>
      <w:r w:rsidR="000033B5">
        <w:rPr>
          <w:rFonts w:ascii="Tahoma" w:hAnsi="Tahoma" w:cs="Tahoma"/>
          <w:sz w:val="21"/>
          <w:szCs w:val="21"/>
          <w:lang w:val="es-MX"/>
        </w:rPr>
        <w:t xml:space="preserve">al mercado </w:t>
      </w:r>
      <w:r w:rsidRPr="00776369">
        <w:rPr>
          <w:rFonts w:ascii="Tahoma" w:hAnsi="Tahoma" w:cs="Tahoma"/>
          <w:sz w:val="21"/>
          <w:szCs w:val="21"/>
          <w:lang w:val="es-MX"/>
        </w:rPr>
        <w:t>de Los Cabos y los viajeros estadounidenses representaron alrededor del 98% de todos los viajeros internacionales</w:t>
      </w:r>
      <w:r w:rsidR="000033B5">
        <w:rPr>
          <w:rFonts w:ascii="Tahoma" w:hAnsi="Tahoma" w:cs="Tahoma"/>
          <w:sz w:val="21"/>
          <w:szCs w:val="21"/>
          <w:lang w:val="es-MX"/>
        </w:rPr>
        <w:t xml:space="preserve"> </w:t>
      </w:r>
      <w:r w:rsidRPr="00776369">
        <w:rPr>
          <w:rFonts w:ascii="Tahoma" w:hAnsi="Tahoma" w:cs="Tahoma"/>
          <w:sz w:val="21"/>
          <w:szCs w:val="21"/>
          <w:lang w:val="es-MX"/>
        </w:rPr>
        <w:t xml:space="preserve">que visitaron </w:t>
      </w:r>
      <w:r w:rsidR="000033B5">
        <w:rPr>
          <w:rFonts w:ascii="Tahoma" w:hAnsi="Tahoma" w:cs="Tahoma"/>
          <w:sz w:val="21"/>
          <w:szCs w:val="21"/>
          <w:lang w:val="es-MX"/>
        </w:rPr>
        <w:t xml:space="preserve">el destino </w:t>
      </w:r>
      <w:r w:rsidRPr="00776369">
        <w:rPr>
          <w:rFonts w:ascii="Tahoma" w:hAnsi="Tahoma" w:cs="Tahoma"/>
          <w:sz w:val="21"/>
          <w:szCs w:val="21"/>
          <w:lang w:val="es-MX"/>
        </w:rPr>
        <w:t xml:space="preserve">en 2021, desafiando las tendencias nacionales </w:t>
      </w:r>
      <w:r w:rsidR="002F5927">
        <w:rPr>
          <w:rFonts w:ascii="Tahoma" w:hAnsi="Tahoma" w:cs="Tahoma"/>
          <w:sz w:val="21"/>
          <w:szCs w:val="21"/>
          <w:lang w:val="es-MX"/>
        </w:rPr>
        <w:t xml:space="preserve">e </w:t>
      </w:r>
      <w:r>
        <w:rPr>
          <w:rFonts w:ascii="Tahoma" w:hAnsi="Tahoma" w:cs="Tahoma"/>
          <w:sz w:val="21"/>
          <w:szCs w:val="21"/>
          <w:lang w:val="es-MX"/>
        </w:rPr>
        <w:t>impulsando</w:t>
      </w:r>
      <w:r w:rsidRPr="00776369">
        <w:rPr>
          <w:rFonts w:ascii="Tahoma" w:hAnsi="Tahoma" w:cs="Tahoma"/>
          <w:sz w:val="21"/>
          <w:szCs w:val="21"/>
          <w:lang w:val="es-MX"/>
        </w:rPr>
        <w:t xml:space="preserve"> un crecimiento del 5</w:t>
      </w:r>
      <w:r>
        <w:rPr>
          <w:rFonts w:ascii="Tahoma" w:hAnsi="Tahoma" w:cs="Tahoma"/>
          <w:sz w:val="21"/>
          <w:szCs w:val="21"/>
          <w:lang w:val="es-MX"/>
        </w:rPr>
        <w:t>.</w:t>
      </w:r>
      <w:r w:rsidRPr="00776369">
        <w:rPr>
          <w:rFonts w:ascii="Tahoma" w:hAnsi="Tahoma" w:cs="Tahoma"/>
          <w:sz w:val="21"/>
          <w:szCs w:val="21"/>
          <w:lang w:val="es-MX"/>
        </w:rPr>
        <w:t>4% en las visitas del mercado. El crecimiento en las llegadas de turistas</w:t>
      </w:r>
      <w:r>
        <w:rPr>
          <w:rFonts w:ascii="Tahoma" w:hAnsi="Tahoma" w:cs="Tahoma"/>
          <w:sz w:val="21"/>
          <w:szCs w:val="21"/>
          <w:lang w:val="es-MX"/>
        </w:rPr>
        <w:t xml:space="preserve"> motivó</w:t>
      </w:r>
      <w:r w:rsidRPr="00776369">
        <w:rPr>
          <w:rFonts w:ascii="Tahoma" w:hAnsi="Tahoma" w:cs="Tahoma"/>
          <w:sz w:val="21"/>
          <w:szCs w:val="21"/>
          <w:lang w:val="es-MX"/>
        </w:rPr>
        <w:t xml:space="preserve"> una expansión del Aeropuerto Internacional de Los Cabos</w:t>
      </w:r>
      <w:r>
        <w:rPr>
          <w:rFonts w:ascii="Tahoma" w:hAnsi="Tahoma" w:cs="Tahoma"/>
          <w:sz w:val="21"/>
          <w:szCs w:val="21"/>
          <w:lang w:val="es-MX"/>
        </w:rPr>
        <w:t>, lo</w:t>
      </w:r>
      <w:r w:rsidRPr="00776369">
        <w:rPr>
          <w:rFonts w:ascii="Tahoma" w:hAnsi="Tahoma" w:cs="Tahoma"/>
          <w:sz w:val="21"/>
          <w:szCs w:val="21"/>
          <w:lang w:val="es-MX"/>
        </w:rPr>
        <w:t xml:space="preserve"> que aumentará la conectividad en un 30</w:t>
      </w:r>
      <w:r>
        <w:rPr>
          <w:rFonts w:ascii="Tahoma" w:hAnsi="Tahoma" w:cs="Tahoma"/>
          <w:sz w:val="21"/>
          <w:szCs w:val="21"/>
          <w:lang w:val="es-MX"/>
        </w:rPr>
        <w:t xml:space="preserve">% </w:t>
      </w:r>
      <w:r w:rsidRPr="00776369">
        <w:rPr>
          <w:rFonts w:ascii="Tahoma" w:hAnsi="Tahoma" w:cs="Tahoma"/>
          <w:sz w:val="21"/>
          <w:szCs w:val="21"/>
          <w:lang w:val="es-MX"/>
        </w:rPr>
        <w:t>para acomodar la demanda constante de los viajeros</w:t>
      </w:r>
      <w:r w:rsidR="000033B5">
        <w:rPr>
          <w:rFonts w:ascii="Tahoma" w:hAnsi="Tahoma" w:cs="Tahoma"/>
          <w:sz w:val="21"/>
          <w:szCs w:val="21"/>
          <w:lang w:val="es-MX"/>
        </w:rPr>
        <w:t>.</w:t>
      </w:r>
    </w:p>
    <w:p w14:paraId="10C61E9E" w14:textId="77777777" w:rsidR="00FE0120" w:rsidRDefault="00FE0120" w:rsidP="007F18BC">
      <w:pPr>
        <w:jc w:val="both"/>
        <w:rPr>
          <w:rFonts w:ascii="Tahoma" w:hAnsi="Tahoma" w:cs="Tahoma"/>
          <w:sz w:val="21"/>
          <w:szCs w:val="21"/>
          <w:lang w:val="es-MX"/>
        </w:rPr>
      </w:pPr>
    </w:p>
    <w:p w14:paraId="26770AE1" w14:textId="1D61A6AE" w:rsidR="00776369" w:rsidRDefault="00776369" w:rsidP="007F18BC">
      <w:pPr>
        <w:jc w:val="both"/>
        <w:rPr>
          <w:rFonts w:ascii="Tahoma" w:hAnsi="Tahoma" w:cs="Tahoma"/>
          <w:sz w:val="21"/>
          <w:szCs w:val="21"/>
          <w:lang w:val="es-MX"/>
        </w:rPr>
      </w:pPr>
      <w:r w:rsidRPr="00776369">
        <w:rPr>
          <w:rFonts w:ascii="Tahoma" w:hAnsi="Tahoma" w:cs="Tahoma"/>
          <w:sz w:val="21"/>
          <w:szCs w:val="21"/>
          <w:lang w:val="es-MX"/>
        </w:rPr>
        <w:t>Hoy, Los Cabos cuenta con más de 500 vuelos semanales que conectan</w:t>
      </w:r>
      <w:r w:rsidR="002F14BE">
        <w:rPr>
          <w:rFonts w:ascii="Tahoma" w:hAnsi="Tahoma" w:cs="Tahoma"/>
          <w:sz w:val="21"/>
          <w:szCs w:val="21"/>
          <w:lang w:val="es-MX"/>
        </w:rPr>
        <w:t xml:space="preserve"> con</w:t>
      </w:r>
      <w:r w:rsidRPr="00776369">
        <w:rPr>
          <w:rFonts w:ascii="Tahoma" w:hAnsi="Tahoma" w:cs="Tahoma"/>
          <w:sz w:val="21"/>
          <w:szCs w:val="21"/>
          <w:lang w:val="es-MX"/>
        </w:rPr>
        <w:t xml:space="preserve"> 26 ciudades de los </w:t>
      </w:r>
      <w:r w:rsidR="004D2FE5" w:rsidRPr="00776369">
        <w:rPr>
          <w:rFonts w:ascii="Tahoma" w:hAnsi="Tahoma" w:cs="Tahoma"/>
          <w:sz w:val="21"/>
          <w:szCs w:val="21"/>
          <w:lang w:val="es-MX"/>
        </w:rPr>
        <w:t>Estados</w:t>
      </w:r>
      <w:r w:rsidR="004D2FE5">
        <w:rPr>
          <w:rFonts w:ascii="Tahoma" w:hAnsi="Tahoma" w:cs="Tahoma"/>
          <w:sz w:val="21"/>
          <w:szCs w:val="21"/>
          <w:lang w:val="es-MX"/>
        </w:rPr>
        <w:t xml:space="preserve"> </w:t>
      </w:r>
      <w:r w:rsidR="004D2FE5" w:rsidRPr="00776369">
        <w:rPr>
          <w:rFonts w:ascii="Tahoma" w:hAnsi="Tahoma" w:cs="Tahoma"/>
          <w:sz w:val="21"/>
          <w:szCs w:val="21"/>
          <w:lang w:val="es-MX"/>
        </w:rPr>
        <w:t>Unidos</w:t>
      </w:r>
      <w:r w:rsidRPr="00776369">
        <w:rPr>
          <w:rFonts w:ascii="Tahoma" w:hAnsi="Tahoma" w:cs="Tahoma"/>
          <w:sz w:val="21"/>
          <w:szCs w:val="21"/>
          <w:lang w:val="es-MX"/>
        </w:rPr>
        <w:t xml:space="preserve"> </w:t>
      </w:r>
      <w:r w:rsidR="00AC2415">
        <w:rPr>
          <w:rFonts w:ascii="Tahoma" w:hAnsi="Tahoma" w:cs="Tahoma"/>
          <w:sz w:val="21"/>
          <w:szCs w:val="21"/>
          <w:lang w:val="es-MX"/>
        </w:rPr>
        <w:t xml:space="preserve">y 7 de la </w:t>
      </w:r>
      <w:r w:rsidR="002F5927">
        <w:rPr>
          <w:rFonts w:ascii="Tahoma" w:hAnsi="Tahoma" w:cs="Tahoma"/>
          <w:sz w:val="21"/>
          <w:szCs w:val="21"/>
          <w:lang w:val="es-MX"/>
        </w:rPr>
        <w:t>República</w:t>
      </w:r>
      <w:r w:rsidR="00AC2415">
        <w:rPr>
          <w:rFonts w:ascii="Tahoma" w:hAnsi="Tahoma" w:cs="Tahoma"/>
          <w:sz w:val="21"/>
          <w:szCs w:val="21"/>
          <w:lang w:val="es-MX"/>
        </w:rPr>
        <w:t xml:space="preserve"> M</w:t>
      </w:r>
      <w:r w:rsidR="002F5927">
        <w:rPr>
          <w:rFonts w:ascii="Tahoma" w:hAnsi="Tahoma" w:cs="Tahoma"/>
          <w:sz w:val="21"/>
          <w:szCs w:val="21"/>
          <w:lang w:val="es-MX"/>
        </w:rPr>
        <w:t>e</w:t>
      </w:r>
      <w:r w:rsidR="00AC2415">
        <w:rPr>
          <w:rFonts w:ascii="Tahoma" w:hAnsi="Tahoma" w:cs="Tahoma"/>
          <w:sz w:val="21"/>
          <w:szCs w:val="21"/>
          <w:lang w:val="es-MX"/>
        </w:rPr>
        <w:t>xicana</w:t>
      </w:r>
      <w:r w:rsidR="002F5927">
        <w:rPr>
          <w:rFonts w:ascii="Tahoma" w:hAnsi="Tahoma" w:cs="Tahoma"/>
          <w:sz w:val="21"/>
          <w:szCs w:val="21"/>
          <w:lang w:val="es-MX"/>
        </w:rPr>
        <w:t xml:space="preserve">, </w:t>
      </w:r>
      <w:r>
        <w:rPr>
          <w:rFonts w:ascii="Tahoma" w:hAnsi="Tahoma" w:cs="Tahoma"/>
          <w:sz w:val="21"/>
          <w:szCs w:val="21"/>
          <w:lang w:val="es-MX"/>
        </w:rPr>
        <w:t>s</w:t>
      </w:r>
      <w:r w:rsidRPr="00776369">
        <w:rPr>
          <w:rFonts w:ascii="Tahoma" w:hAnsi="Tahoma" w:cs="Tahoma"/>
          <w:sz w:val="21"/>
          <w:szCs w:val="21"/>
          <w:lang w:val="es-MX"/>
        </w:rPr>
        <w:t xml:space="preserve">e espera un crecimiento </w:t>
      </w:r>
      <w:r>
        <w:rPr>
          <w:rFonts w:ascii="Tahoma" w:hAnsi="Tahoma" w:cs="Tahoma"/>
          <w:sz w:val="21"/>
          <w:szCs w:val="21"/>
          <w:lang w:val="es-MX"/>
        </w:rPr>
        <w:t xml:space="preserve">de </w:t>
      </w:r>
      <w:r w:rsidRPr="00776369">
        <w:rPr>
          <w:rFonts w:ascii="Tahoma" w:hAnsi="Tahoma" w:cs="Tahoma"/>
          <w:sz w:val="21"/>
          <w:szCs w:val="21"/>
          <w:lang w:val="es-MX"/>
        </w:rPr>
        <w:t>1</w:t>
      </w:r>
      <w:r>
        <w:rPr>
          <w:rFonts w:ascii="Tahoma" w:hAnsi="Tahoma" w:cs="Tahoma"/>
          <w:sz w:val="21"/>
          <w:szCs w:val="21"/>
          <w:lang w:val="es-MX"/>
        </w:rPr>
        <w:t>.</w:t>
      </w:r>
      <w:r w:rsidRPr="00776369">
        <w:rPr>
          <w:rFonts w:ascii="Tahoma" w:hAnsi="Tahoma" w:cs="Tahoma"/>
          <w:sz w:val="21"/>
          <w:szCs w:val="21"/>
          <w:lang w:val="es-MX"/>
        </w:rPr>
        <w:t>3 millones de asientos durante la primera mitad de 2022.</w:t>
      </w:r>
    </w:p>
    <w:p w14:paraId="2C3E2F78" w14:textId="77777777" w:rsidR="00FE0120" w:rsidRDefault="00FE0120" w:rsidP="007F18BC">
      <w:pPr>
        <w:jc w:val="both"/>
        <w:rPr>
          <w:rFonts w:ascii="Tahoma" w:hAnsi="Tahoma" w:cs="Tahoma"/>
          <w:sz w:val="21"/>
          <w:szCs w:val="21"/>
          <w:lang w:val="es-MX"/>
        </w:rPr>
      </w:pPr>
    </w:p>
    <w:p w14:paraId="7E97B1C2" w14:textId="77777777" w:rsidR="00A232FE" w:rsidRDefault="00FE0120" w:rsidP="007F18BC">
      <w:pPr>
        <w:jc w:val="both"/>
        <w:rPr>
          <w:rFonts w:ascii="Tahoma" w:hAnsi="Tahoma" w:cs="Tahoma"/>
          <w:sz w:val="21"/>
          <w:szCs w:val="21"/>
          <w:lang w:val="es-MX"/>
        </w:rPr>
      </w:pPr>
      <w:r w:rsidRPr="00FE0120">
        <w:rPr>
          <w:rFonts w:ascii="Tahoma" w:hAnsi="Tahoma" w:cs="Tahoma"/>
          <w:sz w:val="21"/>
          <w:szCs w:val="21"/>
          <w:lang w:val="es-MX"/>
        </w:rPr>
        <w:t>FITURCA</w:t>
      </w:r>
      <w:r w:rsidR="002F5927">
        <w:rPr>
          <w:rFonts w:ascii="Tahoma" w:hAnsi="Tahoma" w:cs="Tahoma"/>
          <w:sz w:val="21"/>
          <w:szCs w:val="21"/>
          <w:lang w:val="es-MX"/>
        </w:rPr>
        <w:t xml:space="preserve"> prevé</w:t>
      </w:r>
      <w:r w:rsidRPr="00FE0120">
        <w:rPr>
          <w:rFonts w:ascii="Tahoma" w:hAnsi="Tahoma" w:cs="Tahoma"/>
          <w:sz w:val="21"/>
          <w:szCs w:val="21"/>
          <w:lang w:val="es-MX"/>
        </w:rPr>
        <w:t xml:space="preserve"> que las reservas al destino se mantendrán sólidas durante la temporada de viajes de primavera, con un </w:t>
      </w:r>
      <w:r>
        <w:rPr>
          <w:rFonts w:ascii="Tahoma" w:hAnsi="Tahoma" w:cs="Tahoma"/>
          <w:sz w:val="21"/>
          <w:szCs w:val="21"/>
          <w:lang w:val="es-MX"/>
        </w:rPr>
        <w:t>incremento</w:t>
      </w:r>
      <w:r w:rsidRPr="00FE0120">
        <w:rPr>
          <w:rFonts w:ascii="Tahoma" w:hAnsi="Tahoma" w:cs="Tahoma"/>
          <w:sz w:val="21"/>
          <w:szCs w:val="21"/>
          <w:lang w:val="es-MX"/>
        </w:rPr>
        <w:t xml:space="preserve"> proyectado del 11</w:t>
      </w:r>
      <w:r>
        <w:rPr>
          <w:rFonts w:ascii="Tahoma" w:hAnsi="Tahoma" w:cs="Tahoma"/>
          <w:sz w:val="21"/>
          <w:szCs w:val="21"/>
          <w:lang w:val="es-MX"/>
        </w:rPr>
        <w:t xml:space="preserve">% </w:t>
      </w:r>
      <w:r w:rsidRPr="00FE0120">
        <w:rPr>
          <w:rFonts w:ascii="Tahoma" w:hAnsi="Tahoma" w:cs="Tahoma"/>
          <w:sz w:val="21"/>
          <w:szCs w:val="21"/>
          <w:lang w:val="es-MX"/>
        </w:rPr>
        <w:t>en las reservas anticipadas para el mes de abril de 2022, 22</w:t>
      </w:r>
      <w:r>
        <w:rPr>
          <w:rFonts w:ascii="Tahoma" w:hAnsi="Tahoma" w:cs="Tahoma"/>
          <w:sz w:val="21"/>
          <w:szCs w:val="21"/>
          <w:lang w:val="es-MX"/>
        </w:rPr>
        <w:t xml:space="preserve">% </w:t>
      </w:r>
      <w:r w:rsidRPr="00FE0120">
        <w:rPr>
          <w:rFonts w:ascii="Tahoma" w:hAnsi="Tahoma" w:cs="Tahoma"/>
          <w:sz w:val="21"/>
          <w:szCs w:val="21"/>
          <w:lang w:val="es-MX"/>
        </w:rPr>
        <w:t>en mayo y 10</w:t>
      </w:r>
      <w:r>
        <w:rPr>
          <w:rFonts w:ascii="Tahoma" w:hAnsi="Tahoma" w:cs="Tahoma"/>
          <w:sz w:val="21"/>
          <w:szCs w:val="21"/>
          <w:lang w:val="es-MX"/>
        </w:rPr>
        <w:t xml:space="preserve">% </w:t>
      </w:r>
      <w:r w:rsidRPr="00FE0120">
        <w:rPr>
          <w:rFonts w:ascii="Tahoma" w:hAnsi="Tahoma" w:cs="Tahoma"/>
          <w:sz w:val="21"/>
          <w:szCs w:val="21"/>
          <w:lang w:val="es-MX"/>
        </w:rPr>
        <w:t>en junio.</w:t>
      </w:r>
    </w:p>
    <w:p w14:paraId="4842504D" w14:textId="5E6589FD" w:rsidR="00FE0120" w:rsidRDefault="00A232FE" w:rsidP="007F18BC">
      <w:pPr>
        <w:jc w:val="both"/>
        <w:rPr>
          <w:rFonts w:ascii="Tahoma" w:hAnsi="Tahoma" w:cs="Tahoma"/>
          <w:sz w:val="21"/>
          <w:szCs w:val="21"/>
          <w:lang w:val="es-MX"/>
        </w:rPr>
      </w:pPr>
      <w:r>
        <w:rPr>
          <w:rFonts w:ascii="Tahoma" w:hAnsi="Tahoma" w:cs="Tahoma"/>
          <w:sz w:val="21"/>
          <w:szCs w:val="21"/>
          <w:lang w:val="es-MX"/>
        </w:rPr>
        <w:lastRenderedPageBreak/>
        <w:t xml:space="preserve">Destacan los siguientes </w:t>
      </w:r>
      <w:r w:rsidR="00FE0120">
        <w:rPr>
          <w:rFonts w:ascii="Tahoma" w:hAnsi="Tahoma" w:cs="Tahoma"/>
          <w:sz w:val="21"/>
          <w:szCs w:val="21"/>
          <w:lang w:val="es-MX"/>
        </w:rPr>
        <w:t xml:space="preserve">datos e información </w:t>
      </w:r>
      <w:r w:rsidR="00FE0120" w:rsidRPr="00FE0120">
        <w:rPr>
          <w:rFonts w:ascii="Tahoma" w:hAnsi="Tahoma" w:cs="Tahoma"/>
          <w:sz w:val="21"/>
          <w:szCs w:val="21"/>
          <w:lang w:val="es-MX"/>
        </w:rPr>
        <w:t>adicionales que reflejan el cambio histórico de Los Cabos</w:t>
      </w:r>
      <w:r w:rsidR="008727AF">
        <w:rPr>
          <w:rFonts w:ascii="Tahoma" w:hAnsi="Tahoma" w:cs="Tahoma"/>
          <w:sz w:val="21"/>
          <w:szCs w:val="21"/>
          <w:lang w:val="es-MX"/>
        </w:rPr>
        <w:t>:</w:t>
      </w:r>
    </w:p>
    <w:p w14:paraId="0969B899" w14:textId="77777777" w:rsidR="0050162D" w:rsidRPr="00BC3DFA" w:rsidRDefault="0050162D" w:rsidP="007F18BC">
      <w:pPr>
        <w:pStyle w:val="Prrafodelista"/>
        <w:jc w:val="both"/>
        <w:rPr>
          <w:rFonts w:ascii="Tahoma" w:hAnsi="Tahoma" w:cs="Tahoma"/>
          <w:sz w:val="21"/>
          <w:szCs w:val="21"/>
          <w:lang w:val="es-MX"/>
        </w:rPr>
      </w:pPr>
    </w:p>
    <w:p w14:paraId="32FF9A95" w14:textId="12F2B616" w:rsidR="00C74715" w:rsidRPr="00C74715" w:rsidRDefault="0050162D" w:rsidP="00C74715">
      <w:pPr>
        <w:pStyle w:val="Prrafodelista"/>
        <w:numPr>
          <w:ilvl w:val="0"/>
          <w:numId w:val="2"/>
        </w:numPr>
        <w:jc w:val="both"/>
        <w:rPr>
          <w:rFonts w:ascii="Tahoma" w:hAnsi="Tahoma" w:cs="Tahoma"/>
          <w:sz w:val="21"/>
          <w:szCs w:val="21"/>
          <w:lang w:val="es-MX"/>
        </w:rPr>
      </w:pPr>
      <w:r w:rsidRPr="0050162D">
        <w:rPr>
          <w:rFonts w:ascii="Tahoma" w:hAnsi="Tahoma" w:cs="Tahoma"/>
          <w:sz w:val="21"/>
          <w:szCs w:val="21"/>
          <w:lang w:val="es-MX"/>
        </w:rPr>
        <w:t>Más de 325,000 viajeros en marzo de 2022, un récord de visitas que representa un aumento del 18% en comparación con 2019.</w:t>
      </w:r>
    </w:p>
    <w:p w14:paraId="790E5451" w14:textId="14B1EBD6" w:rsidR="0050162D" w:rsidRPr="0050162D" w:rsidRDefault="0050162D" w:rsidP="007F18BC">
      <w:pPr>
        <w:pStyle w:val="Prrafodelista"/>
        <w:numPr>
          <w:ilvl w:val="0"/>
          <w:numId w:val="2"/>
        </w:numPr>
        <w:jc w:val="both"/>
        <w:rPr>
          <w:rFonts w:ascii="Tahoma" w:hAnsi="Tahoma" w:cs="Tahoma"/>
          <w:sz w:val="21"/>
          <w:szCs w:val="21"/>
          <w:lang w:val="es-MX"/>
        </w:rPr>
      </w:pPr>
      <w:r w:rsidRPr="0050162D">
        <w:rPr>
          <w:rFonts w:ascii="Tahoma" w:hAnsi="Tahoma" w:cs="Tahoma"/>
          <w:sz w:val="21"/>
          <w:szCs w:val="21"/>
          <w:lang w:val="es-MX"/>
        </w:rPr>
        <w:t>70% de ocupación hotelera promedio en el primer trimestre de 2022, con una tarifa diaria hotelera promedio de US$455, la más alta de México.</w:t>
      </w:r>
    </w:p>
    <w:p w14:paraId="6A80B0C3" w14:textId="72A84763" w:rsidR="0050162D" w:rsidRDefault="0050162D" w:rsidP="007F18BC">
      <w:pPr>
        <w:pStyle w:val="Prrafodelista"/>
        <w:numPr>
          <w:ilvl w:val="0"/>
          <w:numId w:val="2"/>
        </w:numPr>
        <w:jc w:val="both"/>
        <w:rPr>
          <w:rFonts w:ascii="Tahoma" w:hAnsi="Tahoma" w:cs="Tahoma"/>
          <w:sz w:val="21"/>
          <w:szCs w:val="21"/>
          <w:lang w:val="es-MX"/>
        </w:rPr>
      </w:pPr>
      <w:r w:rsidRPr="0050162D">
        <w:rPr>
          <w:rFonts w:ascii="Tahoma" w:hAnsi="Tahoma" w:cs="Tahoma"/>
          <w:sz w:val="21"/>
          <w:szCs w:val="21"/>
          <w:lang w:val="es-MX"/>
        </w:rPr>
        <w:t>Aumento del 5.4% de viajeros de los Estados Unidos en 2021</w:t>
      </w:r>
      <w:r w:rsidR="000842FC">
        <w:rPr>
          <w:rFonts w:ascii="Tahoma" w:hAnsi="Tahoma" w:cs="Tahoma"/>
          <w:sz w:val="21"/>
          <w:szCs w:val="21"/>
          <w:lang w:val="es-MX"/>
        </w:rPr>
        <w:t>,</w:t>
      </w:r>
      <w:r w:rsidRPr="0050162D">
        <w:rPr>
          <w:rFonts w:ascii="Tahoma" w:hAnsi="Tahoma" w:cs="Tahoma"/>
          <w:sz w:val="21"/>
          <w:szCs w:val="21"/>
          <w:lang w:val="es-MX"/>
        </w:rPr>
        <w:t xml:space="preserve"> en comparación con 2019, superando las llegadas de viajeros internacionales en todo el país y liderando la recuperación de los viajes internacionales.</w:t>
      </w:r>
    </w:p>
    <w:p w14:paraId="7C95A9FF" w14:textId="3CC7A451" w:rsidR="0050162D" w:rsidRDefault="0050162D" w:rsidP="007F18BC">
      <w:pPr>
        <w:pStyle w:val="Prrafodelista"/>
        <w:numPr>
          <w:ilvl w:val="0"/>
          <w:numId w:val="2"/>
        </w:numPr>
        <w:jc w:val="both"/>
        <w:rPr>
          <w:rFonts w:ascii="Tahoma" w:hAnsi="Tahoma" w:cs="Tahoma"/>
          <w:sz w:val="21"/>
          <w:szCs w:val="21"/>
          <w:lang w:val="es-MX"/>
        </w:rPr>
      </w:pPr>
      <w:r w:rsidRPr="0050162D">
        <w:rPr>
          <w:rFonts w:ascii="Tahoma" w:hAnsi="Tahoma" w:cs="Tahoma"/>
          <w:sz w:val="21"/>
          <w:szCs w:val="21"/>
          <w:lang w:val="es-MX"/>
        </w:rPr>
        <w:t>Aumento proyectado de</w:t>
      </w:r>
      <w:r w:rsidR="001307C8">
        <w:rPr>
          <w:rFonts w:ascii="Tahoma" w:hAnsi="Tahoma" w:cs="Tahoma"/>
          <w:sz w:val="21"/>
          <w:szCs w:val="21"/>
          <w:lang w:val="es-MX"/>
        </w:rPr>
        <w:t xml:space="preserve"> un</w:t>
      </w:r>
      <w:r w:rsidRPr="0050162D">
        <w:rPr>
          <w:rFonts w:ascii="Tahoma" w:hAnsi="Tahoma" w:cs="Tahoma"/>
          <w:sz w:val="21"/>
          <w:szCs w:val="21"/>
          <w:lang w:val="es-MX"/>
        </w:rPr>
        <w:t xml:space="preserve"> 31.6</w:t>
      </w:r>
      <w:r>
        <w:rPr>
          <w:rFonts w:ascii="Tahoma" w:hAnsi="Tahoma" w:cs="Tahoma"/>
          <w:sz w:val="21"/>
          <w:szCs w:val="21"/>
          <w:lang w:val="es-MX"/>
        </w:rPr>
        <w:t xml:space="preserve">% </w:t>
      </w:r>
      <w:r w:rsidRPr="0050162D">
        <w:rPr>
          <w:rFonts w:ascii="Tahoma" w:hAnsi="Tahoma" w:cs="Tahoma"/>
          <w:sz w:val="21"/>
          <w:szCs w:val="21"/>
          <w:lang w:val="es-MX"/>
        </w:rPr>
        <w:t>en asientos a Los Cabos desde Estados Unidos durante los próximos seis meses</w:t>
      </w:r>
      <w:r w:rsidR="000842FC">
        <w:rPr>
          <w:rFonts w:ascii="Tahoma" w:hAnsi="Tahoma" w:cs="Tahoma"/>
          <w:sz w:val="21"/>
          <w:szCs w:val="21"/>
          <w:lang w:val="es-MX"/>
        </w:rPr>
        <w:t>,</w:t>
      </w:r>
      <w:r w:rsidRPr="0050162D">
        <w:rPr>
          <w:rFonts w:ascii="Tahoma" w:hAnsi="Tahoma" w:cs="Tahoma"/>
          <w:sz w:val="21"/>
          <w:szCs w:val="21"/>
          <w:lang w:val="es-MX"/>
        </w:rPr>
        <w:t xml:space="preserve"> en comparación con 2019. La conectividad aérea está aumentando principalmente desde Los Ángeles, Phoenix, Houston, Dallas, Denver y Nueva York.</w:t>
      </w:r>
    </w:p>
    <w:p w14:paraId="7D93AE39" w14:textId="51F77AEF" w:rsidR="00AC2415" w:rsidRPr="00AC2415" w:rsidRDefault="00AC2415" w:rsidP="00AC2415">
      <w:pPr>
        <w:pStyle w:val="Prrafodelista"/>
        <w:numPr>
          <w:ilvl w:val="0"/>
          <w:numId w:val="2"/>
        </w:numPr>
        <w:jc w:val="both"/>
        <w:rPr>
          <w:rFonts w:ascii="Tahoma" w:hAnsi="Tahoma" w:cs="Tahoma"/>
          <w:sz w:val="21"/>
          <w:szCs w:val="21"/>
          <w:lang w:val="es-MX"/>
        </w:rPr>
      </w:pPr>
      <w:r w:rsidRPr="001470C0">
        <w:rPr>
          <w:rFonts w:ascii="Tahoma" w:hAnsi="Tahoma" w:cs="Tahoma"/>
          <w:sz w:val="21"/>
          <w:szCs w:val="21"/>
          <w:lang w:val="es-MX"/>
        </w:rPr>
        <w:t>Crecimiento cercano al 80% en las llegadas de viajeros internacionales por medio de aviación privada en 2021</w:t>
      </w:r>
      <w:r w:rsidR="000842FC">
        <w:rPr>
          <w:rFonts w:ascii="Tahoma" w:hAnsi="Tahoma" w:cs="Tahoma"/>
          <w:sz w:val="21"/>
          <w:szCs w:val="21"/>
          <w:lang w:val="es-MX"/>
        </w:rPr>
        <w:t>,</w:t>
      </w:r>
      <w:r w:rsidRPr="001470C0">
        <w:rPr>
          <w:rFonts w:ascii="Tahoma" w:hAnsi="Tahoma" w:cs="Tahoma"/>
          <w:sz w:val="21"/>
          <w:szCs w:val="21"/>
          <w:lang w:val="es-MX"/>
        </w:rPr>
        <w:t xml:space="preserve"> en comparación con 2019, lo que representa el 26% de toda la actividad de viajes aéreos.</w:t>
      </w:r>
    </w:p>
    <w:p w14:paraId="6BC34B4B" w14:textId="4F398BD9" w:rsidR="001A3D8A" w:rsidRPr="001A3D8A" w:rsidRDefault="001A3D8A" w:rsidP="001A3D8A">
      <w:pPr>
        <w:pStyle w:val="Prrafodelista"/>
        <w:numPr>
          <w:ilvl w:val="0"/>
          <w:numId w:val="2"/>
        </w:numPr>
        <w:jc w:val="both"/>
        <w:rPr>
          <w:rFonts w:ascii="Tahoma" w:hAnsi="Tahoma" w:cs="Tahoma"/>
          <w:sz w:val="21"/>
          <w:szCs w:val="21"/>
          <w:lang w:val="es-MX"/>
        </w:rPr>
      </w:pPr>
      <w:r w:rsidRPr="008727AF">
        <w:rPr>
          <w:rFonts w:ascii="Tahoma" w:hAnsi="Tahoma" w:cs="Tahoma"/>
          <w:sz w:val="21"/>
          <w:szCs w:val="21"/>
          <w:lang w:val="es-MX"/>
        </w:rPr>
        <w:t>En</w:t>
      </w:r>
      <w:r>
        <w:rPr>
          <w:rFonts w:ascii="Tahoma" w:hAnsi="Tahoma" w:cs="Tahoma"/>
          <w:sz w:val="21"/>
          <w:szCs w:val="21"/>
          <w:lang w:val="es-MX"/>
        </w:rPr>
        <w:t xml:space="preserve"> </w:t>
      </w:r>
      <w:r w:rsidR="000842FC">
        <w:rPr>
          <w:rFonts w:ascii="Tahoma" w:hAnsi="Tahoma" w:cs="Tahoma"/>
          <w:sz w:val="21"/>
          <w:szCs w:val="21"/>
          <w:lang w:val="es-MX"/>
        </w:rPr>
        <w:t>m</w:t>
      </w:r>
      <w:r w:rsidRPr="001A3D8A">
        <w:rPr>
          <w:rFonts w:ascii="Tahoma" w:hAnsi="Tahoma" w:cs="Tahoma"/>
          <w:sz w:val="21"/>
          <w:szCs w:val="21"/>
          <w:lang w:val="es-MX"/>
        </w:rPr>
        <w:t>arzo de 2022 se</w:t>
      </w:r>
      <w:r>
        <w:rPr>
          <w:rFonts w:ascii="Tahoma" w:hAnsi="Tahoma" w:cs="Tahoma"/>
          <w:sz w:val="21"/>
          <w:szCs w:val="21"/>
          <w:lang w:val="es-MX"/>
        </w:rPr>
        <w:t xml:space="preserve"> recibieron </w:t>
      </w:r>
      <w:r w:rsidR="00C74715">
        <w:rPr>
          <w:rFonts w:ascii="Tahoma" w:hAnsi="Tahoma" w:cs="Tahoma"/>
          <w:sz w:val="21"/>
          <w:szCs w:val="21"/>
          <w:lang w:val="es-MX"/>
        </w:rPr>
        <w:t>más de 92,000 viajeros nacionales, 31.5%</w:t>
      </w:r>
      <w:r w:rsidRPr="001A3D8A">
        <w:rPr>
          <w:rFonts w:ascii="Tahoma" w:hAnsi="Tahoma" w:cs="Tahoma"/>
          <w:sz w:val="21"/>
          <w:szCs w:val="21"/>
          <w:lang w:val="es-MX"/>
        </w:rPr>
        <w:t xml:space="preserve"> más</w:t>
      </w:r>
      <w:r w:rsidR="00C74715">
        <w:rPr>
          <w:rFonts w:ascii="Tahoma" w:hAnsi="Tahoma" w:cs="Tahoma"/>
          <w:sz w:val="21"/>
          <w:szCs w:val="21"/>
          <w:lang w:val="es-MX"/>
        </w:rPr>
        <w:t xml:space="preserve"> que </w:t>
      </w:r>
      <w:r w:rsidR="00C74715" w:rsidRPr="001A3D8A">
        <w:rPr>
          <w:rFonts w:ascii="Tahoma" w:hAnsi="Tahoma" w:cs="Tahoma"/>
          <w:sz w:val="21"/>
          <w:szCs w:val="21"/>
          <w:lang w:val="es-MX"/>
        </w:rPr>
        <w:t>el mismo periodo de 2019.</w:t>
      </w:r>
    </w:p>
    <w:p w14:paraId="74730BC8" w14:textId="175B3F2F" w:rsidR="001A3D8A" w:rsidRDefault="00FD16A0" w:rsidP="001A3D8A">
      <w:pPr>
        <w:pStyle w:val="Prrafodelista"/>
        <w:numPr>
          <w:ilvl w:val="0"/>
          <w:numId w:val="2"/>
        </w:numPr>
        <w:jc w:val="both"/>
        <w:rPr>
          <w:rFonts w:ascii="Tahoma" w:hAnsi="Tahoma" w:cs="Tahoma"/>
          <w:sz w:val="21"/>
          <w:szCs w:val="21"/>
          <w:lang w:val="es-MX"/>
        </w:rPr>
      </w:pPr>
      <w:r w:rsidRPr="001A3D8A">
        <w:rPr>
          <w:rFonts w:ascii="Tahoma" w:hAnsi="Tahoma" w:cs="Tahoma"/>
          <w:sz w:val="21"/>
          <w:szCs w:val="21"/>
          <w:lang w:val="es-MX"/>
        </w:rPr>
        <w:t xml:space="preserve">Para los próximos 6 meses, en el periodo </w:t>
      </w:r>
      <w:r w:rsidR="000842FC">
        <w:rPr>
          <w:rFonts w:ascii="Tahoma" w:hAnsi="Tahoma" w:cs="Tahoma"/>
          <w:sz w:val="21"/>
          <w:szCs w:val="21"/>
          <w:lang w:val="es-MX"/>
        </w:rPr>
        <w:t>de marzo a agosto de este</w:t>
      </w:r>
      <w:r w:rsidRPr="001A3D8A">
        <w:rPr>
          <w:rFonts w:ascii="Tahoma" w:hAnsi="Tahoma" w:cs="Tahoma"/>
          <w:sz w:val="21"/>
          <w:szCs w:val="21"/>
          <w:lang w:val="es-MX"/>
        </w:rPr>
        <w:t xml:space="preserve"> 2022</w:t>
      </w:r>
      <w:r w:rsidR="000842FC">
        <w:rPr>
          <w:rFonts w:ascii="Tahoma" w:hAnsi="Tahoma" w:cs="Tahoma"/>
          <w:sz w:val="21"/>
          <w:szCs w:val="21"/>
          <w:lang w:val="es-MX"/>
        </w:rPr>
        <w:t>, se registran</w:t>
      </w:r>
      <w:r w:rsidRPr="001A3D8A">
        <w:rPr>
          <w:rFonts w:ascii="Tahoma" w:hAnsi="Tahoma" w:cs="Tahoma"/>
          <w:sz w:val="21"/>
          <w:szCs w:val="21"/>
          <w:lang w:val="es-MX"/>
        </w:rPr>
        <w:t xml:space="preserve"> 740 mil asientos programados, 36.1% más que para el mismo periodo de 2019. </w:t>
      </w:r>
    </w:p>
    <w:p w14:paraId="266E247E" w14:textId="0390B507" w:rsidR="00C74715" w:rsidRPr="002F14BE" w:rsidRDefault="00C74715" w:rsidP="002F14BE">
      <w:pPr>
        <w:pStyle w:val="Prrafodelista"/>
        <w:numPr>
          <w:ilvl w:val="0"/>
          <w:numId w:val="2"/>
        </w:numPr>
        <w:jc w:val="both"/>
        <w:rPr>
          <w:rFonts w:ascii="Tahoma" w:hAnsi="Tahoma" w:cs="Tahoma"/>
          <w:sz w:val="21"/>
          <w:szCs w:val="21"/>
          <w:lang w:val="es-MX"/>
        </w:rPr>
      </w:pPr>
      <w:r w:rsidRPr="00C74715">
        <w:rPr>
          <w:rFonts w:ascii="Tahoma" w:hAnsi="Tahoma" w:cs="Tahoma"/>
          <w:sz w:val="21"/>
          <w:szCs w:val="21"/>
          <w:lang w:val="es-MX"/>
        </w:rPr>
        <w:t>La C</w:t>
      </w:r>
      <w:r w:rsidR="000842FC">
        <w:rPr>
          <w:rFonts w:ascii="Tahoma" w:hAnsi="Tahoma" w:cs="Tahoma"/>
          <w:sz w:val="21"/>
          <w:szCs w:val="21"/>
          <w:lang w:val="es-MX"/>
        </w:rPr>
        <w:t xml:space="preserve">iudad </w:t>
      </w:r>
      <w:r w:rsidRPr="00C74715">
        <w:rPr>
          <w:rFonts w:ascii="Tahoma" w:hAnsi="Tahoma" w:cs="Tahoma"/>
          <w:sz w:val="21"/>
          <w:szCs w:val="21"/>
          <w:lang w:val="es-MX"/>
        </w:rPr>
        <w:t>de México, G</w:t>
      </w:r>
      <w:r w:rsidR="000842FC">
        <w:rPr>
          <w:rFonts w:ascii="Tahoma" w:hAnsi="Tahoma" w:cs="Tahoma"/>
          <w:sz w:val="21"/>
          <w:szCs w:val="21"/>
          <w:lang w:val="es-MX"/>
        </w:rPr>
        <w:t xml:space="preserve">uadalajara </w:t>
      </w:r>
      <w:r w:rsidRPr="00C74715">
        <w:rPr>
          <w:rFonts w:ascii="Tahoma" w:hAnsi="Tahoma" w:cs="Tahoma"/>
          <w:sz w:val="21"/>
          <w:szCs w:val="21"/>
          <w:lang w:val="es-MX"/>
        </w:rPr>
        <w:t>y Tijuana son los mercados emisores más relevantes</w:t>
      </w:r>
      <w:r w:rsidR="002F14BE">
        <w:rPr>
          <w:rFonts w:ascii="Tahoma" w:hAnsi="Tahoma" w:cs="Tahoma"/>
          <w:sz w:val="21"/>
          <w:szCs w:val="21"/>
          <w:lang w:val="es-MX"/>
        </w:rPr>
        <w:t xml:space="preserve"> </w:t>
      </w:r>
      <w:r w:rsidRPr="002F14BE">
        <w:rPr>
          <w:rFonts w:ascii="Tahoma" w:hAnsi="Tahoma" w:cs="Tahoma"/>
          <w:sz w:val="21"/>
          <w:szCs w:val="21"/>
          <w:lang w:val="es-MX"/>
        </w:rPr>
        <w:t xml:space="preserve">con el 50%, 14% y 21% del total de asientos disponibles </w:t>
      </w:r>
      <w:r w:rsidR="000842FC">
        <w:rPr>
          <w:rFonts w:ascii="Tahoma" w:hAnsi="Tahoma" w:cs="Tahoma"/>
          <w:sz w:val="21"/>
          <w:szCs w:val="21"/>
          <w:lang w:val="es-MX"/>
        </w:rPr>
        <w:t xml:space="preserve">en los </w:t>
      </w:r>
      <w:r w:rsidRPr="002F14BE">
        <w:rPr>
          <w:rFonts w:ascii="Tahoma" w:hAnsi="Tahoma" w:cs="Tahoma"/>
          <w:sz w:val="21"/>
          <w:szCs w:val="21"/>
          <w:lang w:val="es-MX"/>
        </w:rPr>
        <w:t>próximos 6 meses</w:t>
      </w:r>
      <w:r w:rsidR="000842FC">
        <w:rPr>
          <w:rFonts w:ascii="Tahoma" w:hAnsi="Tahoma" w:cs="Tahoma"/>
          <w:sz w:val="21"/>
          <w:szCs w:val="21"/>
          <w:lang w:val="es-MX"/>
        </w:rPr>
        <w:t>, respectivamente</w:t>
      </w:r>
      <w:r w:rsidRPr="002F14BE">
        <w:rPr>
          <w:rFonts w:ascii="Tahoma" w:hAnsi="Tahoma" w:cs="Tahoma"/>
          <w:sz w:val="21"/>
          <w:szCs w:val="21"/>
          <w:lang w:val="es-MX"/>
        </w:rPr>
        <w:t>. Le</w:t>
      </w:r>
      <w:r w:rsidR="002F14BE">
        <w:rPr>
          <w:rFonts w:ascii="Tahoma" w:hAnsi="Tahoma" w:cs="Tahoma"/>
          <w:sz w:val="21"/>
          <w:szCs w:val="21"/>
          <w:lang w:val="es-MX"/>
        </w:rPr>
        <w:t xml:space="preserve"> </w:t>
      </w:r>
      <w:r w:rsidRPr="002F14BE">
        <w:rPr>
          <w:rFonts w:ascii="Tahoma" w:hAnsi="Tahoma" w:cs="Tahoma"/>
          <w:sz w:val="21"/>
          <w:szCs w:val="21"/>
          <w:lang w:val="es-MX"/>
        </w:rPr>
        <w:t>siguen Monterrey (6%), Culiacán (7%), León (1%) y Hermosillo (1%).</w:t>
      </w:r>
    </w:p>
    <w:p w14:paraId="5E21C1D3" w14:textId="77777777" w:rsidR="001307C8" w:rsidRPr="000842FC" w:rsidRDefault="001307C8" w:rsidP="00FD16A0">
      <w:pPr>
        <w:jc w:val="both"/>
        <w:rPr>
          <w:rFonts w:ascii="Tahoma" w:hAnsi="Tahoma" w:cs="Tahoma"/>
          <w:sz w:val="21"/>
          <w:szCs w:val="21"/>
          <w:lang w:val="es-MX"/>
        </w:rPr>
      </w:pPr>
    </w:p>
    <w:p w14:paraId="7D198B75" w14:textId="79AC0BE2" w:rsidR="00595511" w:rsidRDefault="00595511" w:rsidP="007F18BC">
      <w:pPr>
        <w:jc w:val="both"/>
        <w:rPr>
          <w:rFonts w:ascii="Tahoma" w:hAnsi="Tahoma" w:cs="Tahoma"/>
          <w:sz w:val="21"/>
          <w:szCs w:val="21"/>
          <w:lang w:val="es-MX"/>
        </w:rPr>
      </w:pPr>
      <w:r w:rsidRPr="00315DB9">
        <w:rPr>
          <w:rFonts w:ascii="Tahoma" w:hAnsi="Tahoma" w:cs="Tahoma"/>
          <w:sz w:val="21"/>
          <w:szCs w:val="21"/>
          <w:lang w:val="es-MX"/>
        </w:rPr>
        <w:t xml:space="preserve">Aunado a este </w:t>
      </w:r>
      <w:r w:rsidR="000842FC">
        <w:rPr>
          <w:rFonts w:ascii="Tahoma" w:hAnsi="Tahoma" w:cs="Tahoma"/>
          <w:sz w:val="21"/>
          <w:szCs w:val="21"/>
          <w:lang w:val="es-MX"/>
        </w:rPr>
        <w:t>destacado</w:t>
      </w:r>
      <w:r w:rsidRPr="00315DB9">
        <w:rPr>
          <w:rFonts w:ascii="Tahoma" w:hAnsi="Tahoma" w:cs="Tahoma"/>
          <w:sz w:val="21"/>
          <w:szCs w:val="21"/>
          <w:lang w:val="es-MX"/>
        </w:rPr>
        <w:t xml:space="preserve"> crecimiento, los residentes reportan un cambio que representa una mejora. En un reporte reciente, el 58% de los habitantes de Los Cabos </w:t>
      </w:r>
      <w:r w:rsidR="000842FC">
        <w:rPr>
          <w:rFonts w:ascii="Tahoma" w:hAnsi="Tahoma" w:cs="Tahoma"/>
          <w:sz w:val="21"/>
          <w:szCs w:val="21"/>
          <w:lang w:val="es-MX"/>
        </w:rPr>
        <w:t>considera</w:t>
      </w:r>
      <w:r w:rsidRPr="00315DB9">
        <w:rPr>
          <w:rFonts w:ascii="Tahoma" w:hAnsi="Tahoma" w:cs="Tahoma"/>
          <w:sz w:val="21"/>
          <w:szCs w:val="21"/>
          <w:lang w:val="es-MX"/>
        </w:rPr>
        <w:t xml:space="preserve"> que</w:t>
      </w:r>
      <w:r w:rsidR="000842FC">
        <w:rPr>
          <w:rFonts w:ascii="Tahoma" w:hAnsi="Tahoma" w:cs="Tahoma"/>
          <w:sz w:val="21"/>
          <w:szCs w:val="21"/>
          <w:lang w:val="es-MX"/>
        </w:rPr>
        <w:t>,</w:t>
      </w:r>
      <w:r w:rsidRPr="00315DB9">
        <w:rPr>
          <w:rFonts w:ascii="Tahoma" w:hAnsi="Tahoma" w:cs="Tahoma"/>
          <w:sz w:val="21"/>
          <w:szCs w:val="21"/>
          <w:lang w:val="es-MX"/>
        </w:rPr>
        <w:t xml:space="preserve"> con el crecimiento turístico de los últimos cinco años</w:t>
      </w:r>
      <w:r w:rsidR="000842FC">
        <w:rPr>
          <w:rFonts w:ascii="Tahoma" w:hAnsi="Tahoma" w:cs="Tahoma"/>
          <w:sz w:val="21"/>
          <w:szCs w:val="21"/>
          <w:lang w:val="es-MX"/>
        </w:rPr>
        <w:t>,</w:t>
      </w:r>
      <w:r w:rsidRPr="00315DB9">
        <w:rPr>
          <w:rFonts w:ascii="Tahoma" w:hAnsi="Tahoma" w:cs="Tahoma"/>
          <w:sz w:val="21"/>
          <w:szCs w:val="21"/>
          <w:lang w:val="es-MX"/>
        </w:rPr>
        <w:t xml:space="preserve"> hay una mayor conciencia en el cuidado del medio ambiente</w:t>
      </w:r>
      <w:r w:rsidR="000842FC">
        <w:rPr>
          <w:rFonts w:ascii="Tahoma" w:hAnsi="Tahoma" w:cs="Tahoma"/>
          <w:sz w:val="21"/>
          <w:szCs w:val="21"/>
          <w:lang w:val="es-MX"/>
        </w:rPr>
        <w:t>,</w:t>
      </w:r>
      <w:r w:rsidRPr="00315DB9">
        <w:rPr>
          <w:rFonts w:ascii="Tahoma" w:hAnsi="Tahoma" w:cs="Tahoma"/>
          <w:sz w:val="21"/>
          <w:szCs w:val="21"/>
          <w:lang w:val="es-MX"/>
        </w:rPr>
        <w:t xml:space="preserve"> y el 54</w:t>
      </w:r>
      <w:r w:rsidR="00315DB9" w:rsidRPr="00315DB9">
        <w:rPr>
          <w:rFonts w:ascii="Tahoma" w:hAnsi="Tahoma" w:cs="Tahoma"/>
          <w:sz w:val="21"/>
          <w:szCs w:val="21"/>
          <w:lang w:val="es-MX"/>
        </w:rPr>
        <w:t xml:space="preserve">% </w:t>
      </w:r>
      <w:r w:rsidRPr="00315DB9">
        <w:rPr>
          <w:rFonts w:ascii="Tahoma" w:hAnsi="Tahoma" w:cs="Tahoma"/>
          <w:sz w:val="21"/>
          <w:szCs w:val="21"/>
          <w:lang w:val="es-MX"/>
        </w:rPr>
        <w:t>reporta más protección a los recursos naturales y regulación en el tema.</w:t>
      </w:r>
    </w:p>
    <w:p w14:paraId="01ABEE45" w14:textId="3BE07441" w:rsidR="007F18BC" w:rsidRDefault="007F18BC" w:rsidP="007F18BC">
      <w:pPr>
        <w:jc w:val="both"/>
        <w:rPr>
          <w:rFonts w:ascii="Tahoma" w:hAnsi="Tahoma" w:cs="Tahoma"/>
          <w:sz w:val="21"/>
          <w:szCs w:val="21"/>
          <w:lang w:val="es-MX"/>
        </w:rPr>
      </w:pPr>
    </w:p>
    <w:p w14:paraId="2CD8BB62" w14:textId="589097FF" w:rsidR="007F18BC" w:rsidRPr="00315DB9" w:rsidRDefault="007F18BC" w:rsidP="00EE5190">
      <w:pPr>
        <w:jc w:val="both"/>
        <w:rPr>
          <w:rFonts w:ascii="Tahoma" w:hAnsi="Tahoma" w:cs="Tahoma"/>
          <w:sz w:val="21"/>
          <w:szCs w:val="21"/>
          <w:lang w:val="es-MX"/>
        </w:rPr>
      </w:pPr>
      <w:r w:rsidRPr="007F18BC">
        <w:rPr>
          <w:rFonts w:ascii="Tahoma" w:hAnsi="Tahoma" w:cs="Tahoma"/>
          <w:sz w:val="21"/>
          <w:szCs w:val="21"/>
          <w:lang w:val="es-MX"/>
        </w:rPr>
        <w:t xml:space="preserve">Esta respuesta se produce </w:t>
      </w:r>
      <w:r>
        <w:rPr>
          <w:rFonts w:ascii="Tahoma" w:hAnsi="Tahoma" w:cs="Tahoma"/>
          <w:sz w:val="21"/>
          <w:szCs w:val="21"/>
          <w:lang w:val="es-MX"/>
        </w:rPr>
        <w:t>al anunciarse</w:t>
      </w:r>
      <w:r w:rsidRPr="007F18BC">
        <w:rPr>
          <w:rFonts w:ascii="Tahoma" w:hAnsi="Tahoma" w:cs="Tahoma"/>
          <w:sz w:val="21"/>
          <w:szCs w:val="21"/>
          <w:lang w:val="es-MX"/>
        </w:rPr>
        <w:t xml:space="preserve"> dos nuevas medidas de financia</w:t>
      </w:r>
      <w:r>
        <w:rPr>
          <w:rFonts w:ascii="Tahoma" w:hAnsi="Tahoma" w:cs="Tahoma"/>
          <w:sz w:val="21"/>
          <w:szCs w:val="21"/>
          <w:lang w:val="es-MX"/>
        </w:rPr>
        <w:t>miento</w:t>
      </w:r>
      <w:r w:rsidRPr="007F18BC">
        <w:rPr>
          <w:rFonts w:ascii="Tahoma" w:hAnsi="Tahoma" w:cs="Tahoma"/>
          <w:sz w:val="21"/>
          <w:szCs w:val="21"/>
          <w:lang w:val="es-MX"/>
        </w:rPr>
        <w:t>: el Impuesto de Saneamiento Ambiental y</w:t>
      </w:r>
      <w:r w:rsidR="0017295E">
        <w:rPr>
          <w:rFonts w:ascii="Tahoma" w:hAnsi="Tahoma" w:cs="Tahoma"/>
          <w:sz w:val="21"/>
          <w:szCs w:val="21"/>
          <w:lang w:val="es-MX"/>
        </w:rPr>
        <w:t xml:space="preserve"> el</w:t>
      </w:r>
      <w:r w:rsidRPr="007F18BC">
        <w:rPr>
          <w:rFonts w:ascii="Tahoma" w:hAnsi="Tahoma" w:cs="Tahoma"/>
          <w:sz w:val="21"/>
          <w:szCs w:val="21"/>
          <w:lang w:val="es-MX"/>
        </w:rPr>
        <w:t xml:space="preserve"> </w:t>
      </w:r>
      <w:r w:rsidR="0017295E" w:rsidRPr="00BC3DFA">
        <w:rPr>
          <w:rFonts w:ascii="Tahoma" w:hAnsi="Tahoma" w:cs="Tahoma"/>
          <w:sz w:val="21"/>
          <w:szCs w:val="21"/>
          <w:lang w:val="es-MX"/>
        </w:rPr>
        <w:t>Impuesto Estatal “Embrace It”</w:t>
      </w:r>
      <w:r w:rsidR="00EE5190">
        <w:rPr>
          <w:rFonts w:ascii="Tahoma" w:hAnsi="Tahoma" w:cs="Tahoma"/>
          <w:sz w:val="21"/>
          <w:szCs w:val="21"/>
          <w:lang w:val="es-MX"/>
        </w:rPr>
        <w:t xml:space="preserve">. </w:t>
      </w:r>
      <w:r w:rsidR="00EE5190" w:rsidRPr="00EE5190">
        <w:rPr>
          <w:rFonts w:ascii="Tahoma" w:hAnsi="Tahoma" w:cs="Tahoma"/>
          <w:sz w:val="21"/>
          <w:szCs w:val="21"/>
          <w:lang w:val="es-MX"/>
        </w:rPr>
        <w:t>El Impuesto de Saneamiento Ambiental</w:t>
      </w:r>
      <w:r w:rsidR="000842FC">
        <w:rPr>
          <w:rFonts w:ascii="Tahoma" w:hAnsi="Tahoma" w:cs="Tahoma"/>
          <w:sz w:val="21"/>
          <w:szCs w:val="21"/>
          <w:lang w:val="es-MX"/>
        </w:rPr>
        <w:t>,</w:t>
      </w:r>
      <w:r w:rsidR="00EE5190">
        <w:rPr>
          <w:rFonts w:ascii="Tahoma" w:hAnsi="Tahoma" w:cs="Tahoma"/>
          <w:sz w:val="21"/>
          <w:szCs w:val="21"/>
          <w:lang w:val="es-MX"/>
        </w:rPr>
        <w:t xml:space="preserve"> </w:t>
      </w:r>
      <w:r w:rsidRPr="007F18BC">
        <w:rPr>
          <w:rFonts w:ascii="Tahoma" w:hAnsi="Tahoma" w:cs="Tahoma"/>
          <w:sz w:val="21"/>
          <w:szCs w:val="21"/>
          <w:lang w:val="es-MX"/>
        </w:rPr>
        <w:t>liderado por el Municipio de Baja California Sur, exige aproximadamente US$1.69 diarios por habitación</w:t>
      </w:r>
      <w:r w:rsidR="000842FC">
        <w:rPr>
          <w:rFonts w:ascii="Tahoma" w:hAnsi="Tahoma" w:cs="Tahoma"/>
          <w:sz w:val="21"/>
          <w:szCs w:val="21"/>
          <w:lang w:val="es-MX"/>
        </w:rPr>
        <w:t xml:space="preserve">, </w:t>
      </w:r>
      <w:r w:rsidRPr="007F18BC">
        <w:rPr>
          <w:rFonts w:ascii="Tahoma" w:hAnsi="Tahoma" w:cs="Tahoma"/>
          <w:sz w:val="21"/>
          <w:szCs w:val="21"/>
          <w:lang w:val="es-MX"/>
        </w:rPr>
        <w:t xml:space="preserve">recaudados por los hoteles, tiempos compartidos y </w:t>
      </w:r>
      <w:r w:rsidR="00EE5190">
        <w:rPr>
          <w:rFonts w:ascii="Tahoma" w:hAnsi="Tahoma" w:cs="Tahoma"/>
          <w:sz w:val="21"/>
          <w:szCs w:val="21"/>
          <w:lang w:val="es-MX"/>
        </w:rPr>
        <w:t>e</w:t>
      </w:r>
      <w:r w:rsidRPr="007F18BC">
        <w:rPr>
          <w:rFonts w:ascii="Tahoma" w:hAnsi="Tahoma" w:cs="Tahoma"/>
          <w:sz w:val="21"/>
          <w:szCs w:val="21"/>
          <w:lang w:val="es-MX"/>
        </w:rPr>
        <w:t xml:space="preserve">stablecimientos de hospedaje en los destinos. La financiación entrará en </w:t>
      </w:r>
      <w:r w:rsidR="000842FC">
        <w:rPr>
          <w:rFonts w:ascii="Tahoma" w:hAnsi="Tahoma" w:cs="Tahoma"/>
          <w:sz w:val="21"/>
          <w:szCs w:val="21"/>
          <w:lang w:val="es-MX"/>
        </w:rPr>
        <w:t>vigor</w:t>
      </w:r>
      <w:r w:rsidRPr="007F18BC">
        <w:rPr>
          <w:rFonts w:ascii="Tahoma" w:hAnsi="Tahoma" w:cs="Tahoma"/>
          <w:sz w:val="21"/>
          <w:szCs w:val="21"/>
          <w:lang w:val="es-MX"/>
        </w:rPr>
        <w:t xml:space="preserve"> el 1 de junio de 2022 y apoyará la inversión del gobierno en infraestructura ambiental, prácticas de sostenibilidad</w:t>
      </w:r>
      <w:r w:rsidR="00EE5190">
        <w:rPr>
          <w:rFonts w:ascii="Tahoma" w:hAnsi="Tahoma" w:cs="Tahoma"/>
          <w:sz w:val="21"/>
          <w:szCs w:val="21"/>
          <w:lang w:val="es-MX"/>
        </w:rPr>
        <w:t xml:space="preserve">, </w:t>
      </w:r>
      <w:r w:rsidRPr="007F18BC">
        <w:rPr>
          <w:rFonts w:ascii="Tahoma" w:hAnsi="Tahoma" w:cs="Tahoma"/>
          <w:sz w:val="21"/>
          <w:szCs w:val="21"/>
          <w:lang w:val="es-MX"/>
        </w:rPr>
        <w:t>seguridad y protección, entre otros proyectos.</w:t>
      </w:r>
    </w:p>
    <w:p w14:paraId="26FE1931" w14:textId="22F4AC9E" w:rsidR="009E6755" w:rsidRPr="00BC3DFA" w:rsidRDefault="009E6755" w:rsidP="001E083F">
      <w:pPr>
        <w:rPr>
          <w:rFonts w:ascii="Tahoma" w:hAnsi="Tahoma" w:cs="Tahoma"/>
          <w:sz w:val="21"/>
          <w:szCs w:val="21"/>
          <w:lang w:val="es-MX"/>
        </w:rPr>
      </w:pPr>
    </w:p>
    <w:p w14:paraId="5E736459" w14:textId="5287C447" w:rsidR="003E3745" w:rsidRPr="00BC3DFA" w:rsidRDefault="003E3745" w:rsidP="003E3745">
      <w:pPr>
        <w:jc w:val="both"/>
        <w:rPr>
          <w:rFonts w:ascii="Tahoma" w:hAnsi="Tahoma" w:cs="Tahoma"/>
          <w:sz w:val="21"/>
          <w:szCs w:val="21"/>
          <w:lang w:val="es-MX"/>
        </w:rPr>
      </w:pPr>
      <w:r w:rsidRPr="003E3745">
        <w:rPr>
          <w:rFonts w:ascii="Tahoma" w:hAnsi="Tahoma" w:cs="Tahoma"/>
          <w:sz w:val="21"/>
          <w:szCs w:val="21"/>
          <w:lang w:val="es-MX"/>
        </w:rPr>
        <w:t xml:space="preserve">Además, </w:t>
      </w:r>
      <w:r w:rsidR="004D2FE5">
        <w:rPr>
          <w:rFonts w:ascii="Tahoma" w:hAnsi="Tahoma" w:cs="Tahoma"/>
          <w:sz w:val="21"/>
          <w:szCs w:val="21"/>
          <w:lang w:val="es-MX"/>
        </w:rPr>
        <w:t xml:space="preserve">se reestableció en febrero de este año el </w:t>
      </w:r>
      <w:r w:rsidRPr="003E3745">
        <w:rPr>
          <w:rFonts w:ascii="Tahoma" w:hAnsi="Tahoma" w:cs="Tahoma"/>
          <w:sz w:val="21"/>
          <w:szCs w:val="21"/>
          <w:lang w:val="es-MX"/>
        </w:rPr>
        <w:t>Impuesto Estatal “Embrace It”</w:t>
      </w:r>
      <w:r w:rsidR="004D2FE5">
        <w:rPr>
          <w:rFonts w:ascii="Tahoma" w:hAnsi="Tahoma" w:cs="Tahoma"/>
          <w:sz w:val="21"/>
          <w:szCs w:val="21"/>
          <w:lang w:val="es-MX"/>
        </w:rPr>
        <w:t xml:space="preserve">, </w:t>
      </w:r>
      <w:r w:rsidRPr="003E3745">
        <w:rPr>
          <w:rFonts w:ascii="Tahoma" w:hAnsi="Tahoma" w:cs="Tahoma"/>
          <w:sz w:val="21"/>
          <w:szCs w:val="21"/>
          <w:lang w:val="es-MX"/>
        </w:rPr>
        <w:t>lanzado por primera vez en 2019 bajo el nombre “Fondo para un</w:t>
      </w:r>
      <w:r w:rsidR="00FD16A0">
        <w:rPr>
          <w:rFonts w:ascii="Tahoma" w:hAnsi="Tahoma" w:cs="Tahoma"/>
          <w:sz w:val="21"/>
          <w:szCs w:val="21"/>
          <w:lang w:val="es-MX"/>
        </w:rPr>
        <w:t>a</w:t>
      </w:r>
      <w:r w:rsidRPr="003E3745">
        <w:rPr>
          <w:rFonts w:ascii="Tahoma" w:hAnsi="Tahoma" w:cs="Tahoma"/>
          <w:sz w:val="21"/>
          <w:szCs w:val="21"/>
          <w:lang w:val="es-MX"/>
        </w:rPr>
        <w:t xml:space="preserve"> Baja </w:t>
      </w:r>
      <w:r w:rsidR="00FD16A0">
        <w:rPr>
          <w:rFonts w:ascii="Tahoma" w:hAnsi="Tahoma" w:cs="Tahoma"/>
          <w:sz w:val="21"/>
          <w:szCs w:val="21"/>
          <w:lang w:val="es-MX"/>
        </w:rPr>
        <w:t xml:space="preserve">California </w:t>
      </w:r>
      <w:r w:rsidRPr="003E3745">
        <w:rPr>
          <w:rFonts w:ascii="Tahoma" w:hAnsi="Tahoma" w:cs="Tahoma"/>
          <w:sz w:val="21"/>
          <w:szCs w:val="21"/>
          <w:lang w:val="es-MX"/>
        </w:rPr>
        <w:t xml:space="preserve">Sur Sostenible”, </w:t>
      </w:r>
      <w:r w:rsidR="004D2FE5">
        <w:rPr>
          <w:rFonts w:ascii="Tahoma" w:hAnsi="Tahoma" w:cs="Tahoma"/>
          <w:sz w:val="21"/>
          <w:szCs w:val="21"/>
          <w:lang w:val="es-MX"/>
        </w:rPr>
        <w:t xml:space="preserve">y que se </w:t>
      </w:r>
      <w:r w:rsidRPr="003E3745">
        <w:rPr>
          <w:rFonts w:ascii="Tahoma" w:hAnsi="Tahoma" w:cs="Tahoma"/>
          <w:sz w:val="21"/>
          <w:szCs w:val="21"/>
          <w:lang w:val="es-MX"/>
        </w:rPr>
        <w:t>detuvo en 2020 debido a la pandemia de COVID-19</w:t>
      </w:r>
      <w:r w:rsidR="004D2FE5">
        <w:rPr>
          <w:rFonts w:ascii="Tahoma" w:hAnsi="Tahoma" w:cs="Tahoma"/>
          <w:sz w:val="21"/>
          <w:szCs w:val="21"/>
          <w:lang w:val="es-MX"/>
        </w:rPr>
        <w:t xml:space="preserve">. Con esta contribución </w:t>
      </w:r>
      <w:r w:rsidRPr="003E3745">
        <w:rPr>
          <w:rFonts w:ascii="Tahoma" w:hAnsi="Tahoma" w:cs="Tahoma"/>
          <w:sz w:val="21"/>
          <w:szCs w:val="21"/>
          <w:lang w:val="es-MX"/>
        </w:rPr>
        <w:t xml:space="preserve">se solicita a todos los viajeros internacionales que visiten el Estado de Baja California Sur por más de 24 horas que </w:t>
      </w:r>
      <w:r w:rsidR="004D2FE5">
        <w:rPr>
          <w:rFonts w:ascii="Tahoma" w:hAnsi="Tahoma" w:cs="Tahoma"/>
          <w:sz w:val="21"/>
          <w:szCs w:val="21"/>
          <w:lang w:val="es-MX"/>
        </w:rPr>
        <w:t>aporten</w:t>
      </w:r>
      <w:r w:rsidRPr="003E3745">
        <w:rPr>
          <w:rFonts w:ascii="Tahoma" w:hAnsi="Tahoma" w:cs="Tahoma"/>
          <w:sz w:val="21"/>
          <w:szCs w:val="21"/>
          <w:lang w:val="es-MX"/>
        </w:rPr>
        <w:t xml:space="preserve"> aproximadamente US$20 para apoyar iniciativas </w:t>
      </w:r>
      <w:r w:rsidR="004D2FE5">
        <w:rPr>
          <w:rFonts w:ascii="Tahoma" w:hAnsi="Tahoma" w:cs="Tahoma"/>
          <w:sz w:val="21"/>
          <w:szCs w:val="21"/>
          <w:lang w:val="es-MX"/>
        </w:rPr>
        <w:t xml:space="preserve">orientadas a </w:t>
      </w:r>
      <w:r w:rsidRPr="003E3745">
        <w:rPr>
          <w:rFonts w:ascii="Tahoma" w:hAnsi="Tahoma" w:cs="Tahoma"/>
          <w:sz w:val="21"/>
          <w:szCs w:val="21"/>
          <w:lang w:val="es-MX"/>
        </w:rPr>
        <w:t>fortalecer la infraestructura estatal, los proyectos sociales y el progreso económico general de las personas que viven y trabajan en Los Cabos.</w:t>
      </w:r>
      <w:r w:rsidR="004D2FE5">
        <w:rPr>
          <w:rFonts w:ascii="Tahoma" w:hAnsi="Tahoma" w:cs="Tahoma"/>
          <w:sz w:val="21"/>
          <w:szCs w:val="21"/>
          <w:lang w:val="es-MX"/>
        </w:rPr>
        <w:t xml:space="preserve"> Dichas </w:t>
      </w:r>
      <w:r w:rsidRPr="003E3745">
        <w:rPr>
          <w:rFonts w:ascii="Tahoma" w:hAnsi="Tahoma" w:cs="Tahoma"/>
          <w:sz w:val="21"/>
          <w:szCs w:val="21"/>
          <w:lang w:val="es-MX"/>
        </w:rPr>
        <w:t xml:space="preserve">contribuciones se pueden realizar a través de </w:t>
      </w:r>
      <w:hyperlink r:id="rId10" w:history="1">
        <w:r w:rsidR="00FD16A0" w:rsidRPr="00A7158E">
          <w:rPr>
            <w:rStyle w:val="Hipervnculo"/>
            <w:rFonts w:ascii="Tahoma" w:hAnsi="Tahoma" w:cs="Tahoma"/>
            <w:sz w:val="21"/>
            <w:szCs w:val="21"/>
            <w:lang w:val="es-MX"/>
          </w:rPr>
          <w:t>https://embrace.bcs.gob.mx/registro</w:t>
        </w:r>
      </w:hyperlink>
      <w:r w:rsidR="001A3D8A">
        <w:rPr>
          <w:rFonts w:ascii="Tahoma" w:hAnsi="Tahoma" w:cs="Tahoma"/>
          <w:sz w:val="21"/>
          <w:szCs w:val="21"/>
          <w:lang w:val="es-MX"/>
        </w:rPr>
        <w:t>.</w:t>
      </w:r>
    </w:p>
    <w:p w14:paraId="32C5314A" w14:textId="5200BE52" w:rsidR="003E3745" w:rsidRPr="00BC3DFA" w:rsidRDefault="003E3745" w:rsidP="001E083F">
      <w:pPr>
        <w:rPr>
          <w:rFonts w:ascii="Tahoma" w:hAnsi="Tahoma" w:cs="Tahoma"/>
          <w:sz w:val="21"/>
          <w:szCs w:val="21"/>
          <w:lang w:val="es-MX"/>
        </w:rPr>
      </w:pPr>
    </w:p>
    <w:p w14:paraId="7A8DC8FA" w14:textId="77777777" w:rsidR="00BC3DFA" w:rsidRPr="00BC3DFA" w:rsidRDefault="00BC3DFA" w:rsidP="00BC3DFA">
      <w:pPr>
        <w:pBdr>
          <w:top w:val="nil"/>
          <w:left w:val="nil"/>
          <w:bottom w:val="nil"/>
          <w:right w:val="nil"/>
          <w:between w:val="nil"/>
        </w:pBdr>
        <w:jc w:val="center"/>
        <w:rPr>
          <w:rFonts w:ascii="Tahoma" w:eastAsia="Tahoma" w:hAnsi="Tahoma" w:cs="Tahoma"/>
          <w:color w:val="000000"/>
          <w:sz w:val="20"/>
          <w:szCs w:val="20"/>
          <w:lang w:val="es-MX"/>
        </w:rPr>
      </w:pPr>
      <w:r w:rsidRPr="00BC3DFA">
        <w:rPr>
          <w:rFonts w:ascii="Tahoma" w:eastAsia="Tahoma" w:hAnsi="Tahoma" w:cs="Tahoma"/>
          <w:color w:val="000000"/>
          <w:sz w:val="20"/>
          <w:szCs w:val="20"/>
          <w:lang w:val="es-MX"/>
        </w:rPr>
        <w:t>=0o0=</w:t>
      </w:r>
    </w:p>
    <w:p w14:paraId="2C641E46" w14:textId="77777777" w:rsidR="00BC3DFA" w:rsidRPr="004D2FE5" w:rsidRDefault="00BC3DFA" w:rsidP="00BC3DFA">
      <w:pPr>
        <w:pBdr>
          <w:top w:val="nil"/>
          <w:left w:val="nil"/>
          <w:bottom w:val="nil"/>
          <w:right w:val="nil"/>
          <w:between w:val="nil"/>
        </w:pBdr>
        <w:jc w:val="center"/>
        <w:rPr>
          <w:rFonts w:ascii="Tahoma" w:eastAsia="Tahoma" w:hAnsi="Tahoma" w:cs="Tahoma"/>
          <w:color w:val="000000"/>
          <w:sz w:val="21"/>
          <w:szCs w:val="21"/>
          <w:lang w:val="es-MX"/>
        </w:rPr>
      </w:pPr>
    </w:p>
    <w:p w14:paraId="17EA3C39" w14:textId="77777777" w:rsidR="00BC3DFA" w:rsidRPr="00BC3DFA" w:rsidRDefault="00BC3DFA" w:rsidP="00BC3D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140"/>
          <w:tab w:val="left" w:pos="8140"/>
        </w:tabs>
        <w:jc w:val="both"/>
        <w:rPr>
          <w:rFonts w:ascii="Tahoma" w:eastAsia="Tahoma" w:hAnsi="Tahoma" w:cs="Tahoma"/>
          <w:color w:val="000000"/>
          <w:sz w:val="18"/>
          <w:szCs w:val="18"/>
          <w:lang w:val="es-MX"/>
        </w:rPr>
      </w:pPr>
    </w:p>
    <w:p w14:paraId="1015138D" w14:textId="77777777" w:rsidR="00BC3DFA" w:rsidRPr="00BC3DFA" w:rsidRDefault="00BC3DFA" w:rsidP="00BC3DFA">
      <w:pPr>
        <w:jc w:val="both"/>
        <w:rPr>
          <w:rFonts w:ascii="Tahoma" w:eastAsia="Tahoma" w:hAnsi="Tahoma" w:cs="Tahoma"/>
          <w:sz w:val="18"/>
          <w:szCs w:val="18"/>
          <w:lang w:val="es-MX"/>
        </w:rPr>
      </w:pPr>
      <w:r w:rsidRPr="00BC3DFA">
        <w:rPr>
          <w:rFonts w:ascii="Tahoma" w:eastAsia="Tahoma" w:hAnsi="Tahoma" w:cs="Tahoma"/>
          <w:b/>
          <w:color w:val="202020"/>
          <w:sz w:val="18"/>
          <w:szCs w:val="18"/>
          <w:highlight w:val="white"/>
          <w:lang w:val="es-MX"/>
        </w:rPr>
        <w:t>Sobre Los Cabos</w:t>
      </w:r>
    </w:p>
    <w:p w14:paraId="139BCE95" w14:textId="77777777" w:rsidR="00BC3DFA" w:rsidRPr="00BC3DFA" w:rsidRDefault="00BC3DFA" w:rsidP="00BC3DFA">
      <w:pPr>
        <w:jc w:val="both"/>
        <w:rPr>
          <w:rFonts w:ascii="Tahoma" w:eastAsia="Tahoma" w:hAnsi="Tahoma" w:cs="Tahoma"/>
          <w:sz w:val="18"/>
          <w:szCs w:val="18"/>
          <w:lang w:val="es-MX"/>
        </w:rPr>
      </w:pPr>
      <w:r w:rsidRPr="00BC3DFA">
        <w:rPr>
          <w:rFonts w:ascii="Tahoma" w:eastAsia="Tahoma" w:hAnsi="Tahoma" w:cs="Tahoma"/>
          <w:color w:val="000000"/>
          <w:sz w:val="18"/>
          <w:szCs w:val="18"/>
          <w:highlight w:val="white"/>
          <w:lang w:val="es-MX"/>
        </w:rPr>
        <w:t xml:space="preserve">Ubicado en la punta de la Península de Baja California Sur, Los Cabos es uno de los destinos turísticos más diversos del mundo, con un espectacular telón desértico de fondo, junto a las costas del Océano Pacífico, el Mar de Cortés y el icónico Arco que marca el fin de la Península. Los Cabos alberga complejos turísticos galardonados y ofertas culinarias </w:t>
      </w:r>
      <w:r w:rsidRPr="00BC3DFA">
        <w:rPr>
          <w:rFonts w:ascii="Tahoma" w:eastAsia="Tahoma" w:hAnsi="Tahoma" w:cs="Tahoma"/>
          <w:color w:val="000000"/>
          <w:sz w:val="18"/>
          <w:szCs w:val="18"/>
          <w:highlight w:val="white"/>
          <w:lang w:val="es-MX"/>
        </w:rPr>
        <w:lastRenderedPageBreak/>
        <w:t>con reconocimiento mundial. Una creciente lista de campos de golf, spas, torneos de pesca deportiva, entre múltiples experiencias para todos los perfiles de visitantes, se suman al inigualable atractivo del destino.</w:t>
      </w:r>
    </w:p>
    <w:p w14:paraId="5B50F31C" w14:textId="77777777" w:rsidR="00BC3DFA" w:rsidRPr="00BC3DFA" w:rsidRDefault="00BC3DFA" w:rsidP="00BC3D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140"/>
          <w:tab w:val="left" w:pos="8140"/>
        </w:tabs>
        <w:rPr>
          <w:rFonts w:ascii="Tahoma" w:eastAsia="Tahoma" w:hAnsi="Tahoma" w:cs="Tahoma"/>
          <w:color w:val="000000"/>
          <w:sz w:val="18"/>
          <w:szCs w:val="18"/>
          <w:lang w:val="es-MX"/>
        </w:rPr>
      </w:pPr>
    </w:p>
    <w:p w14:paraId="4B8B4FDD" w14:textId="77777777" w:rsidR="00BC3DFA" w:rsidRPr="00BC3DFA" w:rsidRDefault="00BC3DFA" w:rsidP="00BC3DFA">
      <w:pPr>
        <w:rPr>
          <w:rFonts w:ascii="Tahoma" w:eastAsia="Tahoma" w:hAnsi="Tahoma" w:cs="Tahoma"/>
          <w:sz w:val="18"/>
          <w:szCs w:val="18"/>
          <w:lang w:val="es-MX"/>
        </w:rPr>
      </w:pPr>
      <w:r w:rsidRPr="00BC3DFA">
        <w:rPr>
          <w:rFonts w:ascii="Tahoma" w:eastAsia="Tahoma" w:hAnsi="Tahoma" w:cs="Tahoma"/>
          <w:color w:val="202020"/>
          <w:sz w:val="18"/>
          <w:szCs w:val="18"/>
          <w:highlight w:val="white"/>
          <w:lang w:val="es-MX"/>
        </w:rPr>
        <w:t>Para más información, por favor visita:</w:t>
      </w:r>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xml:space="preserve"> - Sitio web: </w:t>
      </w:r>
      <w:hyperlink r:id="rId11">
        <w:r w:rsidRPr="00BC3DFA">
          <w:rPr>
            <w:rFonts w:ascii="Tahoma" w:eastAsia="Tahoma" w:hAnsi="Tahoma" w:cs="Tahoma"/>
            <w:color w:val="1155CC"/>
            <w:sz w:val="18"/>
            <w:szCs w:val="18"/>
            <w:highlight w:val="white"/>
            <w:u w:val="single"/>
            <w:lang w:val="es-MX"/>
          </w:rPr>
          <w:t>https://www.visitaloscabos.travel/</w:t>
        </w:r>
      </w:hyperlink>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 Facebook: </w:t>
      </w:r>
      <w:hyperlink r:id="rId12">
        <w:r w:rsidRPr="00BC3DFA">
          <w:rPr>
            <w:rFonts w:ascii="Tahoma" w:eastAsia="Tahoma" w:hAnsi="Tahoma" w:cs="Tahoma"/>
            <w:color w:val="1155CC"/>
            <w:sz w:val="18"/>
            <w:szCs w:val="18"/>
            <w:highlight w:val="white"/>
            <w:u w:val="single"/>
            <w:lang w:val="es-MX"/>
          </w:rPr>
          <w:t>https://www.facebook.com/VisitaLosCabos</w:t>
        </w:r>
      </w:hyperlink>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xml:space="preserve"> - Instagram: </w:t>
      </w:r>
      <w:hyperlink r:id="rId13">
        <w:r w:rsidRPr="00BC3DFA">
          <w:rPr>
            <w:rFonts w:ascii="Tahoma" w:eastAsia="Tahoma" w:hAnsi="Tahoma" w:cs="Tahoma"/>
            <w:color w:val="1155CC"/>
            <w:sz w:val="18"/>
            <w:szCs w:val="18"/>
            <w:highlight w:val="white"/>
            <w:u w:val="single"/>
            <w:lang w:val="es-MX"/>
          </w:rPr>
          <w:t>https://www.instagram.com/visitaloscabos_mx/</w:t>
        </w:r>
      </w:hyperlink>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 Twitter: </w:t>
      </w:r>
      <w:hyperlink r:id="rId14">
        <w:r w:rsidRPr="00BC3DFA">
          <w:rPr>
            <w:rFonts w:ascii="Tahoma" w:eastAsia="Tahoma" w:hAnsi="Tahoma" w:cs="Tahoma"/>
            <w:color w:val="0563C1"/>
            <w:sz w:val="18"/>
            <w:szCs w:val="18"/>
            <w:highlight w:val="white"/>
            <w:u w:val="single"/>
            <w:lang w:val="es-MX"/>
          </w:rPr>
          <w:t>https://twitter.com/VisitaLosCabos</w:t>
        </w:r>
      </w:hyperlink>
      <w:r w:rsidRPr="00BC3DFA">
        <w:rPr>
          <w:rFonts w:ascii="Tahoma" w:eastAsia="Tahoma" w:hAnsi="Tahoma" w:cs="Tahoma"/>
          <w:color w:val="202020"/>
          <w:sz w:val="18"/>
          <w:szCs w:val="18"/>
          <w:highlight w:val="white"/>
          <w:lang w:val="es-MX"/>
        </w:rPr>
        <w:t xml:space="preserve"> </w:t>
      </w:r>
      <w:r w:rsidRPr="00BC3DFA">
        <w:rPr>
          <w:rFonts w:ascii="Tahoma" w:eastAsia="Tahoma" w:hAnsi="Tahoma" w:cs="Tahoma"/>
          <w:sz w:val="18"/>
          <w:szCs w:val="18"/>
          <w:lang w:val="es-MX"/>
        </w:rPr>
        <w:t xml:space="preserve"> </w:t>
      </w:r>
    </w:p>
    <w:p w14:paraId="3A83B132" w14:textId="77777777" w:rsidR="00BC3DFA" w:rsidRPr="00BC3DFA" w:rsidRDefault="00BC3DFA" w:rsidP="00BC3D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140"/>
          <w:tab w:val="left" w:pos="8140"/>
        </w:tabs>
        <w:jc w:val="both"/>
        <w:rPr>
          <w:rFonts w:ascii="Tahoma" w:eastAsia="Tahoma" w:hAnsi="Tahoma" w:cs="Tahoma"/>
          <w:color w:val="000000"/>
          <w:sz w:val="18"/>
          <w:szCs w:val="18"/>
          <w:lang w:val="es-MX"/>
        </w:rPr>
      </w:pPr>
    </w:p>
    <w:p w14:paraId="693191D2" w14:textId="77777777" w:rsidR="00BC3DFA" w:rsidRPr="00BC3DFA" w:rsidRDefault="00BC3DFA" w:rsidP="00BC3DFA">
      <w:pPr>
        <w:jc w:val="both"/>
        <w:rPr>
          <w:rFonts w:ascii="Tahoma" w:eastAsia="Tahoma" w:hAnsi="Tahoma" w:cs="Tahoma"/>
          <w:b/>
          <w:sz w:val="18"/>
          <w:szCs w:val="18"/>
          <w:highlight w:val="white"/>
          <w:lang w:val="es-MX"/>
        </w:rPr>
      </w:pPr>
      <w:r w:rsidRPr="00BC3DFA">
        <w:rPr>
          <w:rFonts w:ascii="Tahoma" w:eastAsia="Tahoma" w:hAnsi="Tahoma" w:cs="Tahoma"/>
          <w:b/>
          <w:sz w:val="18"/>
          <w:szCs w:val="18"/>
          <w:highlight w:val="white"/>
          <w:lang w:val="es-MX"/>
        </w:rPr>
        <w:t>Contacto</w:t>
      </w:r>
    </w:p>
    <w:p w14:paraId="2DB40A25" w14:textId="77777777" w:rsidR="00BC3DFA" w:rsidRPr="00BC3DFA" w:rsidRDefault="00BC3DFA" w:rsidP="00BC3DFA">
      <w:pPr>
        <w:spacing w:before="240"/>
        <w:jc w:val="both"/>
        <w:rPr>
          <w:rFonts w:ascii="Tahoma" w:eastAsia="Tahoma" w:hAnsi="Tahoma" w:cs="Tahoma"/>
          <w:sz w:val="18"/>
          <w:szCs w:val="18"/>
          <w:highlight w:val="white"/>
          <w:lang w:val="es-MX"/>
        </w:rPr>
      </w:pPr>
      <w:r w:rsidRPr="00BC3DFA">
        <w:rPr>
          <w:rFonts w:ascii="Tahoma" w:eastAsia="Tahoma" w:hAnsi="Tahoma" w:cs="Tahoma"/>
          <w:sz w:val="18"/>
          <w:szCs w:val="18"/>
          <w:highlight w:val="white"/>
          <w:lang w:val="es-MX"/>
        </w:rPr>
        <w:t>LLYC (LLORENTE Y CUENCA)</w:t>
      </w:r>
    </w:p>
    <w:p w14:paraId="6EF5F3A6" w14:textId="77777777" w:rsidR="00BC3DFA" w:rsidRPr="00B47A4F" w:rsidRDefault="00BC3DFA" w:rsidP="00BC3DFA">
      <w:pPr>
        <w:jc w:val="both"/>
        <w:rPr>
          <w:rFonts w:ascii="Tahoma" w:eastAsia="Tahoma" w:hAnsi="Tahoma" w:cs="Tahoma"/>
          <w:sz w:val="18"/>
          <w:szCs w:val="18"/>
          <w:highlight w:val="white"/>
        </w:rPr>
      </w:pPr>
      <w:r w:rsidRPr="00B47A4F">
        <w:rPr>
          <w:rFonts w:ascii="Tahoma" w:eastAsia="Tahoma" w:hAnsi="Tahoma" w:cs="Tahoma"/>
          <w:sz w:val="18"/>
          <w:szCs w:val="18"/>
          <w:highlight w:val="white"/>
        </w:rPr>
        <w:t>Tel. +52 55 5257 1084</w:t>
      </w:r>
    </w:p>
    <w:p w14:paraId="6C9108B6" w14:textId="77777777" w:rsidR="00BC3DFA" w:rsidRPr="00B47A4F" w:rsidRDefault="00BC3DFA" w:rsidP="00BC3DFA">
      <w:pPr>
        <w:jc w:val="both"/>
        <w:rPr>
          <w:rFonts w:ascii="Tahoma" w:eastAsia="Tahoma" w:hAnsi="Tahoma" w:cs="Tahoma"/>
          <w:sz w:val="18"/>
          <w:szCs w:val="18"/>
          <w:highlight w:val="white"/>
        </w:rPr>
      </w:pPr>
      <w:r w:rsidRPr="00B47A4F">
        <w:rPr>
          <w:rFonts w:ascii="Tahoma" w:eastAsia="Tahoma" w:hAnsi="Tahoma" w:cs="Tahoma"/>
          <w:sz w:val="18"/>
          <w:szCs w:val="18"/>
          <w:highlight w:val="white"/>
        </w:rPr>
        <w:t>Anel Hernández | ahernandez@llorenteycuenca.com</w:t>
      </w:r>
    </w:p>
    <w:p w14:paraId="2151A44B" w14:textId="5418A278" w:rsidR="001A3D8A" w:rsidRPr="00717997" w:rsidRDefault="001A3D8A" w:rsidP="00E305A9">
      <w:pPr>
        <w:jc w:val="both"/>
        <w:rPr>
          <w:rFonts w:ascii="Tahoma" w:eastAsia="Times New Roman" w:hAnsi="Tahoma" w:cs="Tahoma"/>
          <w:color w:val="000000" w:themeColor="text1"/>
          <w:sz w:val="20"/>
          <w:szCs w:val="20"/>
        </w:rPr>
      </w:pPr>
    </w:p>
    <w:sectPr w:rsidR="001A3D8A" w:rsidRPr="00717997" w:rsidSect="002A451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77E3" w14:textId="77777777" w:rsidR="00842FCC" w:rsidRDefault="00842FCC" w:rsidP="009156FA">
      <w:r>
        <w:separator/>
      </w:r>
    </w:p>
  </w:endnote>
  <w:endnote w:type="continuationSeparator" w:id="0">
    <w:p w14:paraId="004A8761" w14:textId="77777777" w:rsidR="00842FCC" w:rsidRDefault="00842FCC" w:rsidP="009156FA">
      <w:r>
        <w:continuationSeparator/>
      </w:r>
    </w:p>
  </w:endnote>
  <w:endnote w:type="continuationNotice" w:id="1">
    <w:p w14:paraId="79157E4A" w14:textId="77777777" w:rsidR="00842FCC" w:rsidRDefault="0084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9051" w14:textId="77777777" w:rsidR="00842FCC" w:rsidRDefault="00842FCC" w:rsidP="009156FA">
      <w:r>
        <w:separator/>
      </w:r>
    </w:p>
  </w:footnote>
  <w:footnote w:type="continuationSeparator" w:id="0">
    <w:p w14:paraId="24AE58B8" w14:textId="77777777" w:rsidR="00842FCC" w:rsidRDefault="00842FCC" w:rsidP="009156FA">
      <w:r>
        <w:continuationSeparator/>
      </w:r>
    </w:p>
  </w:footnote>
  <w:footnote w:type="continuationNotice" w:id="1">
    <w:p w14:paraId="201ED446" w14:textId="77777777" w:rsidR="00842FCC" w:rsidRDefault="00842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43D2" w14:textId="02DD8113" w:rsidR="00BC3DFA" w:rsidRDefault="00BC3DFA">
    <w:pPr>
      <w:pStyle w:val="Encabezado"/>
    </w:pPr>
  </w:p>
  <w:p w14:paraId="5A93EEB9" w14:textId="06AD5D05" w:rsidR="00BC3DFA" w:rsidRDefault="00BC3DFA">
    <w:pPr>
      <w:pStyle w:val="Encabezado"/>
    </w:pPr>
    <w:r>
      <w:rPr>
        <w:noProof/>
      </w:rPr>
      <w:drawing>
        <wp:anchor distT="0" distB="0" distL="114300" distR="114300" simplePos="0" relativeHeight="251658240" behindDoc="0" locked="0" layoutInCell="1" allowOverlap="1" wp14:anchorId="3DD0BA11" wp14:editId="43D63540">
          <wp:simplePos x="0" y="0"/>
          <wp:positionH relativeFrom="margin">
            <wp:align>center</wp:align>
          </wp:positionH>
          <wp:positionV relativeFrom="topMargin">
            <wp:posOffset>658495</wp:posOffset>
          </wp:positionV>
          <wp:extent cx="2272665" cy="379730"/>
          <wp:effectExtent l="0" t="0" r="0" b="1270"/>
          <wp:wrapSquare wrapText="bothSides"/>
          <wp:docPr id="4" name="Imagen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Cabos_FullMark_Hrz.png"/>
                  <pic:cNvPicPr/>
                </pic:nvPicPr>
                <pic:blipFill>
                  <a:blip r:embed="rId1">
                    <a:extLst>
                      <a:ext uri="{28A0092B-C50C-407E-A947-70E740481C1C}">
                        <a14:useLocalDpi xmlns:a14="http://schemas.microsoft.com/office/drawing/2010/main" val="0"/>
                      </a:ext>
                    </a:extLst>
                  </a:blip>
                  <a:stretch>
                    <a:fillRect/>
                  </a:stretch>
                </pic:blipFill>
                <pic:spPr>
                  <a:xfrm>
                    <a:off x="0" y="0"/>
                    <a:ext cx="2272665" cy="379730"/>
                  </a:xfrm>
                  <a:prstGeom prst="rect">
                    <a:avLst/>
                  </a:prstGeom>
                </pic:spPr>
              </pic:pic>
            </a:graphicData>
          </a:graphic>
          <wp14:sizeRelH relativeFrom="page">
            <wp14:pctWidth>0</wp14:pctWidth>
          </wp14:sizeRelH>
          <wp14:sizeRelV relativeFrom="page">
            <wp14:pctHeight>0</wp14:pctHeight>
          </wp14:sizeRelV>
        </wp:anchor>
      </w:drawing>
    </w:r>
  </w:p>
  <w:p w14:paraId="1D24B178" w14:textId="3A6A18CC" w:rsidR="009156FA" w:rsidRDefault="009156FA">
    <w:pPr>
      <w:pStyle w:val="Encabezado"/>
    </w:pPr>
  </w:p>
  <w:p w14:paraId="134618B6" w14:textId="77777777" w:rsidR="00BC3DFA" w:rsidRDefault="00BC3D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953"/>
    <w:multiLevelType w:val="hybridMultilevel"/>
    <w:tmpl w:val="D5969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6C63198"/>
    <w:multiLevelType w:val="hybridMultilevel"/>
    <w:tmpl w:val="BDD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37C9"/>
    <w:multiLevelType w:val="hybridMultilevel"/>
    <w:tmpl w:val="ABECFBB6"/>
    <w:lvl w:ilvl="0" w:tplc="0324C42E">
      <w:start w:val="1"/>
      <w:numFmt w:val="bullet"/>
      <w:lvlText w:val="-"/>
      <w:lvlJc w:val="left"/>
      <w:pPr>
        <w:ind w:left="405" w:hanging="360"/>
      </w:pPr>
      <w:rPr>
        <w:rFonts w:ascii="Segoe UI" w:eastAsia="Times New Roman" w:hAnsi="Segoe UI" w:cs="Segoe U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46695EC7"/>
    <w:multiLevelType w:val="hybridMultilevel"/>
    <w:tmpl w:val="61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AC4B31"/>
    <w:multiLevelType w:val="hybridMultilevel"/>
    <w:tmpl w:val="C0CE2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D5978"/>
    <w:multiLevelType w:val="hybridMultilevel"/>
    <w:tmpl w:val="20245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594929">
    <w:abstractNumId w:val="1"/>
  </w:num>
  <w:num w:numId="2" w16cid:durableId="242110044">
    <w:abstractNumId w:val="4"/>
  </w:num>
  <w:num w:numId="3" w16cid:durableId="1724257031">
    <w:abstractNumId w:val="2"/>
  </w:num>
  <w:num w:numId="4" w16cid:durableId="908341144">
    <w:abstractNumId w:val="5"/>
  </w:num>
  <w:num w:numId="5" w16cid:durableId="318000395">
    <w:abstractNumId w:val="0"/>
  </w:num>
  <w:num w:numId="6" w16cid:durableId="1808430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A"/>
    <w:rsid w:val="00001B8A"/>
    <w:rsid w:val="000033B5"/>
    <w:rsid w:val="0000766F"/>
    <w:rsid w:val="00007B29"/>
    <w:rsid w:val="0001279A"/>
    <w:rsid w:val="0002690E"/>
    <w:rsid w:val="000377A7"/>
    <w:rsid w:val="00037DDB"/>
    <w:rsid w:val="00041D52"/>
    <w:rsid w:val="00042672"/>
    <w:rsid w:val="0005553A"/>
    <w:rsid w:val="000613BE"/>
    <w:rsid w:val="00063A4B"/>
    <w:rsid w:val="00064FA7"/>
    <w:rsid w:val="00065CC5"/>
    <w:rsid w:val="00074143"/>
    <w:rsid w:val="00077EFE"/>
    <w:rsid w:val="00080CD6"/>
    <w:rsid w:val="000842FC"/>
    <w:rsid w:val="00084548"/>
    <w:rsid w:val="0009130C"/>
    <w:rsid w:val="00092AAA"/>
    <w:rsid w:val="000B6509"/>
    <w:rsid w:val="000B68EB"/>
    <w:rsid w:val="000B7FD9"/>
    <w:rsid w:val="000C5395"/>
    <w:rsid w:val="000C697B"/>
    <w:rsid w:val="000D03E4"/>
    <w:rsid w:val="000D0C3B"/>
    <w:rsid w:val="000D193E"/>
    <w:rsid w:val="000D5750"/>
    <w:rsid w:val="000D65C7"/>
    <w:rsid w:val="0010155F"/>
    <w:rsid w:val="0010464A"/>
    <w:rsid w:val="00104BC1"/>
    <w:rsid w:val="00110F76"/>
    <w:rsid w:val="001307C8"/>
    <w:rsid w:val="00136BE1"/>
    <w:rsid w:val="00140635"/>
    <w:rsid w:val="001421E9"/>
    <w:rsid w:val="001470C0"/>
    <w:rsid w:val="00151F61"/>
    <w:rsid w:val="001525DC"/>
    <w:rsid w:val="001533AE"/>
    <w:rsid w:val="00154E60"/>
    <w:rsid w:val="0017295E"/>
    <w:rsid w:val="00173158"/>
    <w:rsid w:val="00173D35"/>
    <w:rsid w:val="00174FC7"/>
    <w:rsid w:val="00176023"/>
    <w:rsid w:val="00177774"/>
    <w:rsid w:val="001863A3"/>
    <w:rsid w:val="00190383"/>
    <w:rsid w:val="001A3D8A"/>
    <w:rsid w:val="001A6909"/>
    <w:rsid w:val="001C4623"/>
    <w:rsid w:val="001D12B4"/>
    <w:rsid w:val="001D4F22"/>
    <w:rsid w:val="001E0603"/>
    <w:rsid w:val="001E083F"/>
    <w:rsid w:val="001E51EF"/>
    <w:rsid w:val="001F11D7"/>
    <w:rsid w:val="0021424C"/>
    <w:rsid w:val="002344B6"/>
    <w:rsid w:val="00245871"/>
    <w:rsid w:val="00245C1D"/>
    <w:rsid w:val="0025091E"/>
    <w:rsid w:val="00253BD3"/>
    <w:rsid w:val="002613C0"/>
    <w:rsid w:val="002675EF"/>
    <w:rsid w:val="00274D97"/>
    <w:rsid w:val="00277229"/>
    <w:rsid w:val="00277370"/>
    <w:rsid w:val="00290F0C"/>
    <w:rsid w:val="00292088"/>
    <w:rsid w:val="002972D2"/>
    <w:rsid w:val="002A2E8E"/>
    <w:rsid w:val="002A451D"/>
    <w:rsid w:val="002B12D8"/>
    <w:rsid w:val="002B3A74"/>
    <w:rsid w:val="002D12AE"/>
    <w:rsid w:val="002E179D"/>
    <w:rsid w:val="002E377F"/>
    <w:rsid w:val="002F14BE"/>
    <w:rsid w:val="002F2626"/>
    <w:rsid w:val="002F489B"/>
    <w:rsid w:val="002F5927"/>
    <w:rsid w:val="00315DB9"/>
    <w:rsid w:val="00316E14"/>
    <w:rsid w:val="00341D4B"/>
    <w:rsid w:val="0034406F"/>
    <w:rsid w:val="00347EA6"/>
    <w:rsid w:val="003509F1"/>
    <w:rsid w:val="003554D1"/>
    <w:rsid w:val="00367835"/>
    <w:rsid w:val="00377BC3"/>
    <w:rsid w:val="00380393"/>
    <w:rsid w:val="003A5041"/>
    <w:rsid w:val="003C2606"/>
    <w:rsid w:val="003C2D16"/>
    <w:rsid w:val="003C6F74"/>
    <w:rsid w:val="003D214C"/>
    <w:rsid w:val="003D60F5"/>
    <w:rsid w:val="003E26F0"/>
    <w:rsid w:val="003E3745"/>
    <w:rsid w:val="003E49E9"/>
    <w:rsid w:val="00401E18"/>
    <w:rsid w:val="00403D6F"/>
    <w:rsid w:val="004157FC"/>
    <w:rsid w:val="00427223"/>
    <w:rsid w:val="00475EE2"/>
    <w:rsid w:val="004819A0"/>
    <w:rsid w:val="004907D2"/>
    <w:rsid w:val="00491987"/>
    <w:rsid w:val="004959C5"/>
    <w:rsid w:val="004B4398"/>
    <w:rsid w:val="004C0543"/>
    <w:rsid w:val="004C4C42"/>
    <w:rsid w:val="004D2FE5"/>
    <w:rsid w:val="004E0DB0"/>
    <w:rsid w:val="004E4CCF"/>
    <w:rsid w:val="004E5467"/>
    <w:rsid w:val="004E66F9"/>
    <w:rsid w:val="004E764C"/>
    <w:rsid w:val="004F75D8"/>
    <w:rsid w:val="00500035"/>
    <w:rsid w:val="0050162D"/>
    <w:rsid w:val="00504E9D"/>
    <w:rsid w:val="00510FFB"/>
    <w:rsid w:val="00521782"/>
    <w:rsid w:val="00547439"/>
    <w:rsid w:val="0055102E"/>
    <w:rsid w:val="00551D6C"/>
    <w:rsid w:val="00561406"/>
    <w:rsid w:val="005818E6"/>
    <w:rsid w:val="005819F2"/>
    <w:rsid w:val="00595511"/>
    <w:rsid w:val="005A7096"/>
    <w:rsid w:val="005B5471"/>
    <w:rsid w:val="005B67B0"/>
    <w:rsid w:val="005C3539"/>
    <w:rsid w:val="005C4780"/>
    <w:rsid w:val="005C5D21"/>
    <w:rsid w:val="005C7B4A"/>
    <w:rsid w:val="005D4571"/>
    <w:rsid w:val="005D70A1"/>
    <w:rsid w:val="005D713C"/>
    <w:rsid w:val="005E18F7"/>
    <w:rsid w:val="005E4DC5"/>
    <w:rsid w:val="005F5F1C"/>
    <w:rsid w:val="00603978"/>
    <w:rsid w:val="00604188"/>
    <w:rsid w:val="00614B45"/>
    <w:rsid w:val="006178F2"/>
    <w:rsid w:val="00626BF9"/>
    <w:rsid w:val="006441D4"/>
    <w:rsid w:val="00645019"/>
    <w:rsid w:val="00650A71"/>
    <w:rsid w:val="00663F69"/>
    <w:rsid w:val="006643AE"/>
    <w:rsid w:val="006648ED"/>
    <w:rsid w:val="006664C9"/>
    <w:rsid w:val="006672E7"/>
    <w:rsid w:val="006728E4"/>
    <w:rsid w:val="0067311E"/>
    <w:rsid w:val="00691AFE"/>
    <w:rsid w:val="00695875"/>
    <w:rsid w:val="006A0ADB"/>
    <w:rsid w:val="006A317A"/>
    <w:rsid w:val="006A4830"/>
    <w:rsid w:val="006C6227"/>
    <w:rsid w:val="006D6CAE"/>
    <w:rsid w:val="006E1CA8"/>
    <w:rsid w:val="006E4780"/>
    <w:rsid w:val="006F79C9"/>
    <w:rsid w:val="00703CEA"/>
    <w:rsid w:val="0071277F"/>
    <w:rsid w:val="00713954"/>
    <w:rsid w:val="00717997"/>
    <w:rsid w:val="0072139E"/>
    <w:rsid w:val="00722D4F"/>
    <w:rsid w:val="007252E3"/>
    <w:rsid w:val="00741B03"/>
    <w:rsid w:val="007521B3"/>
    <w:rsid w:val="007530B7"/>
    <w:rsid w:val="00767E7C"/>
    <w:rsid w:val="00776369"/>
    <w:rsid w:val="00784742"/>
    <w:rsid w:val="007850F2"/>
    <w:rsid w:val="0079085B"/>
    <w:rsid w:val="007959EF"/>
    <w:rsid w:val="007B5D82"/>
    <w:rsid w:val="007B5D88"/>
    <w:rsid w:val="007C4B6F"/>
    <w:rsid w:val="007D1031"/>
    <w:rsid w:val="007D2C32"/>
    <w:rsid w:val="007E25CB"/>
    <w:rsid w:val="007F18BC"/>
    <w:rsid w:val="008106DE"/>
    <w:rsid w:val="00813D37"/>
    <w:rsid w:val="00814BA0"/>
    <w:rsid w:val="0082083E"/>
    <w:rsid w:val="00826C78"/>
    <w:rsid w:val="008359D1"/>
    <w:rsid w:val="00837E50"/>
    <w:rsid w:val="00842FCC"/>
    <w:rsid w:val="00851830"/>
    <w:rsid w:val="00862D84"/>
    <w:rsid w:val="00865D08"/>
    <w:rsid w:val="008722A8"/>
    <w:rsid w:val="008727AF"/>
    <w:rsid w:val="00873243"/>
    <w:rsid w:val="00880527"/>
    <w:rsid w:val="00891062"/>
    <w:rsid w:val="008B50D7"/>
    <w:rsid w:val="008D64EA"/>
    <w:rsid w:val="008E5D15"/>
    <w:rsid w:val="008F35CF"/>
    <w:rsid w:val="008F3EBA"/>
    <w:rsid w:val="008F7935"/>
    <w:rsid w:val="009156FA"/>
    <w:rsid w:val="00915DB4"/>
    <w:rsid w:val="00931C54"/>
    <w:rsid w:val="009325A2"/>
    <w:rsid w:val="00947478"/>
    <w:rsid w:val="009502F7"/>
    <w:rsid w:val="009508DE"/>
    <w:rsid w:val="00972D08"/>
    <w:rsid w:val="00974D3F"/>
    <w:rsid w:val="0097770C"/>
    <w:rsid w:val="009811A1"/>
    <w:rsid w:val="009919D1"/>
    <w:rsid w:val="009976DB"/>
    <w:rsid w:val="009A272A"/>
    <w:rsid w:val="009A4778"/>
    <w:rsid w:val="009A61B6"/>
    <w:rsid w:val="009C5397"/>
    <w:rsid w:val="009C70AD"/>
    <w:rsid w:val="009D6B88"/>
    <w:rsid w:val="009E6755"/>
    <w:rsid w:val="00A00D3A"/>
    <w:rsid w:val="00A027E1"/>
    <w:rsid w:val="00A03464"/>
    <w:rsid w:val="00A0659B"/>
    <w:rsid w:val="00A07EFD"/>
    <w:rsid w:val="00A134A1"/>
    <w:rsid w:val="00A14DE4"/>
    <w:rsid w:val="00A1728A"/>
    <w:rsid w:val="00A21731"/>
    <w:rsid w:val="00A22944"/>
    <w:rsid w:val="00A232FE"/>
    <w:rsid w:val="00A26F01"/>
    <w:rsid w:val="00A2794A"/>
    <w:rsid w:val="00A30063"/>
    <w:rsid w:val="00A3221C"/>
    <w:rsid w:val="00A34CE8"/>
    <w:rsid w:val="00A648BF"/>
    <w:rsid w:val="00A80BD2"/>
    <w:rsid w:val="00AA2E9F"/>
    <w:rsid w:val="00AA57DA"/>
    <w:rsid w:val="00AB6924"/>
    <w:rsid w:val="00AC2415"/>
    <w:rsid w:val="00AC2AFE"/>
    <w:rsid w:val="00AC34F2"/>
    <w:rsid w:val="00AC4C86"/>
    <w:rsid w:val="00AC6ADD"/>
    <w:rsid w:val="00AD37FB"/>
    <w:rsid w:val="00AE1102"/>
    <w:rsid w:val="00B006F2"/>
    <w:rsid w:val="00B01D4A"/>
    <w:rsid w:val="00B305CD"/>
    <w:rsid w:val="00B3631A"/>
    <w:rsid w:val="00B374AC"/>
    <w:rsid w:val="00B42F21"/>
    <w:rsid w:val="00B4331B"/>
    <w:rsid w:val="00B6765A"/>
    <w:rsid w:val="00B75E9B"/>
    <w:rsid w:val="00B85C59"/>
    <w:rsid w:val="00B86AE9"/>
    <w:rsid w:val="00B92C3D"/>
    <w:rsid w:val="00B93800"/>
    <w:rsid w:val="00B94C6E"/>
    <w:rsid w:val="00B961D6"/>
    <w:rsid w:val="00B96342"/>
    <w:rsid w:val="00BA0915"/>
    <w:rsid w:val="00BA2274"/>
    <w:rsid w:val="00BA3F96"/>
    <w:rsid w:val="00BB4380"/>
    <w:rsid w:val="00BC27C3"/>
    <w:rsid w:val="00BC3DFA"/>
    <w:rsid w:val="00BD2639"/>
    <w:rsid w:val="00BE2746"/>
    <w:rsid w:val="00BF0C06"/>
    <w:rsid w:val="00C0386F"/>
    <w:rsid w:val="00C068CD"/>
    <w:rsid w:val="00C20A50"/>
    <w:rsid w:val="00C31DF5"/>
    <w:rsid w:val="00C35EE5"/>
    <w:rsid w:val="00C36E94"/>
    <w:rsid w:val="00C45818"/>
    <w:rsid w:val="00C52095"/>
    <w:rsid w:val="00C536DF"/>
    <w:rsid w:val="00C65627"/>
    <w:rsid w:val="00C7137E"/>
    <w:rsid w:val="00C72BF2"/>
    <w:rsid w:val="00C74715"/>
    <w:rsid w:val="00CC3849"/>
    <w:rsid w:val="00CC40C1"/>
    <w:rsid w:val="00CD373B"/>
    <w:rsid w:val="00CE737A"/>
    <w:rsid w:val="00CF3DF4"/>
    <w:rsid w:val="00D02BCA"/>
    <w:rsid w:val="00D11B04"/>
    <w:rsid w:val="00D301B0"/>
    <w:rsid w:val="00D4442C"/>
    <w:rsid w:val="00D5013A"/>
    <w:rsid w:val="00D50175"/>
    <w:rsid w:val="00D56B0C"/>
    <w:rsid w:val="00D64853"/>
    <w:rsid w:val="00D81FC9"/>
    <w:rsid w:val="00DA26DF"/>
    <w:rsid w:val="00DA4326"/>
    <w:rsid w:val="00DA6240"/>
    <w:rsid w:val="00DB23D1"/>
    <w:rsid w:val="00DB3CCA"/>
    <w:rsid w:val="00DC5549"/>
    <w:rsid w:val="00DE29BC"/>
    <w:rsid w:val="00DF4737"/>
    <w:rsid w:val="00DF4F57"/>
    <w:rsid w:val="00E010D4"/>
    <w:rsid w:val="00E013A1"/>
    <w:rsid w:val="00E0544C"/>
    <w:rsid w:val="00E132C1"/>
    <w:rsid w:val="00E2068F"/>
    <w:rsid w:val="00E22713"/>
    <w:rsid w:val="00E305A9"/>
    <w:rsid w:val="00E35B4C"/>
    <w:rsid w:val="00E403E1"/>
    <w:rsid w:val="00E40845"/>
    <w:rsid w:val="00E4784D"/>
    <w:rsid w:val="00E6254F"/>
    <w:rsid w:val="00E702A2"/>
    <w:rsid w:val="00E7086E"/>
    <w:rsid w:val="00E738D9"/>
    <w:rsid w:val="00E8246B"/>
    <w:rsid w:val="00E87D8B"/>
    <w:rsid w:val="00E94287"/>
    <w:rsid w:val="00E97A7A"/>
    <w:rsid w:val="00EA07C1"/>
    <w:rsid w:val="00EA097F"/>
    <w:rsid w:val="00EA3664"/>
    <w:rsid w:val="00EB503A"/>
    <w:rsid w:val="00EB5930"/>
    <w:rsid w:val="00EC14FE"/>
    <w:rsid w:val="00ED4A35"/>
    <w:rsid w:val="00EE1471"/>
    <w:rsid w:val="00EE3B22"/>
    <w:rsid w:val="00EE5190"/>
    <w:rsid w:val="00EE577A"/>
    <w:rsid w:val="00EE784A"/>
    <w:rsid w:val="00EF0147"/>
    <w:rsid w:val="00EF4178"/>
    <w:rsid w:val="00EF7DD1"/>
    <w:rsid w:val="00F0436C"/>
    <w:rsid w:val="00F153EA"/>
    <w:rsid w:val="00F25B8F"/>
    <w:rsid w:val="00F35D58"/>
    <w:rsid w:val="00F44D01"/>
    <w:rsid w:val="00F57933"/>
    <w:rsid w:val="00F6646C"/>
    <w:rsid w:val="00F7372A"/>
    <w:rsid w:val="00F81BF8"/>
    <w:rsid w:val="00F871CA"/>
    <w:rsid w:val="00F92381"/>
    <w:rsid w:val="00FA7932"/>
    <w:rsid w:val="00FB0FE8"/>
    <w:rsid w:val="00FB127F"/>
    <w:rsid w:val="00FB16F2"/>
    <w:rsid w:val="00FB298B"/>
    <w:rsid w:val="00FB5E90"/>
    <w:rsid w:val="00FB79AC"/>
    <w:rsid w:val="00FC2381"/>
    <w:rsid w:val="00FD16A0"/>
    <w:rsid w:val="00FD1B77"/>
    <w:rsid w:val="00FE0120"/>
    <w:rsid w:val="00FE5054"/>
    <w:rsid w:val="00FF2229"/>
    <w:rsid w:val="00FF4697"/>
    <w:rsid w:val="02166D00"/>
    <w:rsid w:val="02F8C7A6"/>
    <w:rsid w:val="02F8EAD5"/>
    <w:rsid w:val="038EFA81"/>
    <w:rsid w:val="08FF4638"/>
    <w:rsid w:val="0A522BEF"/>
    <w:rsid w:val="0B23444C"/>
    <w:rsid w:val="0B7EB724"/>
    <w:rsid w:val="0C0BE2E7"/>
    <w:rsid w:val="0CA58636"/>
    <w:rsid w:val="0DEF52B6"/>
    <w:rsid w:val="11333DB8"/>
    <w:rsid w:val="14A05963"/>
    <w:rsid w:val="151083C7"/>
    <w:rsid w:val="163C29C4"/>
    <w:rsid w:val="16FF92F7"/>
    <w:rsid w:val="1720065C"/>
    <w:rsid w:val="174BCC35"/>
    <w:rsid w:val="17B99361"/>
    <w:rsid w:val="18094B6D"/>
    <w:rsid w:val="1A1858D7"/>
    <w:rsid w:val="1EF27B61"/>
    <w:rsid w:val="20D4996C"/>
    <w:rsid w:val="21FEE485"/>
    <w:rsid w:val="2329C38A"/>
    <w:rsid w:val="23F52D3B"/>
    <w:rsid w:val="24A7F934"/>
    <w:rsid w:val="25EEF4C4"/>
    <w:rsid w:val="2633F6CD"/>
    <w:rsid w:val="2754170B"/>
    <w:rsid w:val="2779A881"/>
    <w:rsid w:val="286ADAF4"/>
    <w:rsid w:val="29602294"/>
    <w:rsid w:val="2BBA6A55"/>
    <w:rsid w:val="2CB6AD2F"/>
    <w:rsid w:val="2E265043"/>
    <w:rsid w:val="2F04562A"/>
    <w:rsid w:val="309D60BE"/>
    <w:rsid w:val="32521247"/>
    <w:rsid w:val="3655D34E"/>
    <w:rsid w:val="376D3654"/>
    <w:rsid w:val="3878D3C6"/>
    <w:rsid w:val="395C31C4"/>
    <w:rsid w:val="3B3FBBAF"/>
    <w:rsid w:val="3B630F77"/>
    <w:rsid w:val="3C4101AB"/>
    <w:rsid w:val="3D7446EF"/>
    <w:rsid w:val="450AE7FC"/>
    <w:rsid w:val="452CFE73"/>
    <w:rsid w:val="49F046C9"/>
    <w:rsid w:val="4A006F09"/>
    <w:rsid w:val="4A195444"/>
    <w:rsid w:val="4C7008AB"/>
    <w:rsid w:val="4FDF5C21"/>
    <w:rsid w:val="50F4090C"/>
    <w:rsid w:val="5118ACB4"/>
    <w:rsid w:val="51288C51"/>
    <w:rsid w:val="51790C41"/>
    <w:rsid w:val="534E70A7"/>
    <w:rsid w:val="5423E833"/>
    <w:rsid w:val="549911A1"/>
    <w:rsid w:val="54D9271C"/>
    <w:rsid w:val="54EB5A63"/>
    <w:rsid w:val="55FD2133"/>
    <w:rsid w:val="5618B3D3"/>
    <w:rsid w:val="56E0F461"/>
    <w:rsid w:val="5733C669"/>
    <w:rsid w:val="57522E3F"/>
    <w:rsid w:val="58FDBBCB"/>
    <w:rsid w:val="5A91DE03"/>
    <w:rsid w:val="5B9C19C3"/>
    <w:rsid w:val="5C2C661F"/>
    <w:rsid w:val="5CBB31DF"/>
    <w:rsid w:val="5D807E73"/>
    <w:rsid w:val="5F6AC535"/>
    <w:rsid w:val="606E9548"/>
    <w:rsid w:val="626EC084"/>
    <w:rsid w:val="62B72682"/>
    <w:rsid w:val="65B5C369"/>
    <w:rsid w:val="66BF28D5"/>
    <w:rsid w:val="66EB930B"/>
    <w:rsid w:val="679BDDD2"/>
    <w:rsid w:val="692BBDE0"/>
    <w:rsid w:val="695E4214"/>
    <w:rsid w:val="6AD1847F"/>
    <w:rsid w:val="6E00FABD"/>
    <w:rsid w:val="6E48A021"/>
    <w:rsid w:val="6E542D05"/>
    <w:rsid w:val="725BBCC8"/>
    <w:rsid w:val="74230A13"/>
    <w:rsid w:val="74F393D8"/>
    <w:rsid w:val="75AD7C7C"/>
    <w:rsid w:val="75E4A0A0"/>
    <w:rsid w:val="76006FD1"/>
    <w:rsid w:val="77BEF03D"/>
    <w:rsid w:val="7BBAE0C2"/>
    <w:rsid w:val="7D425C54"/>
    <w:rsid w:val="7EA8A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77D"/>
  <w15:chartTrackingRefBased/>
  <w15:docId w15:val="{BCF0839D-6310-4AE9-A376-DE0DAAFD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6FA"/>
    <w:pPr>
      <w:tabs>
        <w:tab w:val="center" w:pos="4680"/>
        <w:tab w:val="right" w:pos="9360"/>
      </w:tabs>
    </w:pPr>
  </w:style>
  <w:style w:type="character" w:customStyle="1" w:styleId="EncabezadoCar">
    <w:name w:val="Encabezado Car"/>
    <w:basedOn w:val="Fuentedeprrafopredeter"/>
    <w:link w:val="Encabezado"/>
    <w:uiPriority w:val="99"/>
    <w:rsid w:val="009156FA"/>
  </w:style>
  <w:style w:type="paragraph" w:styleId="Piedepgina">
    <w:name w:val="footer"/>
    <w:basedOn w:val="Normal"/>
    <w:link w:val="PiedepginaCar"/>
    <w:uiPriority w:val="99"/>
    <w:unhideWhenUsed/>
    <w:rsid w:val="009156FA"/>
    <w:pPr>
      <w:tabs>
        <w:tab w:val="center" w:pos="4680"/>
        <w:tab w:val="right" w:pos="9360"/>
      </w:tabs>
    </w:pPr>
  </w:style>
  <w:style w:type="character" w:customStyle="1" w:styleId="PiedepginaCar">
    <w:name w:val="Pie de página Car"/>
    <w:basedOn w:val="Fuentedeprrafopredeter"/>
    <w:link w:val="Piedepgina"/>
    <w:uiPriority w:val="99"/>
    <w:rsid w:val="009156FA"/>
  </w:style>
  <w:style w:type="paragraph" w:customStyle="1" w:styleId="m5307060956807627345msolistparagraph">
    <w:name w:val="m_5307060956807627345msolistparagraph"/>
    <w:basedOn w:val="Normal"/>
    <w:rsid w:val="00A03464"/>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A03464"/>
    <w:pPr>
      <w:ind w:left="720"/>
      <w:contextualSpacing/>
    </w:pPr>
  </w:style>
  <w:style w:type="paragraph" w:styleId="Textodeglobo">
    <w:name w:val="Balloon Text"/>
    <w:basedOn w:val="Normal"/>
    <w:link w:val="TextodegloboCar"/>
    <w:uiPriority w:val="99"/>
    <w:semiHidden/>
    <w:unhideWhenUsed/>
    <w:rsid w:val="003D214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D214C"/>
    <w:rPr>
      <w:rFonts w:ascii="Times New Roman" w:hAnsi="Times New Roman" w:cs="Times New Roman"/>
      <w:sz w:val="18"/>
      <w:szCs w:val="18"/>
    </w:rPr>
  </w:style>
  <w:style w:type="character" w:styleId="Hipervnculo">
    <w:name w:val="Hyperlink"/>
    <w:basedOn w:val="Fuentedeprrafopredeter"/>
    <w:uiPriority w:val="99"/>
    <w:unhideWhenUsed/>
    <w:rsid w:val="0072139E"/>
    <w:rPr>
      <w:color w:val="0563C1" w:themeColor="hyperlink"/>
      <w:u w:val="single"/>
    </w:rPr>
  </w:style>
  <w:style w:type="character" w:customStyle="1" w:styleId="xn-person">
    <w:name w:val="xn-person"/>
    <w:basedOn w:val="Fuentedeprrafopredeter"/>
    <w:rsid w:val="0072139E"/>
  </w:style>
  <w:style w:type="character" w:styleId="Refdecomentario">
    <w:name w:val="annotation reference"/>
    <w:basedOn w:val="Fuentedeprrafopredeter"/>
    <w:uiPriority w:val="99"/>
    <w:semiHidden/>
    <w:unhideWhenUsed/>
    <w:rsid w:val="00D56B0C"/>
    <w:rPr>
      <w:sz w:val="16"/>
      <w:szCs w:val="16"/>
    </w:rPr>
  </w:style>
  <w:style w:type="paragraph" w:styleId="Textocomentario">
    <w:name w:val="annotation text"/>
    <w:basedOn w:val="Normal"/>
    <w:link w:val="TextocomentarioCar"/>
    <w:uiPriority w:val="99"/>
    <w:semiHidden/>
    <w:unhideWhenUsed/>
    <w:rsid w:val="00D56B0C"/>
    <w:rPr>
      <w:sz w:val="20"/>
      <w:szCs w:val="20"/>
    </w:rPr>
  </w:style>
  <w:style w:type="character" w:customStyle="1" w:styleId="TextocomentarioCar">
    <w:name w:val="Texto comentario Car"/>
    <w:basedOn w:val="Fuentedeprrafopredeter"/>
    <w:link w:val="Textocomentario"/>
    <w:uiPriority w:val="99"/>
    <w:semiHidden/>
    <w:rsid w:val="00D56B0C"/>
    <w:rPr>
      <w:sz w:val="20"/>
      <w:szCs w:val="20"/>
    </w:rPr>
  </w:style>
  <w:style w:type="paragraph" w:styleId="Asuntodelcomentario">
    <w:name w:val="annotation subject"/>
    <w:basedOn w:val="Textocomentario"/>
    <w:next w:val="Textocomentario"/>
    <w:link w:val="AsuntodelcomentarioCar"/>
    <w:uiPriority w:val="99"/>
    <w:semiHidden/>
    <w:unhideWhenUsed/>
    <w:rsid w:val="00D56B0C"/>
    <w:rPr>
      <w:b/>
      <w:bCs/>
    </w:rPr>
  </w:style>
  <w:style w:type="character" w:customStyle="1" w:styleId="AsuntodelcomentarioCar">
    <w:name w:val="Asunto del comentario Car"/>
    <w:basedOn w:val="TextocomentarioCar"/>
    <w:link w:val="Asuntodelcomentario"/>
    <w:uiPriority w:val="99"/>
    <w:semiHidden/>
    <w:rsid w:val="00D56B0C"/>
    <w:rPr>
      <w:b/>
      <w:bCs/>
      <w:sz w:val="20"/>
      <w:szCs w:val="20"/>
    </w:rPr>
  </w:style>
  <w:style w:type="character" w:styleId="Mencinsinresolver">
    <w:name w:val="Unresolved Mention"/>
    <w:basedOn w:val="Fuentedeprrafopredeter"/>
    <w:uiPriority w:val="99"/>
    <w:unhideWhenUsed/>
    <w:rsid w:val="009A61B6"/>
    <w:rPr>
      <w:color w:val="605E5C"/>
      <w:shd w:val="clear" w:color="auto" w:fill="E1DFDD"/>
    </w:rPr>
  </w:style>
  <w:style w:type="character" w:styleId="Mencionar">
    <w:name w:val="Mention"/>
    <w:basedOn w:val="Fuentedeprrafopredeter"/>
    <w:uiPriority w:val="99"/>
    <w:unhideWhenUsed/>
    <w:rsid w:val="009A61B6"/>
    <w:rPr>
      <w:color w:val="2B579A"/>
      <w:shd w:val="clear" w:color="auto" w:fill="E1DFDD"/>
    </w:rPr>
  </w:style>
  <w:style w:type="paragraph" w:styleId="Revisin">
    <w:name w:val="Revision"/>
    <w:hidden/>
    <w:uiPriority w:val="99"/>
    <w:semiHidden/>
    <w:rsid w:val="004E66F9"/>
  </w:style>
  <w:style w:type="character" w:styleId="Hipervnculovisitado">
    <w:name w:val="FollowedHyperlink"/>
    <w:basedOn w:val="Fuentedeprrafopredeter"/>
    <w:uiPriority w:val="99"/>
    <w:semiHidden/>
    <w:unhideWhenUsed/>
    <w:rsid w:val="003E3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8617">
      <w:bodyDiv w:val="1"/>
      <w:marLeft w:val="0"/>
      <w:marRight w:val="0"/>
      <w:marTop w:val="0"/>
      <w:marBottom w:val="0"/>
      <w:divBdr>
        <w:top w:val="none" w:sz="0" w:space="0" w:color="auto"/>
        <w:left w:val="none" w:sz="0" w:space="0" w:color="auto"/>
        <w:bottom w:val="none" w:sz="0" w:space="0" w:color="auto"/>
        <w:right w:val="none" w:sz="0" w:space="0" w:color="auto"/>
      </w:divBdr>
    </w:div>
    <w:div w:id="451443983">
      <w:bodyDiv w:val="1"/>
      <w:marLeft w:val="0"/>
      <w:marRight w:val="0"/>
      <w:marTop w:val="0"/>
      <w:marBottom w:val="0"/>
      <w:divBdr>
        <w:top w:val="none" w:sz="0" w:space="0" w:color="auto"/>
        <w:left w:val="none" w:sz="0" w:space="0" w:color="auto"/>
        <w:bottom w:val="none" w:sz="0" w:space="0" w:color="auto"/>
        <w:right w:val="none" w:sz="0" w:space="0" w:color="auto"/>
      </w:divBdr>
    </w:div>
    <w:div w:id="709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visitaloscabos_m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VisitaLosCab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aloscabos.trave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mbrace.bcs.gob.mx/regist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VisitaLosCab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32F283C569634A9A0DB07492805D22" ma:contentTypeVersion="9" ma:contentTypeDescription="Create a new document." ma:contentTypeScope="" ma:versionID="9b05a9907c94129fa2ec5c6e8bee7cfb">
  <xsd:schema xmlns:xsd="http://www.w3.org/2001/XMLSchema" xmlns:xs="http://www.w3.org/2001/XMLSchema" xmlns:p="http://schemas.microsoft.com/office/2006/metadata/properties" xmlns:ns2="33a71c8d-a058-40e5-bf97-36c5d3fceceb" targetNamespace="http://schemas.microsoft.com/office/2006/metadata/properties" ma:root="true" ma:fieldsID="d9daa7cfab1e3dc91545bd587f47f48e" ns2:_="">
    <xsd:import namespace="33a71c8d-a058-40e5-bf97-36c5d3fce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1c8d-a058-40e5-bf97-36c5d3fce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E08D0-6904-4F41-B136-415D4DB3A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C2452-6E75-4BF7-B53C-5AC2C8EF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1c8d-a058-40e5-bf97-36c5d3fce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6A0B7-5268-4BE6-9DBD-BD413D644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6456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7614</CharactersWithSpaces>
  <SharedDoc>false</SharedDoc>
  <HLinks>
    <vt:vector size="18" baseType="variant">
      <vt:variant>
        <vt:i4>7864331</vt:i4>
      </vt:variant>
      <vt:variant>
        <vt:i4>3</vt:i4>
      </vt:variant>
      <vt:variant>
        <vt:i4>0</vt:i4>
      </vt:variant>
      <vt:variant>
        <vt:i4>5</vt:i4>
      </vt:variant>
      <vt:variant>
        <vt:lpwstr>mailto:Andrea.Romero@ogilvy.com</vt:lpwstr>
      </vt:variant>
      <vt:variant>
        <vt:lpwstr/>
      </vt:variant>
      <vt:variant>
        <vt:i4>5767257</vt:i4>
      </vt:variant>
      <vt:variant>
        <vt:i4>0</vt:i4>
      </vt:variant>
      <vt:variant>
        <vt:i4>0</vt:i4>
      </vt:variant>
      <vt:variant>
        <vt:i4>5</vt:i4>
      </vt:variant>
      <vt:variant>
        <vt:lpwstr>https://c212.net/c/link/?t=0&amp;l=en&amp;o=2234902-1&amp;h=1831134115&amp;u=http%3A%2F%2Fwww.visitloscabos.travel%2F&amp;a=www.visitloscabos.travel</vt:lpwstr>
      </vt:variant>
      <vt:variant>
        <vt:lpwstr/>
      </vt:variant>
      <vt:variant>
        <vt:i4>7864331</vt:i4>
      </vt:variant>
      <vt:variant>
        <vt:i4>0</vt:i4>
      </vt:variant>
      <vt:variant>
        <vt:i4>0</vt:i4>
      </vt:variant>
      <vt:variant>
        <vt:i4>5</vt:i4>
      </vt:variant>
      <vt:variant>
        <vt:lpwstr>mailto:andrea.romero@ogilvy.com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 Zumwalt</dc:creator>
  <cp:keywords/>
  <dc:description/>
  <cp:lastModifiedBy>c p</cp:lastModifiedBy>
  <cp:revision>2</cp:revision>
  <dcterms:created xsi:type="dcterms:W3CDTF">2022-07-27T23:59:00Z</dcterms:created>
  <dcterms:modified xsi:type="dcterms:W3CDTF">2022-07-27T23:59:00Z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0x010100F432F283C569634A9A0DB07492805D22</vt:lpwstr>
  </property>
</Properties>
</file>