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68899" w14:textId="77777777" w:rsidR="00D94491" w:rsidRDefault="00D94491" w:rsidP="00D94491">
      <w:pPr>
        <w:rPr>
          <w:rFonts w:ascii="Arial" w:hAnsi="Arial"/>
          <w:sz w:val="24"/>
          <w:szCs w:val="24"/>
        </w:rPr>
      </w:pPr>
    </w:p>
    <w:p w14:paraId="49931918" w14:textId="77777777" w:rsidR="00D94491" w:rsidRPr="006D5C44" w:rsidRDefault="00D94491" w:rsidP="00D94491">
      <w:pPr>
        <w:rPr>
          <w:rFonts w:ascii="Arial" w:hAnsi="Arial"/>
          <w:sz w:val="24"/>
          <w:szCs w:val="24"/>
        </w:rPr>
      </w:pPr>
      <w:r w:rsidRPr="006D5C44">
        <w:rPr>
          <w:rFonts w:ascii="Arial" w:hAnsi="Arial"/>
          <w:sz w:val="24"/>
          <w:szCs w:val="24"/>
        </w:rPr>
        <w:t>The Sports Tournaments Grant Program was established as one of the Strategic Growth Initiatives of the Tourism Destination Strategy adopted by the Loudoun Board of Supervisors in March 2006. The program is designed to support bids on sports tournaments, including human and animal events that will generate the greatest return on investment in terms of visitor spending in Loudoun. A competitive application process encourages cooperation, ensures that the tournaments can be accommodated, and increases their success.</w:t>
      </w:r>
    </w:p>
    <w:p w14:paraId="2B367A72" w14:textId="77777777" w:rsidR="00D94491" w:rsidRPr="00D94491" w:rsidRDefault="00D94491" w:rsidP="00D94491">
      <w:pPr>
        <w:jc w:val="center"/>
        <w:rPr>
          <w:i/>
          <w:sz w:val="24"/>
          <w:szCs w:val="24"/>
        </w:rPr>
      </w:pPr>
    </w:p>
    <w:p w14:paraId="64044140" w14:textId="77777777" w:rsidR="00D94491" w:rsidRPr="00D94491" w:rsidRDefault="00D94491" w:rsidP="00D94491">
      <w:pPr>
        <w:rPr>
          <w:rFonts w:ascii="Arial" w:hAnsi="Arial"/>
          <w:b/>
          <w:bCs/>
          <w:i/>
          <w:sz w:val="24"/>
          <w:szCs w:val="24"/>
          <w:u w:val="single"/>
        </w:rPr>
      </w:pPr>
      <w:r w:rsidRPr="00D94491">
        <w:rPr>
          <w:rFonts w:ascii="Arial" w:hAnsi="Arial"/>
          <w:b/>
          <w:bCs/>
          <w:i/>
          <w:sz w:val="24"/>
          <w:szCs w:val="24"/>
          <w:u w:val="single"/>
        </w:rPr>
        <w:t>Eligible Organizations</w:t>
      </w:r>
    </w:p>
    <w:p w14:paraId="12482C4A" w14:textId="77777777" w:rsidR="00D94491" w:rsidRPr="006D5C44" w:rsidRDefault="00D94491" w:rsidP="00D94491">
      <w:pPr>
        <w:rPr>
          <w:rFonts w:ascii="Arial" w:hAnsi="Arial"/>
          <w:sz w:val="24"/>
          <w:szCs w:val="24"/>
        </w:rPr>
      </w:pPr>
      <w:r w:rsidRPr="006D5C44">
        <w:rPr>
          <w:rFonts w:ascii="Arial" w:hAnsi="Arial"/>
          <w:sz w:val="24"/>
          <w:szCs w:val="24"/>
        </w:rPr>
        <w:t>Parks</w:t>
      </w:r>
      <w:r w:rsidR="00585D49">
        <w:rPr>
          <w:rFonts w:ascii="Arial" w:hAnsi="Arial"/>
          <w:sz w:val="24"/>
          <w:szCs w:val="24"/>
        </w:rPr>
        <w:t xml:space="preserve"> and</w:t>
      </w:r>
      <w:r w:rsidRPr="006D5C44">
        <w:rPr>
          <w:rFonts w:ascii="Arial" w:hAnsi="Arial"/>
          <w:sz w:val="24"/>
          <w:szCs w:val="24"/>
        </w:rPr>
        <w:t xml:space="preserve"> recreation</w:t>
      </w:r>
      <w:r w:rsidR="00585D49">
        <w:rPr>
          <w:rFonts w:ascii="Arial" w:hAnsi="Arial"/>
          <w:sz w:val="24"/>
          <w:szCs w:val="24"/>
        </w:rPr>
        <w:t xml:space="preserve"> departments</w:t>
      </w:r>
      <w:r w:rsidR="001239B8">
        <w:rPr>
          <w:rFonts w:ascii="Arial" w:hAnsi="Arial"/>
          <w:sz w:val="24"/>
          <w:szCs w:val="24"/>
        </w:rPr>
        <w:t xml:space="preserve"> </w:t>
      </w:r>
      <w:r w:rsidRPr="006D5C44">
        <w:rPr>
          <w:rFonts w:ascii="Arial" w:hAnsi="Arial"/>
          <w:sz w:val="24"/>
          <w:szCs w:val="24"/>
        </w:rPr>
        <w:t xml:space="preserve">and sports organizations </w:t>
      </w:r>
      <w:r w:rsidR="00235490">
        <w:rPr>
          <w:rFonts w:ascii="Arial" w:hAnsi="Arial"/>
          <w:sz w:val="24"/>
          <w:szCs w:val="24"/>
        </w:rPr>
        <w:t xml:space="preserve">that are </w:t>
      </w:r>
      <w:r w:rsidRPr="006D5C44">
        <w:rPr>
          <w:rFonts w:ascii="Arial" w:hAnsi="Arial"/>
          <w:sz w:val="24"/>
          <w:szCs w:val="24"/>
        </w:rPr>
        <w:t xml:space="preserve">capable of promoting and holding sports </w:t>
      </w:r>
      <w:r w:rsidRPr="00585D49">
        <w:rPr>
          <w:rFonts w:ascii="Arial" w:hAnsi="Arial"/>
          <w:sz w:val="24"/>
          <w:szCs w:val="24"/>
        </w:rPr>
        <w:t>tournaments</w:t>
      </w:r>
      <w:r w:rsidRPr="009C5617">
        <w:rPr>
          <w:rFonts w:ascii="Arial" w:hAnsi="Arial"/>
          <w:color w:val="00B0F0"/>
          <w:sz w:val="24"/>
          <w:szCs w:val="24"/>
        </w:rPr>
        <w:t xml:space="preserve"> </w:t>
      </w:r>
      <w:r w:rsidRPr="006D5C44">
        <w:rPr>
          <w:rFonts w:ascii="Arial" w:hAnsi="Arial"/>
          <w:sz w:val="24"/>
          <w:szCs w:val="24"/>
        </w:rPr>
        <w:t>are eligible for funding.</w:t>
      </w:r>
    </w:p>
    <w:p w14:paraId="75D7C5E8" w14:textId="77777777" w:rsidR="00D94491" w:rsidRPr="006D5C44" w:rsidRDefault="00D94491" w:rsidP="00D94491">
      <w:pPr>
        <w:rPr>
          <w:rFonts w:ascii="Arial" w:hAnsi="Arial"/>
          <w:sz w:val="24"/>
          <w:szCs w:val="24"/>
        </w:rPr>
      </w:pPr>
    </w:p>
    <w:p w14:paraId="71D049DE" w14:textId="77777777" w:rsidR="00D94491" w:rsidRPr="00D94491" w:rsidRDefault="00D94491" w:rsidP="00D94491">
      <w:pPr>
        <w:rPr>
          <w:rFonts w:ascii="Arial" w:hAnsi="Arial" w:cs="Arial"/>
          <w:b/>
          <w:bCs/>
          <w:i/>
          <w:sz w:val="24"/>
          <w:szCs w:val="24"/>
          <w:u w:val="single"/>
        </w:rPr>
      </w:pPr>
      <w:r w:rsidRPr="00D94491">
        <w:rPr>
          <w:rFonts w:ascii="Arial" w:hAnsi="Arial"/>
          <w:b/>
          <w:bCs/>
          <w:i/>
          <w:sz w:val="24"/>
          <w:szCs w:val="24"/>
          <w:u w:val="single"/>
        </w:rPr>
        <w:t>Criteria</w:t>
      </w:r>
    </w:p>
    <w:p w14:paraId="5EAEBBC3" w14:textId="77777777" w:rsidR="00D94491" w:rsidRPr="006D5C44" w:rsidRDefault="00D94491" w:rsidP="00D94491">
      <w:pPr>
        <w:keepNext/>
        <w:ind w:left="720" w:hanging="720"/>
        <w:outlineLvl w:val="1"/>
        <w:rPr>
          <w:rFonts w:ascii="Arial" w:hAnsi="Arial" w:cs="Arial"/>
          <w:bCs/>
          <w:sz w:val="24"/>
          <w:szCs w:val="24"/>
        </w:rPr>
      </w:pPr>
      <w:r w:rsidRPr="006D5C44">
        <w:rPr>
          <w:rFonts w:ascii="Arial" w:hAnsi="Arial" w:cs="Arial"/>
          <w:bCs/>
          <w:sz w:val="24"/>
          <w:szCs w:val="24"/>
        </w:rPr>
        <w:t>Each application will be evaluated based upon the following criteria:</w:t>
      </w:r>
    </w:p>
    <w:p w14:paraId="70661A41" w14:textId="77777777" w:rsidR="00D94491" w:rsidRPr="00CB5801" w:rsidRDefault="00D94491" w:rsidP="00D94491">
      <w:pPr>
        <w:keepNext/>
        <w:numPr>
          <w:ilvl w:val="0"/>
          <w:numId w:val="1"/>
        </w:numPr>
        <w:outlineLvl w:val="1"/>
        <w:rPr>
          <w:rFonts w:ascii="Arial" w:hAnsi="Arial" w:cs="Arial"/>
          <w:bCs/>
          <w:sz w:val="24"/>
          <w:szCs w:val="24"/>
        </w:rPr>
      </w:pPr>
      <w:r w:rsidRPr="006D5C44">
        <w:rPr>
          <w:rFonts w:ascii="Arial" w:hAnsi="Arial" w:cs="Arial"/>
          <w:bCs/>
          <w:sz w:val="24"/>
          <w:szCs w:val="24"/>
        </w:rPr>
        <w:t>The tournament must directly impact the tourism and travel industry of Loudoun th</w:t>
      </w:r>
      <w:r>
        <w:rPr>
          <w:rFonts w:ascii="Arial" w:hAnsi="Arial" w:cs="Arial"/>
          <w:bCs/>
          <w:sz w:val="24"/>
          <w:szCs w:val="24"/>
        </w:rPr>
        <w:t>rough promotion to out-of</w:t>
      </w:r>
      <w:r w:rsidRPr="001D7315">
        <w:rPr>
          <w:rFonts w:ascii="Arial" w:hAnsi="Arial" w:cs="Arial"/>
          <w:bCs/>
          <w:sz w:val="24"/>
          <w:szCs w:val="24"/>
        </w:rPr>
        <w:t>-</w:t>
      </w:r>
      <w:r w:rsidRPr="00126E4D">
        <w:rPr>
          <w:rFonts w:ascii="Arial" w:hAnsi="Arial" w:cs="Arial"/>
          <w:bCs/>
          <w:i/>
          <w:sz w:val="24"/>
          <w:szCs w:val="24"/>
        </w:rPr>
        <w:t>area</w:t>
      </w:r>
      <w:r w:rsidRPr="006D5C44">
        <w:rPr>
          <w:rFonts w:ascii="Arial" w:hAnsi="Arial" w:cs="Arial"/>
          <w:bCs/>
          <w:sz w:val="24"/>
          <w:szCs w:val="24"/>
        </w:rPr>
        <w:t xml:space="preserve"> and out-of-state competitors and/or spectators</w:t>
      </w:r>
      <w:r>
        <w:rPr>
          <w:rFonts w:ascii="Arial" w:hAnsi="Arial" w:cs="Arial"/>
          <w:bCs/>
          <w:sz w:val="24"/>
          <w:szCs w:val="24"/>
        </w:rPr>
        <w:t xml:space="preserve">. </w:t>
      </w:r>
      <w:r w:rsidRPr="00CB5801">
        <w:rPr>
          <w:rFonts w:ascii="Arial" w:hAnsi="Arial" w:cs="Arial"/>
          <w:bCs/>
          <w:i/>
          <w:sz w:val="24"/>
          <w:szCs w:val="24"/>
        </w:rPr>
        <w:t>Out-of-area is defined as 90 miles outside of the borders of Loudoun County.</w:t>
      </w:r>
    </w:p>
    <w:p w14:paraId="180A1777" w14:textId="77777777" w:rsidR="00D94491" w:rsidRPr="000825A2" w:rsidRDefault="00D94491" w:rsidP="00D94491">
      <w:pPr>
        <w:numPr>
          <w:ilvl w:val="0"/>
          <w:numId w:val="1"/>
        </w:numPr>
        <w:rPr>
          <w:rFonts w:ascii="Arial" w:hAnsi="Arial"/>
          <w:color w:val="FF0000"/>
          <w:sz w:val="24"/>
          <w:szCs w:val="24"/>
        </w:rPr>
      </w:pPr>
      <w:r w:rsidRPr="006D5C44">
        <w:rPr>
          <w:rFonts w:ascii="Arial" w:hAnsi="Arial"/>
          <w:sz w:val="24"/>
          <w:szCs w:val="24"/>
        </w:rPr>
        <w:t xml:space="preserve">Higher priority will be given to those </w:t>
      </w:r>
      <w:r w:rsidR="00CB5801">
        <w:rPr>
          <w:rFonts w:ascii="Arial" w:hAnsi="Arial" w:cs="Arial"/>
          <w:bCs/>
          <w:sz w:val="24"/>
          <w:szCs w:val="24"/>
        </w:rPr>
        <w:t>events</w:t>
      </w:r>
      <w:r w:rsidRPr="006D5C44">
        <w:rPr>
          <w:rFonts w:ascii="Arial" w:hAnsi="Arial" w:cs="Arial"/>
          <w:bCs/>
          <w:sz w:val="24"/>
          <w:szCs w:val="24"/>
        </w:rPr>
        <w:t xml:space="preserve"> that occur during periods of need (weekends, January-March and July-August</w:t>
      </w:r>
      <w:r w:rsidRPr="00F60C27">
        <w:rPr>
          <w:rFonts w:ascii="Arial" w:hAnsi="Arial" w:cs="Arial"/>
          <w:bCs/>
          <w:sz w:val="24"/>
          <w:szCs w:val="24"/>
        </w:rPr>
        <w:t>)</w:t>
      </w:r>
      <w:r w:rsidRPr="000825A2">
        <w:rPr>
          <w:rFonts w:ascii="Arial" w:hAnsi="Arial" w:cs="Arial"/>
          <w:bCs/>
          <w:color w:val="FF0000"/>
          <w:sz w:val="24"/>
          <w:szCs w:val="24"/>
        </w:rPr>
        <w:t>.</w:t>
      </w:r>
      <w:r>
        <w:rPr>
          <w:rFonts w:ascii="Arial" w:hAnsi="Arial" w:cs="Arial"/>
          <w:bCs/>
          <w:color w:val="FF0000"/>
          <w:sz w:val="24"/>
          <w:szCs w:val="24"/>
        </w:rPr>
        <w:t xml:space="preserve"> </w:t>
      </w:r>
    </w:p>
    <w:p w14:paraId="563300C7" w14:textId="77777777" w:rsidR="00D94491" w:rsidRDefault="00D94491" w:rsidP="00D94491">
      <w:pPr>
        <w:keepNext/>
        <w:numPr>
          <w:ilvl w:val="0"/>
          <w:numId w:val="1"/>
        </w:numPr>
        <w:outlineLvl w:val="1"/>
        <w:rPr>
          <w:rFonts w:ascii="Arial" w:hAnsi="Arial" w:cs="Arial"/>
          <w:bCs/>
          <w:sz w:val="24"/>
          <w:szCs w:val="24"/>
        </w:rPr>
      </w:pPr>
      <w:r w:rsidRPr="00CB5801">
        <w:rPr>
          <w:rFonts w:ascii="Arial" w:hAnsi="Arial" w:cs="Arial"/>
          <w:bCs/>
          <w:sz w:val="24"/>
          <w:szCs w:val="24"/>
        </w:rPr>
        <w:t xml:space="preserve">Event must take place </w:t>
      </w:r>
      <w:r w:rsidR="00CB5801">
        <w:rPr>
          <w:rFonts w:ascii="Arial" w:hAnsi="Arial" w:cs="Arial"/>
          <w:bCs/>
          <w:sz w:val="24"/>
          <w:szCs w:val="24"/>
        </w:rPr>
        <w:t xml:space="preserve">and funding expended </w:t>
      </w:r>
      <w:r w:rsidRPr="00CB5801">
        <w:rPr>
          <w:rFonts w:ascii="Arial" w:hAnsi="Arial" w:cs="Arial"/>
          <w:bCs/>
          <w:sz w:val="24"/>
          <w:szCs w:val="24"/>
        </w:rPr>
        <w:t>within (18) months of the date of the award notification letter unless other arrangements have been approved.</w:t>
      </w:r>
    </w:p>
    <w:p w14:paraId="7DB1B63E" w14:textId="0B0DAE93" w:rsidR="00CB5801" w:rsidRDefault="00D94491" w:rsidP="00D94491">
      <w:pPr>
        <w:numPr>
          <w:ilvl w:val="0"/>
          <w:numId w:val="1"/>
        </w:numPr>
        <w:rPr>
          <w:rFonts w:ascii="Arial" w:hAnsi="Arial"/>
          <w:b/>
          <w:i/>
          <w:sz w:val="24"/>
          <w:szCs w:val="24"/>
        </w:rPr>
      </w:pPr>
      <w:r w:rsidRPr="00930DFB">
        <w:rPr>
          <w:rFonts w:ascii="Arial" w:hAnsi="Arial"/>
          <w:b/>
          <w:i/>
          <w:sz w:val="24"/>
          <w:szCs w:val="24"/>
        </w:rPr>
        <w:t>Applicants</w:t>
      </w:r>
      <w:r w:rsidR="00930DFB" w:rsidRPr="00930DFB">
        <w:rPr>
          <w:rFonts w:ascii="Arial" w:hAnsi="Arial"/>
          <w:b/>
          <w:i/>
          <w:sz w:val="24"/>
          <w:szCs w:val="24"/>
        </w:rPr>
        <w:t xml:space="preserve"> and/or the event’s contracted third-party housing service</w:t>
      </w:r>
      <w:r w:rsidRPr="00930DFB">
        <w:rPr>
          <w:rFonts w:ascii="Arial" w:hAnsi="Arial"/>
          <w:b/>
          <w:i/>
          <w:sz w:val="24"/>
          <w:szCs w:val="24"/>
        </w:rPr>
        <w:t xml:space="preserve"> </w:t>
      </w:r>
      <w:r w:rsidR="00930DFB">
        <w:rPr>
          <w:rFonts w:ascii="Arial" w:hAnsi="Arial"/>
          <w:b/>
          <w:i/>
          <w:sz w:val="24"/>
          <w:szCs w:val="24"/>
        </w:rPr>
        <w:t xml:space="preserve">agree to </w:t>
      </w:r>
      <w:r w:rsidR="00930DFB" w:rsidRPr="00930DFB">
        <w:rPr>
          <w:rFonts w:ascii="Arial" w:hAnsi="Arial"/>
          <w:b/>
          <w:i/>
          <w:sz w:val="24"/>
          <w:szCs w:val="24"/>
        </w:rPr>
        <w:t>provide a $2/room/night rebate to Visit Loudoun. Following the completion of the event, the room pick-up will be confirmed by the event’s contracted third-party housing service and</w:t>
      </w:r>
      <w:r w:rsidR="00930DFB">
        <w:rPr>
          <w:rFonts w:ascii="Arial" w:hAnsi="Arial"/>
          <w:b/>
          <w:i/>
          <w:sz w:val="24"/>
          <w:szCs w:val="24"/>
        </w:rPr>
        <w:t>/or</w:t>
      </w:r>
      <w:r w:rsidR="00930DFB" w:rsidRPr="00930DFB">
        <w:rPr>
          <w:rFonts w:ascii="Arial" w:hAnsi="Arial"/>
          <w:b/>
          <w:i/>
          <w:sz w:val="24"/>
          <w:szCs w:val="24"/>
        </w:rPr>
        <w:t xml:space="preserve"> Visit Loudoun with $2/room/rebate payable to Visit Loudoun within 60 days of room pickup confirmation. </w:t>
      </w:r>
      <w:r w:rsidR="00930DFB">
        <w:rPr>
          <w:rFonts w:ascii="Arial" w:hAnsi="Arial"/>
          <w:b/>
          <w:i/>
          <w:sz w:val="24"/>
          <w:szCs w:val="24"/>
        </w:rPr>
        <w:t>Rebate revenue will be used to support the Sports Opportunity Fund which is designed to support existing events and attract new events to Loudoun County.</w:t>
      </w:r>
      <w:r w:rsidR="00845D6B">
        <w:rPr>
          <w:rFonts w:ascii="Arial" w:hAnsi="Arial"/>
          <w:b/>
          <w:i/>
          <w:sz w:val="24"/>
          <w:szCs w:val="24"/>
        </w:rPr>
        <w:t xml:space="preserve"> </w:t>
      </w:r>
    </w:p>
    <w:p w14:paraId="372B9E74" w14:textId="68598D83" w:rsidR="00F8608C" w:rsidRPr="00930DFB" w:rsidRDefault="00F8608C" w:rsidP="00D94491">
      <w:pPr>
        <w:numPr>
          <w:ilvl w:val="0"/>
          <w:numId w:val="1"/>
        </w:numPr>
        <w:rPr>
          <w:rFonts w:ascii="Arial" w:hAnsi="Arial"/>
          <w:b/>
          <w:i/>
          <w:sz w:val="24"/>
          <w:szCs w:val="24"/>
        </w:rPr>
      </w:pPr>
      <w:r>
        <w:rPr>
          <w:rFonts w:ascii="Arial" w:hAnsi="Arial"/>
          <w:b/>
          <w:i/>
          <w:sz w:val="24"/>
          <w:szCs w:val="24"/>
        </w:rPr>
        <w:t xml:space="preserve">Events requiring hotels to pay a fee to the </w:t>
      </w:r>
      <w:r w:rsidR="00C30C26">
        <w:rPr>
          <w:rFonts w:ascii="Arial" w:hAnsi="Arial"/>
          <w:b/>
          <w:i/>
          <w:sz w:val="24"/>
          <w:szCs w:val="24"/>
        </w:rPr>
        <w:t>applicant/organizer</w:t>
      </w:r>
      <w:r>
        <w:rPr>
          <w:rFonts w:ascii="Arial" w:hAnsi="Arial"/>
          <w:b/>
          <w:i/>
          <w:sz w:val="24"/>
          <w:szCs w:val="24"/>
        </w:rPr>
        <w:t xml:space="preserve"> for unused comp rooms are </w:t>
      </w:r>
      <w:r w:rsidRPr="0071474D">
        <w:rPr>
          <w:rFonts w:ascii="Arial" w:hAnsi="Arial"/>
          <w:b/>
          <w:i/>
          <w:color w:val="EE0000"/>
          <w:sz w:val="24"/>
          <w:szCs w:val="24"/>
        </w:rPr>
        <w:t>ineligible</w:t>
      </w:r>
      <w:r>
        <w:rPr>
          <w:rFonts w:ascii="Arial" w:hAnsi="Arial"/>
          <w:b/>
          <w:i/>
          <w:sz w:val="24"/>
          <w:szCs w:val="24"/>
        </w:rPr>
        <w:t xml:space="preserve"> for the grant reimbursement program.</w:t>
      </w:r>
    </w:p>
    <w:p w14:paraId="70E9A4E2" w14:textId="77777777" w:rsidR="00D94491" w:rsidRPr="00CB5801" w:rsidRDefault="00D94491" w:rsidP="00D94491">
      <w:pPr>
        <w:keepNext/>
        <w:numPr>
          <w:ilvl w:val="0"/>
          <w:numId w:val="1"/>
        </w:numPr>
        <w:outlineLvl w:val="1"/>
        <w:rPr>
          <w:rFonts w:ascii="Arial" w:hAnsi="Arial"/>
          <w:sz w:val="24"/>
          <w:szCs w:val="24"/>
        </w:rPr>
      </w:pPr>
      <w:r w:rsidRPr="00CB5801">
        <w:rPr>
          <w:rFonts w:ascii="Arial" w:hAnsi="Arial" w:cs="Arial"/>
          <w:bCs/>
          <w:sz w:val="24"/>
          <w:szCs w:val="24"/>
        </w:rPr>
        <w:t>Applicants must use a tracking mechanism to measure results</w:t>
      </w:r>
      <w:r w:rsidR="00585D49" w:rsidRPr="00CB5801">
        <w:rPr>
          <w:rFonts w:ascii="Arial" w:hAnsi="Arial" w:cs="Arial"/>
          <w:bCs/>
          <w:sz w:val="24"/>
          <w:szCs w:val="24"/>
        </w:rPr>
        <w:t xml:space="preserve">. </w:t>
      </w:r>
      <w:r w:rsidR="00585D49" w:rsidRPr="00CB5801">
        <w:rPr>
          <w:rFonts w:ascii="Arial" w:hAnsi="Arial"/>
          <w:bCs/>
          <w:sz w:val="24"/>
          <w:szCs w:val="24"/>
        </w:rPr>
        <w:t>A report that includes a list of hotels and number of roo</w:t>
      </w:r>
      <w:r w:rsidR="00CB5801" w:rsidRPr="00CB5801">
        <w:rPr>
          <w:rFonts w:ascii="Arial" w:hAnsi="Arial"/>
          <w:bCs/>
          <w:sz w:val="24"/>
          <w:szCs w:val="24"/>
        </w:rPr>
        <w:t xml:space="preserve">m nights used during the event </w:t>
      </w:r>
      <w:r w:rsidRPr="00CB5801">
        <w:rPr>
          <w:rFonts w:ascii="Arial" w:hAnsi="Arial"/>
          <w:bCs/>
          <w:sz w:val="24"/>
          <w:szCs w:val="24"/>
        </w:rPr>
        <w:t xml:space="preserve">must be provided to Visit Loudoun at the conclusion of the event. </w:t>
      </w:r>
    </w:p>
    <w:p w14:paraId="4E675382" w14:textId="77777777" w:rsidR="00D94491" w:rsidRDefault="00D94491" w:rsidP="00D94491">
      <w:pPr>
        <w:rPr>
          <w:rFonts w:ascii="Arial" w:hAnsi="Arial"/>
          <w:b/>
          <w:bCs/>
          <w:sz w:val="24"/>
          <w:szCs w:val="24"/>
        </w:rPr>
      </w:pPr>
    </w:p>
    <w:p w14:paraId="6CFB8129" w14:textId="77777777" w:rsidR="00D94491" w:rsidRPr="00D94491" w:rsidRDefault="00D94491" w:rsidP="00D94491">
      <w:pPr>
        <w:rPr>
          <w:rFonts w:ascii="Arial" w:hAnsi="Arial"/>
          <w:b/>
          <w:bCs/>
          <w:i/>
          <w:sz w:val="24"/>
          <w:szCs w:val="24"/>
          <w:u w:val="single"/>
        </w:rPr>
      </w:pPr>
      <w:r w:rsidRPr="00D94491">
        <w:rPr>
          <w:rFonts w:ascii="Arial" w:hAnsi="Arial"/>
          <w:b/>
          <w:bCs/>
          <w:i/>
          <w:sz w:val="24"/>
          <w:szCs w:val="24"/>
          <w:u w:val="single"/>
        </w:rPr>
        <w:t>Eligible Expenses</w:t>
      </w:r>
    </w:p>
    <w:p w14:paraId="0796E10F" w14:textId="1A5FCE02" w:rsidR="00D94491" w:rsidRDefault="00D94491" w:rsidP="00D94491">
      <w:pPr>
        <w:rPr>
          <w:rFonts w:ascii="Arial" w:hAnsi="Arial"/>
          <w:sz w:val="24"/>
          <w:szCs w:val="24"/>
        </w:rPr>
      </w:pPr>
      <w:r w:rsidRPr="006D5C44">
        <w:rPr>
          <w:rFonts w:ascii="Arial" w:hAnsi="Arial"/>
          <w:sz w:val="24"/>
          <w:szCs w:val="24"/>
        </w:rPr>
        <w:t>Eligible expenses include bid fees</w:t>
      </w:r>
      <w:r w:rsidR="00CB5801">
        <w:rPr>
          <w:rFonts w:ascii="Arial" w:hAnsi="Arial"/>
          <w:sz w:val="24"/>
          <w:szCs w:val="24"/>
        </w:rPr>
        <w:t>,</w:t>
      </w:r>
      <w:r w:rsidR="00CB5801" w:rsidRPr="00CB5801">
        <w:rPr>
          <w:rFonts w:ascii="Arial" w:hAnsi="Arial"/>
          <w:sz w:val="24"/>
          <w:szCs w:val="24"/>
        </w:rPr>
        <w:t xml:space="preserve"> </w:t>
      </w:r>
      <w:r w:rsidRPr="00126E4D">
        <w:rPr>
          <w:rFonts w:ascii="Arial" w:hAnsi="Arial"/>
          <w:sz w:val="24"/>
          <w:szCs w:val="24"/>
        </w:rPr>
        <w:t>venue rental fees</w:t>
      </w:r>
      <w:r w:rsidR="00CB5801">
        <w:rPr>
          <w:rFonts w:ascii="Arial" w:hAnsi="Arial"/>
          <w:sz w:val="24"/>
          <w:szCs w:val="24"/>
        </w:rPr>
        <w:t>,</w:t>
      </w:r>
      <w:r w:rsidRPr="006D5C44">
        <w:rPr>
          <w:rFonts w:ascii="Arial" w:hAnsi="Arial"/>
          <w:sz w:val="24"/>
          <w:szCs w:val="24"/>
        </w:rPr>
        <w:t xml:space="preserve"> registration fees</w:t>
      </w:r>
      <w:r w:rsidR="00CB5801">
        <w:rPr>
          <w:rFonts w:ascii="Arial" w:hAnsi="Arial"/>
          <w:sz w:val="24"/>
          <w:szCs w:val="24"/>
        </w:rPr>
        <w:t>,</w:t>
      </w:r>
      <w:r w:rsidRPr="006D5C44">
        <w:rPr>
          <w:rFonts w:ascii="Arial" w:hAnsi="Arial"/>
          <w:sz w:val="24"/>
          <w:szCs w:val="24"/>
        </w:rPr>
        <w:t xml:space="preserve"> shipping and travel expenses</w:t>
      </w:r>
      <w:r w:rsidR="00CB5801">
        <w:rPr>
          <w:rFonts w:ascii="Arial" w:hAnsi="Arial"/>
          <w:sz w:val="24"/>
          <w:szCs w:val="24"/>
        </w:rPr>
        <w:t>,</w:t>
      </w:r>
      <w:r w:rsidRPr="006D5C44">
        <w:rPr>
          <w:rFonts w:ascii="Arial" w:hAnsi="Arial"/>
          <w:sz w:val="24"/>
          <w:szCs w:val="24"/>
        </w:rPr>
        <w:t xml:space="preserve"> including accommodations and transportation related to tradeshow attendance, and other necessary recruitment tools. </w:t>
      </w:r>
      <w:r w:rsidR="00303C8E" w:rsidRPr="00CF06A3">
        <w:rPr>
          <w:rFonts w:ascii="Arial" w:hAnsi="Arial" w:cs="Arial"/>
          <w:sz w:val="24"/>
          <w:szCs w:val="24"/>
        </w:rPr>
        <w:t>If an organization bids on a tournament prior to the grant award notification</w:t>
      </w:r>
      <w:r w:rsidR="00845D6B">
        <w:rPr>
          <w:rFonts w:ascii="Arial" w:hAnsi="Arial" w:cs="Arial"/>
          <w:sz w:val="24"/>
          <w:szCs w:val="24"/>
        </w:rPr>
        <w:t xml:space="preserve"> </w:t>
      </w:r>
      <w:r w:rsidR="00303C8E" w:rsidRPr="00CF06A3">
        <w:rPr>
          <w:rFonts w:ascii="Arial" w:hAnsi="Arial" w:cs="Arial"/>
          <w:sz w:val="24"/>
          <w:szCs w:val="24"/>
        </w:rPr>
        <w:t>they may be reimbursed, but there is no guarantee of a grant</w:t>
      </w:r>
      <w:r w:rsidR="002F7340">
        <w:rPr>
          <w:rFonts w:ascii="Arial" w:hAnsi="Arial" w:cs="Arial"/>
          <w:sz w:val="24"/>
          <w:szCs w:val="24"/>
        </w:rPr>
        <w:t>.</w:t>
      </w:r>
      <w:r w:rsidRPr="006D5C44">
        <w:rPr>
          <w:rFonts w:ascii="Arial" w:hAnsi="Arial"/>
          <w:sz w:val="24"/>
          <w:szCs w:val="24"/>
        </w:rPr>
        <w:t xml:space="preserve"> </w:t>
      </w:r>
    </w:p>
    <w:p w14:paraId="4244A3F0" w14:textId="77777777" w:rsidR="00D94491" w:rsidRDefault="00D94491" w:rsidP="00D94491">
      <w:pPr>
        <w:rPr>
          <w:rFonts w:ascii="Arial" w:hAnsi="Arial" w:cs="Arial"/>
          <w:b/>
          <w:sz w:val="24"/>
          <w:szCs w:val="24"/>
        </w:rPr>
      </w:pPr>
    </w:p>
    <w:p w14:paraId="088BBB01" w14:textId="77777777" w:rsidR="00C30C26" w:rsidRDefault="00C30C26" w:rsidP="00D94491">
      <w:pPr>
        <w:rPr>
          <w:rFonts w:ascii="Arial" w:hAnsi="Arial" w:cs="Arial"/>
          <w:b/>
          <w:i/>
          <w:sz w:val="24"/>
          <w:szCs w:val="24"/>
          <w:u w:val="single"/>
        </w:rPr>
      </w:pPr>
    </w:p>
    <w:p w14:paraId="579AB2C9" w14:textId="4E96C18A" w:rsidR="00D94491" w:rsidRPr="00D94491" w:rsidRDefault="00D94491" w:rsidP="00D94491">
      <w:pPr>
        <w:rPr>
          <w:rFonts w:ascii="Arial" w:hAnsi="Arial" w:cs="Arial"/>
          <w:b/>
          <w:i/>
          <w:sz w:val="24"/>
          <w:szCs w:val="24"/>
          <w:u w:val="single"/>
        </w:rPr>
      </w:pPr>
      <w:r w:rsidRPr="00D94491">
        <w:rPr>
          <w:rFonts w:ascii="Arial" w:hAnsi="Arial" w:cs="Arial"/>
          <w:b/>
          <w:i/>
          <w:sz w:val="24"/>
          <w:szCs w:val="24"/>
          <w:u w:val="single"/>
        </w:rPr>
        <w:lastRenderedPageBreak/>
        <w:t>Funding</w:t>
      </w:r>
    </w:p>
    <w:p w14:paraId="64C9AF25" w14:textId="2D881DE3" w:rsidR="00235490" w:rsidRPr="00CB5801" w:rsidRDefault="00D94491" w:rsidP="00D94491">
      <w:pPr>
        <w:rPr>
          <w:rFonts w:ascii="Arial" w:hAnsi="Arial" w:cs="Arial"/>
          <w:sz w:val="24"/>
          <w:szCs w:val="24"/>
        </w:rPr>
      </w:pPr>
      <w:r w:rsidRPr="006D5C44">
        <w:rPr>
          <w:rFonts w:ascii="Arial" w:hAnsi="Arial" w:cs="Arial"/>
          <w:sz w:val="24"/>
          <w:szCs w:val="24"/>
        </w:rPr>
        <w:t xml:space="preserve">A total of up to </w:t>
      </w:r>
      <w:r w:rsidRPr="00126E4D">
        <w:rPr>
          <w:rFonts w:ascii="Arial" w:hAnsi="Arial" w:cs="Arial"/>
          <w:sz w:val="24"/>
          <w:szCs w:val="24"/>
        </w:rPr>
        <w:t>$</w:t>
      </w:r>
      <w:r w:rsidR="003D0C0C">
        <w:rPr>
          <w:rFonts w:ascii="Arial" w:hAnsi="Arial" w:cs="Arial"/>
          <w:sz w:val="24"/>
          <w:szCs w:val="24"/>
        </w:rPr>
        <w:t>100</w:t>
      </w:r>
      <w:r w:rsidRPr="00126E4D">
        <w:rPr>
          <w:rFonts w:ascii="Arial" w:hAnsi="Arial" w:cs="Arial"/>
          <w:sz w:val="24"/>
          <w:szCs w:val="24"/>
        </w:rPr>
        <w:t>,000</w:t>
      </w:r>
      <w:r w:rsidRPr="00280475">
        <w:rPr>
          <w:rFonts w:ascii="Arial" w:hAnsi="Arial" w:cs="Arial"/>
          <w:color w:val="FF0000"/>
          <w:sz w:val="24"/>
          <w:szCs w:val="24"/>
        </w:rPr>
        <w:t xml:space="preserve"> </w:t>
      </w:r>
      <w:r w:rsidRPr="006D5C44">
        <w:rPr>
          <w:rFonts w:ascii="Arial" w:hAnsi="Arial" w:cs="Arial"/>
          <w:sz w:val="24"/>
          <w:szCs w:val="24"/>
        </w:rPr>
        <w:t>is available for allocation</w:t>
      </w:r>
      <w:r>
        <w:rPr>
          <w:rFonts w:ascii="Arial" w:hAnsi="Arial" w:cs="Arial"/>
          <w:sz w:val="24"/>
          <w:szCs w:val="24"/>
        </w:rPr>
        <w:t xml:space="preserve"> for events starting after </w:t>
      </w:r>
      <w:r w:rsidR="008432B2" w:rsidRPr="00C30C26">
        <w:rPr>
          <w:rFonts w:ascii="Arial" w:hAnsi="Arial" w:cs="Arial"/>
          <w:b/>
          <w:bCs/>
          <w:color w:val="FF0000"/>
          <w:sz w:val="24"/>
          <w:szCs w:val="24"/>
        </w:rPr>
        <w:t>July</w:t>
      </w:r>
      <w:r w:rsidRPr="00C30C26">
        <w:rPr>
          <w:rFonts w:ascii="Arial" w:hAnsi="Arial" w:cs="Arial"/>
          <w:b/>
          <w:bCs/>
          <w:color w:val="FF0000"/>
          <w:sz w:val="24"/>
          <w:szCs w:val="24"/>
        </w:rPr>
        <w:t xml:space="preserve"> 1, </w:t>
      </w:r>
      <w:r w:rsidR="00F0727D" w:rsidRPr="00C30C26">
        <w:rPr>
          <w:rFonts w:ascii="Arial" w:hAnsi="Arial" w:cs="Arial"/>
          <w:b/>
          <w:bCs/>
          <w:color w:val="FF0000"/>
          <w:sz w:val="24"/>
          <w:szCs w:val="24"/>
        </w:rPr>
        <w:t>20</w:t>
      </w:r>
      <w:r w:rsidR="008432B2" w:rsidRPr="00C30C26">
        <w:rPr>
          <w:rFonts w:ascii="Arial" w:hAnsi="Arial" w:cs="Arial"/>
          <w:b/>
          <w:bCs/>
          <w:color w:val="FF0000"/>
          <w:sz w:val="24"/>
          <w:szCs w:val="24"/>
        </w:rPr>
        <w:t>2</w:t>
      </w:r>
      <w:r w:rsidR="00F8608C" w:rsidRPr="00C30C26">
        <w:rPr>
          <w:rFonts w:ascii="Arial" w:hAnsi="Arial" w:cs="Arial"/>
          <w:b/>
          <w:bCs/>
          <w:color w:val="FF0000"/>
          <w:sz w:val="24"/>
          <w:szCs w:val="24"/>
        </w:rPr>
        <w:t>6</w:t>
      </w:r>
      <w:r w:rsidRPr="00CB5801">
        <w:rPr>
          <w:rFonts w:ascii="Arial" w:hAnsi="Arial" w:cs="Arial"/>
          <w:sz w:val="24"/>
          <w:szCs w:val="24"/>
        </w:rPr>
        <w:t xml:space="preserve">. </w:t>
      </w:r>
    </w:p>
    <w:p w14:paraId="28510E63" w14:textId="77777777" w:rsidR="00235490" w:rsidRDefault="00235490" w:rsidP="00D94491">
      <w:pPr>
        <w:rPr>
          <w:rFonts w:ascii="Arial" w:hAnsi="Arial" w:cs="Arial"/>
          <w:sz w:val="24"/>
          <w:szCs w:val="24"/>
        </w:rPr>
      </w:pPr>
    </w:p>
    <w:p w14:paraId="48A1ADAD" w14:textId="28DA5D76" w:rsidR="00235490" w:rsidRPr="00585D49" w:rsidRDefault="00235490" w:rsidP="00D94491">
      <w:pPr>
        <w:rPr>
          <w:rFonts w:ascii="Arial" w:hAnsi="Arial" w:cs="Arial"/>
          <w:b/>
          <w:sz w:val="24"/>
          <w:szCs w:val="24"/>
          <w:u w:val="single"/>
        </w:rPr>
      </w:pPr>
      <w:r w:rsidRPr="00585D49">
        <w:rPr>
          <w:rFonts w:ascii="Arial" w:hAnsi="Arial" w:cs="Arial"/>
          <w:b/>
          <w:sz w:val="24"/>
          <w:szCs w:val="24"/>
          <w:u w:val="single"/>
        </w:rPr>
        <w:t>Payment</w:t>
      </w:r>
    </w:p>
    <w:p w14:paraId="7D90AB26" w14:textId="2DF87A83" w:rsidR="00D94491" w:rsidRPr="00CB5801" w:rsidRDefault="00D94491" w:rsidP="00D94491">
      <w:pPr>
        <w:rPr>
          <w:rFonts w:ascii="Arial" w:hAnsi="Arial" w:cs="Arial"/>
          <w:sz w:val="24"/>
          <w:szCs w:val="24"/>
        </w:rPr>
      </w:pPr>
      <w:r w:rsidRPr="00126E4D">
        <w:rPr>
          <w:rFonts w:ascii="Arial" w:hAnsi="Arial" w:cs="Arial"/>
          <w:sz w:val="24"/>
          <w:szCs w:val="24"/>
        </w:rPr>
        <w:t>Following the completion of the event</w:t>
      </w:r>
      <w:r w:rsidR="00585D49">
        <w:rPr>
          <w:rFonts w:ascii="Arial" w:hAnsi="Arial" w:cs="Arial"/>
          <w:sz w:val="24"/>
          <w:szCs w:val="24"/>
        </w:rPr>
        <w:t>, payment will be made</w:t>
      </w:r>
      <w:r w:rsidR="00CB5801">
        <w:rPr>
          <w:rFonts w:ascii="Arial" w:hAnsi="Arial" w:cs="Arial"/>
          <w:sz w:val="24"/>
          <w:szCs w:val="24"/>
        </w:rPr>
        <w:t xml:space="preserve"> based on </w:t>
      </w:r>
      <w:r w:rsidRPr="00CB5801">
        <w:rPr>
          <w:rFonts w:ascii="Arial" w:hAnsi="Arial" w:cs="Arial"/>
          <w:sz w:val="24"/>
          <w:szCs w:val="24"/>
        </w:rPr>
        <w:t xml:space="preserve">actual room </w:t>
      </w:r>
      <w:r w:rsidR="00303C8E">
        <w:rPr>
          <w:rFonts w:ascii="Arial" w:hAnsi="Arial" w:cs="Arial"/>
          <w:sz w:val="24"/>
          <w:szCs w:val="24"/>
        </w:rPr>
        <w:t xml:space="preserve">night </w:t>
      </w:r>
      <w:r w:rsidRPr="00CB5801">
        <w:rPr>
          <w:rFonts w:ascii="Arial" w:hAnsi="Arial" w:cs="Arial"/>
          <w:sz w:val="24"/>
          <w:szCs w:val="24"/>
        </w:rPr>
        <w:t xml:space="preserve">pickup </w:t>
      </w:r>
      <w:r w:rsidR="00CB5801" w:rsidRPr="00CB5801">
        <w:rPr>
          <w:rFonts w:ascii="Arial" w:hAnsi="Arial" w:cs="Arial"/>
          <w:sz w:val="24"/>
          <w:szCs w:val="24"/>
        </w:rPr>
        <w:t>reported</w:t>
      </w:r>
      <w:r w:rsidRPr="00CB5801">
        <w:rPr>
          <w:rFonts w:ascii="Arial" w:hAnsi="Arial" w:cs="Arial"/>
          <w:sz w:val="24"/>
          <w:szCs w:val="24"/>
        </w:rPr>
        <w:t xml:space="preserve">. </w:t>
      </w:r>
      <w:r w:rsidR="00CB5801" w:rsidRPr="00CB5801">
        <w:rPr>
          <w:rFonts w:ascii="Arial" w:hAnsi="Arial" w:cs="Arial"/>
          <w:sz w:val="24"/>
          <w:szCs w:val="24"/>
        </w:rPr>
        <w:t xml:space="preserve">For example: if the award </w:t>
      </w:r>
      <w:r w:rsidR="00B52117" w:rsidRPr="00CB5801">
        <w:rPr>
          <w:rFonts w:ascii="Arial" w:hAnsi="Arial" w:cs="Arial"/>
          <w:sz w:val="24"/>
          <w:szCs w:val="24"/>
        </w:rPr>
        <w:t>were</w:t>
      </w:r>
      <w:r w:rsidR="00CB5801" w:rsidRPr="00CB5801">
        <w:rPr>
          <w:rFonts w:ascii="Arial" w:hAnsi="Arial" w:cs="Arial"/>
          <w:sz w:val="24"/>
          <w:szCs w:val="24"/>
        </w:rPr>
        <w:t xml:space="preserve"> based on 1,000 room nights booked for an event and only 750 were </w:t>
      </w:r>
      <w:r w:rsidR="00303C8E">
        <w:rPr>
          <w:rFonts w:ascii="Arial" w:hAnsi="Arial" w:cs="Arial"/>
          <w:sz w:val="24"/>
          <w:szCs w:val="24"/>
        </w:rPr>
        <w:t>shown on the pickup report</w:t>
      </w:r>
      <w:r w:rsidR="00CB5801" w:rsidRPr="00CB5801">
        <w:rPr>
          <w:rFonts w:ascii="Arial" w:hAnsi="Arial" w:cs="Arial"/>
          <w:sz w:val="24"/>
          <w:szCs w:val="24"/>
        </w:rPr>
        <w:t xml:space="preserve">, payment would be 75% of the award </w:t>
      </w:r>
      <w:r w:rsidR="00303C8E">
        <w:rPr>
          <w:rFonts w:ascii="Arial" w:hAnsi="Arial" w:cs="Arial"/>
          <w:sz w:val="24"/>
          <w:szCs w:val="24"/>
        </w:rPr>
        <w:t>amount</w:t>
      </w:r>
      <w:r w:rsidR="00B52117" w:rsidRPr="00CB5801">
        <w:rPr>
          <w:rFonts w:ascii="Arial" w:hAnsi="Arial" w:cs="Arial"/>
          <w:sz w:val="24"/>
          <w:szCs w:val="24"/>
        </w:rPr>
        <w:t xml:space="preserve">. </w:t>
      </w:r>
    </w:p>
    <w:p w14:paraId="3202C0D3" w14:textId="77777777" w:rsidR="00D94491" w:rsidRDefault="00D94491" w:rsidP="00D94491">
      <w:pPr>
        <w:rPr>
          <w:rFonts w:ascii="Arial" w:hAnsi="Arial" w:cs="Arial"/>
          <w:sz w:val="22"/>
          <w:szCs w:val="22"/>
        </w:rPr>
      </w:pPr>
    </w:p>
    <w:p w14:paraId="1D70A8EF" w14:textId="77777777" w:rsidR="00D94491" w:rsidRPr="00D94491" w:rsidRDefault="00D94491" w:rsidP="00D94491">
      <w:pPr>
        <w:keepNext/>
        <w:tabs>
          <w:tab w:val="right" w:pos="9216"/>
        </w:tabs>
        <w:outlineLvl w:val="2"/>
        <w:rPr>
          <w:rFonts w:ascii="Arial" w:hAnsi="Arial"/>
          <w:b/>
          <w:bCs/>
          <w:i/>
          <w:sz w:val="24"/>
          <w:szCs w:val="24"/>
          <w:u w:val="single"/>
        </w:rPr>
      </w:pPr>
      <w:r w:rsidRPr="00D94491">
        <w:rPr>
          <w:rFonts w:ascii="Arial" w:hAnsi="Arial"/>
          <w:b/>
          <w:bCs/>
          <w:i/>
          <w:sz w:val="24"/>
          <w:szCs w:val="24"/>
          <w:u w:val="single"/>
        </w:rPr>
        <w:t>Application Process</w:t>
      </w:r>
    </w:p>
    <w:p w14:paraId="060D9EBC" w14:textId="4D8445A3" w:rsidR="00D94491" w:rsidRPr="00303C8E" w:rsidRDefault="00D94491" w:rsidP="00303C8E">
      <w:pPr>
        <w:numPr>
          <w:ilvl w:val="0"/>
          <w:numId w:val="2"/>
        </w:numPr>
        <w:rPr>
          <w:rFonts w:ascii="Arial" w:hAnsi="Arial" w:cs="Arial"/>
          <w:sz w:val="24"/>
          <w:szCs w:val="24"/>
        </w:rPr>
      </w:pPr>
      <w:r w:rsidRPr="006D5C44">
        <w:rPr>
          <w:rFonts w:ascii="Arial" w:hAnsi="Arial" w:cs="Arial"/>
          <w:sz w:val="24"/>
          <w:szCs w:val="24"/>
        </w:rPr>
        <w:t xml:space="preserve">Applications and supporting materials are </w:t>
      </w:r>
      <w:r w:rsidRPr="001D7315">
        <w:rPr>
          <w:rFonts w:ascii="Arial" w:hAnsi="Arial" w:cs="Arial"/>
          <w:sz w:val="24"/>
          <w:szCs w:val="24"/>
        </w:rPr>
        <w:t xml:space="preserve">due by </w:t>
      </w:r>
      <w:r w:rsidR="00303C8E" w:rsidRPr="004F1655">
        <w:rPr>
          <w:rFonts w:ascii="Arial" w:hAnsi="Arial" w:cs="Arial"/>
          <w:b/>
          <w:sz w:val="24"/>
          <w:szCs w:val="24"/>
        </w:rPr>
        <w:t>4</w:t>
      </w:r>
      <w:r w:rsidR="002D5C24" w:rsidRPr="004F1655">
        <w:rPr>
          <w:rFonts w:ascii="Arial" w:hAnsi="Arial" w:cs="Arial"/>
          <w:b/>
          <w:sz w:val="24"/>
          <w:szCs w:val="24"/>
        </w:rPr>
        <w:t xml:space="preserve"> </w:t>
      </w:r>
      <w:r w:rsidRPr="004F1655">
        <w:rPr>
          <w:rFonts w:ascii="Arial" w:hAnsi="Arial" w:cs="Arial"/>
          <w:b/>
          <w:sz w:val="24"/>
          <w:szCs w:val="24"/>
        </w:rPr>
        <w:t xml:space="preserve">pm on </w:t>
      </w:r>
      <w:r w:rsidR="003D0C0C">
        <w:rPr>
          <w:rFonts w:ascii="Arial" w:hAnsi="Arial" w:cs="Arial"/>
          <w:b/>
          <w:i/>
          <w:color w:val="FF0000"/>
          <w:sz w:val="24"/>
          <w:szCs w:val="24"/>
        </w:rPr>
        <w:t>Fri</w:t>
      </w:r>
      <w:r w:rsidRPr="004F1655">
        <w:rPr>
          <w:rFonts w:ascii="Arial" w:hAnsi="Arial" w:cs="Arial"/>
          <w:b/>
          <w:i/>
          <w:color w:val="FF0000"/>
          <w:sz w:val="24"/>
          <w:szCs w:val="24"/>
        </w:rPr>
        <w:t xml:space="preserve">day, </w:t>
      </w:r>
      <w:r w:rsidR="008432B2" w:rsidRPr="004F1655">
        <w:rPr>
          <w:rFonts w:ascii="Arial" w:hAnsi="Arial" w:cs="Arial"/>
          <w:b/>
          <w:i/>
          <w:color w:val="FF0000"/>
          <w:sz w:val="24"/>
          <w:szCs w:val="24"/>
        </w:rPr>
        <w:t>May</w:t>
      </w:r>
      <w:r w:rsidRPr="004F1655">
        <w:rPr>
          <w:rFonts w:ascii="Arial" w:hAnsi="Arial" w:cs="Arial"/>
          <w:b/>
          <w:i/>
          <w:color w:val="FF0000"/>
          <w:sz w:val="24"/>
          <w:szCs w:val="24"/>
        </w:rPr>
        <w:t xml:space="preserve"> </w:t>
      </w:r>
      <w:r w:rsidR="0040096F">
        <w:rPr>
          <w:rFonts w:ascii="Arial" w:hAnsi="Arial" w:cs="Arial"/>
          <w:b/>
          <w:i/>
          <w:color w:val="FF0000"/>
          <w:sz w:val="24"/>
          <w:szCs w:val="24"/>
        </w:rPr>
        <w:t>2</w:t>
      </w:r>
      <w:r w:rsidR="00F8608C">
        <w:rPr>
          <w:rFonts w:ascii="Arial" w:hAnsi="Arial" w:cs="Arial"/>
          <w:b/>
          <w:i/>
          <w:color w:val="FF0000"/>
          <w:sz w:val="24"/>
          <w:szCs w:val="24"/>
        </w:rPr>
        <w:t>2</w:t>
      </w:r>
      <w:r w:rsidR="002E4D51" w:rsidRPr="004F1655">
        <w:rPr>
          <w:rFonts w:ascii="Arial" w:hAnsi="Arial" w:cs="Arial"/>
          <w:b/>
          <w:i/>
          <w:color w:val="FF0000"/>
          <w:sz w:val="24"/>
          <w:szCs w:val="24"/>
        </w:rPr>
        <w:t>, 2026</w:t>
      </w:r>
      <w:r w:rsidRPr="00303C8E">
        <w:rPr>
          <w:rFonts w:ascii="Arial" w:hAnsi="Arial" w:cs="Arial"/>
          <w:b/>
          <w:i/>
          <w:sz w:val="24"/>
          <w:szCs w:val="24"/>
        </w:rPr>
        <w:t>.</w:t>
      </w:r>
      <w:r w:rsidRPr="00303C8E">
        <w:rPr>
          <w:rFonts w:ascii="Arial" w:hAnsi="Arial" w:cs="Arial"/>
          <w:sz w:val="24"/>
          <w:szCs w:val="24"/>
        </w:rPr>
        <w:t xml:space="preserve"> </w:t>
      </w:r>
      <w:r>
        <w:rPr>
          <w:rFonts w:ascii="Arial" w:hAnsi="Arial" w:cs="Arial"/>
          <w:sz w:val="24"/>
          <w:szCs w:val="24"/>
        </w:rPr>
        <w:t xml:space="preserve">Please </w:t>
      </w:r>
      <w:r w:rsidR="00303C8E">
        <w:rPr>
          <w:rFonts w:ascii="Arial" w:hAnsi="Arial" w:cs="Arial"/>
          <w:sz w:val="24"/>
          <w:szCs w:val="24"/>
        </w:rPr>
        <w:t>email</w:t>
      </w:r>
      <w:r>
        <w:rPr>
          <w:rFonts w:ascii="Arial" w:hAnsi="Arial" w:cs="Arial"/>
          <w:sz w:val="24"/>
          <w:szCs w:val="24"/>
        </w:rPr>
        <w:t xml:space="preserve"> </w:t>
      </w:r>
      <w:r w:rsidRPr="001D7315">
        <w:rPr>
          <w:rFonts w:ascii="Arial" w:hAnsi="Arial" w:cs="Arial"/>
          <w:sz w:val="24"/>
          <w:szCs w:val="24"/>
        </w:rPr>
        <w:t>the application and all supporting materials to:</w:t>
      </w:r>
      <w:r w:rsidR="00303C8E">
        <w:rPr>
          <w:rFonts w:ascii="Arial" w:hAnsi="Arial" w:cs="Arial"/>
          <w:sz w:val="24"/>
          <w:szCs w:val="24"/>
        </w:rPr>
        <w:t xml:space="preserve"> </w:t>
      </w:r>
      <w:r w:rsidRPr="00303C8E">
        <w:rPr>
          <w:rFonts w:ascii="Arial" w:hAnsi="Arial" w:cs="Arial"/>
          <w:sz w:val="24"/>
          <w:szCs w:val="24"/>
        </w:rPr>
        <w:t>Torye Hurst, Visit Loudoun</w:t>
      </w:r>
      <w:r w:rsidR="00303C8E" w:rsidRPr="00303C8E">
        <w:rPr>
          <w:rFonts w:ascii="Arial" w:hAnsi="Arial" w:cs="Arial"/>
          <w:sz w:val="24"/>
          <w:szCs w:val="24"/>
        </w:rPr>
        <w:t xml:space="preserve"> </w:t>
      </w:r>
      <w:r w:rsidR="008432B2" w:rsidRPr="004F1655">
        <w:rPr>
          <w:rFonts w:ascii="Arial" w:hAnsi="Arial" w:cs="Arial"/>
          <w:sz w:val="24"/>
          <w:szCs w:val="24"/>
        </w:rPr>
        <w:t>Director of Sales,</w:t>
      </w:r>
      <w:r w:rsidR="00303C8E" w:rsidRPr="004F1655">
        <w:rPr>
          <w:rFonts w:ascii="Arial" w:hAnsi="Arial" w:cs="Arial"/>
          <w:sz w:val="24"/>
          <w:szCs w:val="24"/>
        </w:rPr>
        <w:t xml:space="preserve"> Sports </w:t>
      </w:r>
      <w:r w:rsidR="008432B2" w:rsidRPr="004F1655">
        <w:rPr>
          <w:rFonts w:ascii="Arial" w:hAnsi="Arial" w:cs="Arial"/>
          <w:sz w:val="24"/>
          <w:szCs w:val="24"/>
        </w:rPr>
        <w:t>&amp; Services</w:t>
      </w:r>
      <w:r w:rsidR="00303C8E" w:rsidRPr="00303C8E">
        <w:rPr>
          <w:rFonts w:ascii="Arial" w:hAnsi="Arial" w:cs="Arial"/>
          <w:sz w:val="24"/>
          <w:szCs w:val="24"/>
        </w:rPr>
        <w:t xml:space="preserve">: </w:t>
      </w:r>
      <w:r w:rsidRPr="004F1655">
        <w:rPr>
          <w:rFonts w:ascii="Arial" w:hAnsi="Arial" w:cs="Arial"/>
          <w:sz w:val="24"/>
          <w:szCs w:val="24"/>
        </w:rPr>
        <w:t>Hurst@VisitLoudoun.org</w:t>
      </w:r>
    </w:p>
    <w:p w14:paraId="538F57D4" w14:textId="77777777" w:rsidR="00D94491" w:rsidRDefault="00D94491" w:rsidP="00303C8E">
      <w:pPr>
        <w:ind w:left="720" w:firstLine="360"/>
        <w:rPr>
          <w:rFonts w:ascii="Arial" w:hAnsi="Arial" w:cs="Arial"/>
          <w:b/>
          <w:sz w:val="24"/>
          <w:szCs w:val="24"/>
        </w:rPr>
      </w:pPr>
    </w:p>
    <w:p w14:paraId="3D294F6F" w14:textId="77777777" w:rsidR="00D94491" w:rsidRPr="00303C8E" w:rsidRDefault="00585D49" w:rsidP="00303C8E">
      <w:pPr>
        <w:tabs>
          <w:tab w:val="left" w:pos="360"/>
        </w:tabs>
        <w:ind w:left="360"/>
        <w:rPr>
          <w:rFonts w:ascii="Arial" w:hAnsi="Arial" w:cs="Arial"/>
          <w:sz w:val="24"/>
          <w:szCs w:val="24"/>
        </w:rPr>
      </w:pPr>
      <w:r w:rsidRPr="00303C8E">
        <w:rPr>
          <w:rFonts w:ascii="Arial" w:hAnsi="Arial" w:cs="Arial"/>
          <w:sz w:val="24"/>
          <w:szCs w:val="24"/>
        </w:rPr>
        <w:t>It is the applicant’s responsibility to</w:t>
      </w:r>
      <w:r w:rsidR="00D94491" w:rsidRPr="00303C8E">
        <w:rPr>
          <w:rFonts w:ascii="Arial" w:hAnsi="Arial" w:cs="Arial"/>
          <w:sz w:val="24"/>
          <w:szCs w:val="24"/>
        </w:rPr>
        <w:t xml:space="preserve"> confirm </w:t>
      </w:r>
      <w:r w:rsidRPr="00303C8E">
        <w:rPr>
          <w:rFonts w:ascii="Arial" w:hAnsi="Arial" w:cs="Arial"/>
          <w:sz w:val="24"/>
          <w:szCs w:val="24"/>
        </w:rPr>
        <w:t xml:space="preserve">that </w:t>
      </w:r>
      <w:r w:rsidR="00303C8E">
        <w:rPr>
          <w:rFonts w:ascii="Arial" w:hAnsi="Arial" w:cs="Arial"/>
          <w:sz w:val="24"/>
          <w:szCs w:val="24"/>
        </w:rPr>
        <w:t xml:space="preserve">the </w:t>
      </w:r>
      <w:r w:rsidR="00D94491" w:rsidRPr="00303C8E">
        <w:rPr>
          <w:rFonts w:ascii="Arial" w:hAnsi="Arial" w:cs="Arial"/>
          <w:sz w:val="24"/>
          <w:szCs w:val="24"/>
        </w:rPr>
        <w:t>application has been received. Visit Loudoun will not be responsible for undelivered applications.</w:t>
      </w:r>
    </w:p>
    <w:p w14:paraId="74D932FB" w14:textId="77777777" w:rsidR="00D94491" w:rsidRPr="006D5C44" w:rsidRDefault="00D94491" w:rsidP="00D94491">
      <w:pPr>
        <w:rPr>
          <w:rFonts w:ascii="Arial" w:hAnsi="Arial" w:cs="Arial"/>
          <w:sz w:val="24"/>
          <w:szCs w:val="24"/>
        </w:rPr>
      </w:pPr>
    </w:p>
    <w:p w14:paraId="4B85C955" w14:textId="77777777" w:rsidR="00D94491" w:rsidRPr="006D5C44" w:rsidRDefault="00D94491" w:rsidP="00D94491">
      <w:pPr>
        <w:numPr>
          <w:ilvl w:val="0"/>
          <w:numId w:val="2"/>
        </w:numPr>
        <w:rPr>
          <w:rFonts w:ascii="Arial" w:hAnsi="Arial" w:cs="Arial"/>
          <w:sz w:val="24"/>
          <w:szCs w:val="18"/>
        </w:rPr>
      </w:pPr>
      <w:r w:rsidRPr="006D5C44">
        <w:rPr>
          <w:rFonts w:ascii="Arial" w:hAnsi="Arial" w:cs="Arial"/>
          <w:sz w:val="24"/>
          <w:szCs w:val="18"/>
        </w:rPr>
        <w:t xml:space="preserve">At the time of the deadline, the applications are reviewed for completeness. If an application is not complete it is returned and is not considered by the review committee. </w:t>
      </w:r>
    </w:p>
    <w:p w14:paraId="6689AF59" w14:textId="77777777" w:rsidR="00D94491" w:rsidRPr="006D5C44" w:rsidRDefault="00D94491" w:rsidP="00D94491">
      <w:pPr>
        <w:rPr>
          <w:rFonts w:ascii="Arial" w:hAnsi="Arial" w:cs="Arial"/>
          <w:sz w:val="24"/>
          <w:szCs w:val="18"/>
        </w:rPr>
      </w:pPr>
    </w:p>
    <w:p w14:paraId="4B18D1A2" w14:textId="77777777" w:rsidR="00D94491" w:rsidRPr="00685B17" w:rsidRDefault="00D94491" w:rsidP="00D94491">
      <w:pPr>
        <w:numPr>
          <w:ilvl w:val="0"/>
          <w:numId w:val="2"/>
        </w:numPr>
        <w:rPr>
          <w:rFonts w:ascii="Arial" w:hAnsi="Arial" w:cs="Arial"/>
          <w:sz w:val="24"/>
          <w:szCs w:val="18"/>
        </w:rPr>
      </w:pPr>
      <w:r w:rsidRPr="006D5C44">
        <w:rPr>
          <w:rFonts w:ascii="Arial" w:hAnsi="Arial" w:cs="Arial"/>
          <w:sz w:val="24"/>
          <w:szCs w:val="18"/>
        </w:rPr>
        <w:t xml:space="preserve">Complete applications are sent to a volunteer review committee </w:t>
      </w:r>
      <w:r>
        <w:rPr>
          <w:rFonts w:ascii="Arial" w:hAnsi="Arial" w:cs="Arial"/>
          <w:sz w:val="24"/>
          <w:szCs w:val="18"/>
        </w:rPr>
        <w:t xml:space="preserve">which </w:t>
      </w:r>
      <w:r w:rsidR="00303C8E">
        <w:rPr>
          <w:rFonts w:ascii="Arial" w:hAnsi="Arial" w:cs="Arial"/>
          <w:sz w:val="24"/>
          <w:szCs w:val="18"/>
        </w:rPr>
        <w:t>will make</w:t>
      </w:r>
      <w:r w:rsidRPr="00685B17">
        <w:rPr>
          <w:rFonts w:ascii="Arial" w:hAnsi="Arial" w:cs="Arial"/>
          <w:sz w:val="24"/>
          <w:szCs w:val="18"/>
        </w:rPr>
        <w:t xml:space="preserve"> recommendations to the Visit Loudoun Board of Directors for approval. </w:t>
      </w:r>
    </w:p>
    <w:p w14:paraId="122F07B3" w14:textId="77777777" w:rsidR="00D94491" w:rsidRPr="00685B17" w:rsidRDefault="00D94491" w:rsidP="00D94491">
      <w:pPr>
        <w:ind w:left="360"/>
        <w:rPr>
          <w:rFonts w:ascii="Arial" w:hAnsi="Arial"/>
          <w:sz w:val="24"/>
          <w:szCs w:val="24"/>
        </w:rPr>
      </w:pPr>
      <w:r w:rsidRPr="00685B17">
        <w:rPr>
          <w:rFonts w:ascii="Arial" w:hAnsi="Arial"/>
          <w:sz w:val="24"/>
          <w:szCs w:val="24"/>
        </w:rPr>
        <w:t xml:space="preserve"> </w:t>
      </w:r>
    </w:p>
    <w:p w14:paraId="0FEFE299" w14:textId="49109F14" w:rsidR="00D94491" w:rsidRDefault="00D94491" w:rsidP="00D94491">
      <w:pPr>
        <w:numPr>
          <w:ilvl w:val="0"/>
          <w:numId w:val="2"/>
        </w:numPr>
        <w:rPr>
          <w:rFonts w:ascii="Arial" w:hAnsi="Arial" w:cs="Arial"/>
          <w:sz w:val="24"/>
          <w:szCs w:val="18"/>
        </w:rPr>
      </w:pPr>
      <w:r w:rsidRPr="00E07311">
        <w:rPr>
          <w:rFonts w:ascii="Arial" w:hAnsi="Arial" w:cs="Arial"/>
          <w:sz w:val="24"/>
          <w:szCs w:val="18"/>
        </w:rPr>
        <w:t xml:space="preserve">The </w:t>
      </w:r>
      <w:r w:rsidRPr="00E07311">
        <w:rPr>
          <w:rFonts w:ascii="Arial" w:hAnsi="Arial"/>
          <w:sz w:val="24"/>
          <w:szCs w:val="24"/>
        </w:rPr>
        <w:t xml:space="preserve">Visit Loudoun </w:t>
      </w:r>
      <w:r w:rsidRPr="00E07311">
        <w:rPr>
          <w:rFonts w:ascii="Arial" w:hAnsi="Arial" w:cs="Arial"/>
          <w:sz w:val="24"/>
          <w:szCs w:val="18"/>
        </w:rPr>
        <w:t xml:space="preserve">Board of Directors </w:t>
      </w:r>
      <w:r w:rsidR="004F1655">
        <w:rPr>
          <w:rFonts w:ascii="Arial" w:hAnsi="Arial" w:cs="Arial"/>
          <w:sz w:val="24"/>
          <w:szCs w:val="18"/>
        </w:rPr>
        <w:t xml:space="preserve">is scheduled to </w:t>
      </w:r>
      <w:r w:rsidRPr="00E07311">
        <w:rPr>
          <w:rFonts w:ascii="Arial" w:hAnsi="Arial" w:cs="Arial"/>
          <w:sz w:val="24"/>
          <w:szCs w:val="18"/>
        </w:rPr>
        <w:t xml:space="preserve">vote on the committee recommendations during their </w:t>
      </w:r>
      <w:r w:rsidR="00853112" w:rsidRPr="00C30C26">
        <w:rPr>
          <w:rFonts w:ascii="Arial" w:hAnsi="Arial" w:cs="Arial"/>
          <w:b/>
          <w:bCs/>
          <w:color w:val="FF0000"/>
          <w:sz w:val="24"/>
          <w:szCs w:val="18"/>
        </w:rPr>
        <w:t>June</w:t>
      </w:r>
      <w:r w:rsidR="00C13664" w:rsidRPr="00C30C26">
        <w:rPr>
          <w:rFonts w:ascii="Arial" w:hAnsi="Arial" w:cs="Arial"/>
          <w:b/>
          <w:bCs/>
          <w:color w:val="FF0000"/>
          <w:sz w:val="24"/>
          <w:szCs w:val="18"/>
        </w:rPr>
        <w:t xml:space="preserve"> 2</w:t>
      </w:r>
      <w:r w:rsidR="00F8608C" w:rsidRPr="00C30C26">
        <w:rPr>
          <w:rFonts w:ascii="Arial" w:hAnsi="Arial" w:cs="Arial"/>
          <w:b/>
          <w:bCs/>
          <w:color w:val="FF0000"/>
          <w:sz w:val="24"/>
          <w:szCs w:val="18"/>
        </w:rPr>
        <w:t>4</w:t>
      </w:r>
      <w:r w:rsidR="00EA70F4" w:rsidRPr="00C30C26">
        <w:rPr>
          <w:rFonts w:ascii="Arial" w:hAnsi="Arial" w:cs="Arial"/>
          <w:b/>
          <w:bCs/>
          <w:color w:val="FF0000"/>
          <w:sz w:val="24"/>
          <w:szCs w:val="18"/>
        </w:rPr>
        <w:t>, 202</w:t>
      </w:r>
      <w:r w:rsidR="00F8608C" w:rsidRPr="00C30C26">
        <w:rPr>
          <w:rFonts w:ascii="Arial" w:hAnsi="Arial" w:cs="Arial"/>
          <w:b/>
          <w:bCs/>
          <w:color w:val="FF0000"/>
          <w:sz w:val="24"/>
          <w:szCs w:val="18"/>
        </w:rPr>
        <w:t>6</w:t>
      </w:r>
      <w:r w:rsidRPr="00E07311">
        <w:rPr>
          <w:rFonts w:ascii="Arial" w:hAnsi="Arial" w:cs="Arial"/>
          <w:sz w:val="24"/>
          <w:szCs w:val="18"/>
        </w:rPr>
        <w:t xml:space="preserve"> board meeting</w:t>
      </w:r>
      <w:r w:rsidR="00F8608C">
        <w:rPr>
          <w:rFonts w:ascii="Arial" w:hAnsi="Arial" w:cs="Arial"/>
          <w:sz w:val="24"/>
          <w:szCs w:val="18"/>
        </w:rPr>
        <w:t>.</w:t>
      </w:r>
      <w:r w:rsidRPr="00E07311">
        <w:rPr>
          <w:rFonts w:ascii="Arial" w:hAnsi="Arial" w:cs="Arial"/>
          <w:sz w:val="24"/>
          <w:szCs w:val="18"/>
        </w:rPr>
        <w:t xml:space="preserve"> </w:t>
      </w:r>
    </w:p>
    <w:p w14:paraId="336A7011" w14:textId="77777777" w:rsidR="00E07311" w:rsidRPr="00E07311" w:rsidRDefault="00E07311" w:rsidP="00E07311">
      <w:pPr>
        <w:rPr>
          <w:rFonts w:ascii="Arial" w:hAnsi="Arial" w:cs="Arial"/>
          <w:sz w:val="24"/>
          <w:szCs w:val="18"/>
        </w:rPr>
      </w:pPr>
    </w:p>
    <w:p w14:paraId="00D4B7D7" w14:textId="01840504" w:rsidR="00303C8E" w:rsidRPr="00303C8E" w:rsidRDefault="00D94491" w:rsidP="00D94491">
      <w:pPr>
        <w:keepNext/>
        <w:numPr>
          <w:ilvl w:val="0"/>
          <w:numId w:val="2"/>
        </w:numPr>
        <w:outlineLvl w:val="1"/>
        <w:rPr>
          <w:rFonts w:ascii="Arial" w:hAnsi="Arial" w:cs="Arial"/>
          <w:b/>
          <w:bCs/>
          <w:i/>
          <w:sz w:val="24"/>
          <w:szCs w:val="24"/>
        </w:rPr>
      </w:pPr>
      <w:r w:rsidRPr="007A278F">
        <w:rPr>
          <w:rFonts w:ascii="Arial" w:hAnsi="Arial" w:cs="Arial"/>
          <w:sz w:val="24"/>
          <w:szCs w:val="24"/>
        </w:rPr>
        <w:t xml:space="preserve">Award notification letters will be sent to the applicants informing them of any </w:t>
      </w:r>
      <w:r w:rsidR="002E4D51" w:rsidRPr="007A278F">
        <w:rPr>
          <w:rFonts w:ascii="Arial" w:hAnsi="Arial" w:cs="Arial"/>
          <w:sz w:val="24"/>
          <w:szCs w:val="24"/>
        </w:rPr>
        <w:t>funds awarded</w:t>
      </w:r>
      <w:r w:rsidRPr="007A278F">
        <w:rPr>
          <w:rFonts w:ascii="Arial" w:hAnsi="Arial" w:cs="Arial"/>
          <w:sz w:val="24"/>
          <w:szCs w:val="24"/>
        </w:rPr>
        <w:t xml:space="preserve"> and the amoun</w:t>
      </w:r>
      <w:r w:rsidRPr="00CF06A3">
        <w:rPr>
          <w:rFonts w:ascii="Arial" w:hAnsi="Arial" w:cs="Arial"/>
          <w:sz w:val="24"/>
          <w:szCs w:val="24"/>
        </w:rPr>
        <w:t xml:space="preserve">t. </w:t>
      </w:r>
    </w:p>
    <w:p w14:paraId="7B9D65AE" w14:textId="77777777" w:rsidR="00303C8E" w:rsidRDefault="00303C8E" w:rsidP="00303C8E">
      <w:pPr>
        <w:pStyle w:val="ListParagraph"/>
        <w:rPr>
          <w:rFonts w:ascii="Arial" w:hAnsi="Arial" w:cs="Arial"/>
          <w:b/>
          <w:bCs/>
          <w:i/>
          <w:sz w:val="24"/>
          <w:szCs w:val="24"/>
        </w:rPr>
      </w:pPr>
    </w:p>
    <w:p w14:paraId="6052B55A" w14:textId="77777777" w:rsidR="00D94491" w:rsidRPr="001D7315" w:rsidRDefault="00D94491" w:rsidP="00D94491">
      <w:pPr>
        <w:keepNext/>
        <w:numPr>
          <w:ilvl w:val="0"/>
          <w:numId w:val="2"/>
        </w:numPr>
        <w:outlineLvl w:val="1"/>
        <w:rPr>
          <w:rFonts w:ascii="Arial" w:hAnsi="Arial" w:cs="Arial"/>
          <w:b/>
          <w:bCs/>
          <w:i/>
          <w:sz w:val="24"/>
          <w:szCs w:val="24"/>
        </w:rPr>
      </w:pPr>
      <w:r w:rsidRPr="001D7315">
        <w:rPr>
          <w:rFonts w:ascii="Arial" w:hAnsi="Arial" w:cs="Arial"/>
          <w:b/>
          <w:bCs/>
          <w:i/>
          <w:sz w:val="24"/>
          <w:szCs w:val="24"/>
        </w:rPr>
        <w:t>Funding must be expended within (18) months of the date of the award notification letter. Event must take place with</w:t>
      </w:r>
      <w:r>
        <w:rPr>
          <w:rFonts w:ascii="Arial" w:hAnsi="Arial" w:cs="Arial"/>
          <w:b/>
          <w:bCs/>
          <w:i/>
          <w:sz w:val="24"/>
          <w:szCs w:val="24"/>
        </w:rPr>
        <w:t>in</w:t>
      </w:r>
      <w:r w:rsidRPr="001D7315">
        <w:rPr>
          <w:rFonts w:ascii="Arial" w:hAnsi="Arial" w:cs="Arial"/>
          <w:b/>
          <w:bCs/>
          <w:i/>
          <w:sz w:val="24"/>
          <w:szCs w:val="24"/>
        </w:rPr>
        <w:t xml:space="preserve"> 18 months of the date of the award notification letter unless other arrangements have been approved.</w:t>
      </w:r>
    </w:p>
    <w:p w14:paraId="60042DB6" w14:textId="77777777" w:rsidR="00D94491" w:rsidRPr="00B25F07" w:rsidRDefault="00D94491" w:rsidP="00D94491">
      <w:pPr>
        <w:rPr>
          <w:rFonts w:ascii="Arial" w:hAnsi="Arial" w:cs="Arial"/>
          <w:i/>
          <w:sz w:val="24"/>
          <w:szCs w:val="18"/>
        </w:rPr>
      </w:pPr>
    </w:p>
    <w:p w14:paraId="1B5A8E2A" w14:textId="49DD093F" w:rsidR="00D94491" w:rsidRDefault="00D94491" w:rsidP="00D94491">
      <w:pPr>
        <w:rPr>
          <w:rFonts w:ascii="Arial" w:hAnsi="Arial" w:cs="Arial"/>
          <w:i/>
          <w:sz w:val="24"/>
          <w:szCs w:val="18"/>
        </w:rPr>
      </w:pPr>
      <w:r w:rsidRPr="006D5C44">
        <w:rPr>
          <w:rFonts w:ascii="Arial" w:hAnsi="Arial" w:cs="Arial"/>
          <w:i/>
          <w:sz w:val="24"/>
          <w:szCs w:val="18"/>
        </w:rPr>
        <w:t xml:space="preserve">* No modifications or adjustments to the applications are accepted once the applications are received. This excludes any clarifying information that may be requested during the review </w:t>
      </w:r>
      <w:r w:rsidR="00B52117" w:rsidRPr="006D5C44">
        <w:rPr>
          <w:rFonts w:ascii="Arial" w:hAnsi="Arial" w:cs="Arial"/>
          <w:i/>
          <w:sz w:val="24"/>
          <w:szCs w:val="18"/>
        </w:rPr>
        <w:t>process but</w:t>
      </w:r>
      <w:r w:rsidRPr="006D5C44">
        <w:rPr>
          <w:rFonts w:ascii="Arial" w:hAnsi="Arial" w:cs="Arial"/>
          <w:i/>
          <w:sz w:val="24"/>
          <w:szCs w:val="18"/>
        </w:rPr>
        <w:t xml:space="preserve"> includes any changes in program description or funding requests.</w:t>
      </w:r>
      <w:r>
        <w:rPr>
          <w:rFonts w:ascii="Arial" w:hAnsi="Arial" w:cs="Arial"/>
          <w:i/>
          <w:sz w:val="24"/>
          <w:szCs w:val="18"/>
        </w:rPr>
        <w:t xml:space="preserve"> </w:t>
      </w:r>
    </w:p>
    <w:p w14:paraId="7C0C9C13" w14:textId="77777777" w:rsidR="00D94491" w:rsidRPr="006D5C44" w:rsidRDefault="00D94491" w:rsidP="00D94491">
      <w:pPr>
        <w:rPr>
          <w:rFonts w:ascii="Arial" w:hAnsi="Arial" w:cs="Arial"/>
          <w:i/>
          <w:sz w:val="24"/>
          <w:szCs w:val="18"/>
        </w:rPr>
      </w:pPr>
    </w:p>
    <w:p w14:paraId="7D2953E1" w14:textId="77777777" w:rsidR="00D94491" w:rsidRPr="006D5C44" w:rsidRDefault="00D94491" w:rsidP="00D94491">
      <w:pPr>
        <w:keepNext/>
        <w:tabs>
          <w:tab w:val="right" w:pos="9216"/>
        </w:tabs>
        <w:outlineLvl w:val="2"/>
        <w:rPr>
          <w:rFonts w:ascii="Arial" w:hAnsi="Arial"/>
          <w:b/>
          <w:bCs/>
          <w:sz w:val="24"/>
          <w:szCs w:val="24"/>
        </w:rPr>
      </w:pPr>
      <w:r w:rsidRPr="006D5C44">
        <w:rPr>
          <w:rFonts w:ascii="Arial" w:hAnsi="Arial"/>
          <w:b/>
          <w:bCs/>
          <w:sz w:val="24"/>
          <w:szCs w:val="24"/>
        </w:rPr>
        <w:t>Questions about Visit Loudoun</w:t>
      </w:r>
      <w:r>
        <w:rPr>
          <w:rFonts w:ascii="Arial" w:hAnsi="Arial"/>
          <w:b/>
          <w:bCs/>
          <w:sz w:val="24"/>
          <w:szCs w:val="24"/>
        </w:rPr>
        <w:t xml:space="preserve"> services and</w:t>
      </w:r>
      <w:r w:rsidRPr="006D5C44">
        <w:rPr>
          <w:rFonts w:ascii="Arial" w:hAnsi="Arial"/>
          <w:b/>
          <w:bCs/>
          <w:sz w:val="24"/>
          <w:szCs w:val="24"/>
        </w:rPr>
        <w:t xml:space="preserve"> </w:t>
      </w:r>
      <w:r w:rsidR="00267E03">
        <w:rPr>
          <w:rFonts w:ascii="Arial" w:hAnsi="Arial"/>
          <w:b/>
          <w:bCs/>
          <w:sz w:val="24"/>
          <w:szCs w:val="24"/>
        </w:rPr>
        <w:t xml:space="preserve">application </w:t>
      </w:r>
      <w:r w:rsidRPr="006D5C44">
        <w:rPr>
          <w:rFonts w:ascii="Arial" w:hAnsi="Arial"/>
          <w:b/>
          <w:bCs/>
          <w:sz w:val="24"/>
          <w:szCs w:val="24"/>
        </w:rPr>
        <w:t>assistance?</w:t>
      </w:r>
    </w:p>
    <w:p w14:paraId="1EDE975E" w14:textId="4FC3E2A3" w:rsidR="00A25437" w:rsidRDefault="00D94491">
      <w:r>
        <w:rPr>
          <w:rFonts w:ascii="Arial" w:hAnsi="Arial"/>
          <w:bCs/>
          <w:sz w:val="24"/>
        </w:rPr>
        <w:t>Torye Hurst</w:t>
      </w:r>
      <w:r w:rsidRPr="006D5C44">
        <w:rPr>
          <w:rFonts w:ascii="Arial" w:hAnsi="Arial"/>
          <w:bCs/>
          <w:sz w:val="24"/>
        </w:rPr>
        <w:t xml:space="preserve">, </w:t>
      </w:r>
      <w:r w:rsidR="00845D6B">
        <w:rPr>
          <w:rFonts w:ascii="Arial" w:hAnsi="Arial"/>
          <w:bCs/>
          <w:sz w:val="24"/>
        </w:rPr>
        <w:t>Director of Sales, Sports &amp; Services</w:t>
      </w:r>
      <w:r w:rsidRPr="006D5C44">
        <w:rPr>
          <w:rFonts w:ascii="Arial" w:hAnsi="Arial"/>
          <w:bCs/>
          <w:sz w:val="24"/>
        </w:rPr>
        <w:t>, 703-</w:t>
      </w:r>
      <w:r>
        <w:rPr>
          <w:rFonts w:ascii="Arial" w:hAnsi="Arial"/>
          <w:bCs/>
          <w:sz w:val="24"/>
        </w:rPr>
        <w:t>669-2005</w:t>
      </w:r>
      <w:r w:rsidRPr="006D5C44">
        <w:rPr>
          <w:rFonts w:ascii="Arial" w:hAnsi="Arial"/>
          <w:bCs/>
          <w:sz w:val="24"/>
        </w:rPr>
        <w:t xml:space="preserve">, </w:t>
      </w:r>
      <w:r w:rsidRPr="00810A82">
        <w:rPr>
          <w:rFonts w:ascii="Arial" w:hAnsi="Arial"/>
          <w:bCs/>
          <w:sz w:val="24"/>
        </w:rPr>
        <w:t>hurst@VisitLoudoun.org</w:t>
      </w:r>
      <w:r w:rsidR="00845D6B">
        <w:rPr>
          <w:rFonts w:ascii="Arial" w:hAnsi="Arial"/>
          <w:bCs/>
          <w:sz w:val="24"/>
        </w:rPr>
        <w:t>.</w:t>
      </w:r>
    </w:p>
    <w:sectPr w:rsidR="00A25437" w:rsidSect="00C52987">
      <w:headerReference w:type="default" r:id="rId7"/>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DF43F" w14:textId="77777777" w:rsidR="00F86D38" w:rsidRDefault="00F86D38" w:rsidP="00D94491">
      <w:r>
        <w:separator/>
      </w:r>
    </w:p>
  </w:endnote>
  <w:endnote w:type="continuationSeparator" w:id="0">
    <w:p w14:paraId="2F0DB765" w14:textId="77777777" w:rsidR="00F86D38" w:rsidRDefault="00F86D38" w:rsidP="00D94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FF962" w14:textId="77777777" w:rsidR="00F86D38" w:rsidRDefault="00F86D38" w:rsidP="00D94491">
      <w:r>
        <w:separator/>
      </w:r>
    </w:p>
  </w:footnote>
  <w:footnote w:type="continuationSeparator" w:id="0">
    <w:p w14:paraId="5DCC8B60" w14:textId="77777777" w:rsidR="00F86D38" w:rsidRDefault="00F86D38" w:rsidP="00D944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727AE" w14:textId="77777777" w:rsidR="00D94491" w:rsidRDefault="00D94491" w:rsidP="00D94491">
    <w:pPr>
      <w:pStyle w:val="Header"/>
      <w:jc w:val="center"/>
    </w:pPr>
    <w:r>
      <w:rPr>
        <w:noProof/>
      </w:rPr>
      <w:drawing>
        <wp:inline distT="0" distB="0" distL="0" distR="0" wp14:anchorId="0A74AA51" wp14:editId="38B6A185">
          <wp:extent cx="1762125" cy="914400"/>
          <wp:effectExtent l="0" t="0" r="9525" b="0"/>
          <wp:docPr id="1" name="Picture 1" descr="VisitLoudounLogow-t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sitLoudounLogow-ta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914400"/>
                  </a:xfrm>
                  <a:prstGeom prst="rect">
                    <a:avLst/>
                  </a:prstGeom>
                  <a:noFill/>
                  <a:ln>
                    <a:noFill/>
                  </a:ln>
                </pic:spPr>
              </pic:pic>
            </a:graphicData>
          </a:graphic>
        </wp:inline>
      </w:drawing>
    </w:r>
  </w:p>
  <w:p w14:paraId="1F6A1B20" w14:textId="5EBE5995" w:rsidR="00D94491" w:rsidRDefault="00B52117" w:rsidP="00D94491">
    <w:pPr>
      <w:tabs>
        <w:tab w:val="center" w:pos="4320"/>
        <w:tab w:val="right" w:pos="8640"/>
      </w:tabs>
      <w:jc w:val="center"/>
      <w:rPr>
        <w:rFonts w:ascii="Arial" w:hAnsi="Arial" w:cs="Arial"/>
        <w:sz w:val="32"/>
        <w:szCs w:val="32"/>
      </w:rPr>
    </w:pPr>
    <w:r>
      <w:rPr>
        <w:rFonts w:ascii="Arial" w:hAnsi="Arial" w:cs="Arial"/>
        <w:sz w:val="32"/>
        <w:szCs w:val="32"/>
      </w:rPr>
      <w:t>FY 202</w:t>
    </w:r>
    <w:r w:rsidR="00C30C26">
      <w:rPr>
        <w:rFonts w:ascii="Arial" w:hAnsi="Arial" w:cs="Arial"/>
        <w:sz w:val="32"/>
        <w:szCs w:val="32"/>
      </w:rPr>
      <w:t>7</w:t>
    </w:r>
    <w:r>
      <w:rPr>
        <w:rFonts w:ascii="Arial" w:hAnsi="Arial" w:cs="Arial"/>
        <w:sz w:val="32"/>
        <w:szCs w:val="32"/>
      </w:rPr>
      <w:t xml:space="preserve"> </w:t>
    </w:r>
    <w:r w:rsidR="00D94491" w:rsidRPr="00D94491">
      <w:rPr>
        <w:rFonts w:ascii="Arial" w:hAnsi="Arial" w:cs="Arial"/>
        <w:sz w:val="32"/>
        <w:szCs w:val="32"/>
      </w:rPr>
      <w:t xml:space="preserve">Sports Tournament Grant </w:t>
    </w:r>
    <w:r w:rsidR="00D94491" w:rsidRPr="00D94491">
      <w:rPr>
        <w:rFonts w:ascii="Arial" w:hAnsi="Arial" w:cs="Arial"/>
        <w:b/>
        <w:i/>
        <w:sz w:val="32"/>
        <w:szCs w:val="32"/>
      </w:rPr>
      <w:t>Reimbursement</w:t>
    </w:r>
    <w:r w:rsidR="00D94491" w:rsidRPr="00D94491">
      <w:rPr>
        <w:rFonts w:ascii="Arial" w:hAnsi="Arial" w:cs="Arial"/>
        <w:sz w:val="32"/>
        <w:szCs w:val="32"/>
      </w:rPr>
      <w:t xml:space="preserve"> Program</w:t>
    </w:r>
  </w:p>
  <w:p w14:paraId="449F5718" w14:textId="77777777" w:rsidR="00D94491" w:rsidRPr="00D94491" w:rsidRDefault="00D94491" w:rsidP="00D94491">
    <w:pPr>
      <w:tabs>
        <w:tab w:val="center" w:pos="4320"/>
        <w:tab w:val="right" w:pos="8640"/>
      </w:tabs>
      <w:rPr>
        <w:rFonts w:ascii="Arial" w:hAnsi="Arial" w:cs="Arial"/>
        <w:sz w:val="32"/>
        <w:szCs w:val="32"/>
      </w:rPr>
    </w:pPr>
    <w:r>
      <w:rPr>
        <w:rFonts w:ascii="Arial" w:hAnsi="Arial" w:cs="Arial"/>
        <w:sz w:val="32"/>
        <w:szCs w:val="32"/>
      </w:rPr>
      <w:t>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3A47DC"/>
    <w:multiLevelType w:val="hybridMultilevel"/>
    <w:tmpl w:val="7DEC6546"/>
    <w:lvl w:ilvl="0" w:tplc="91A4E92E">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A0A7034"/>
    <w:multiLevelType w:val="hybridMultilevel"/>
    <w:tmpl w:val="622CBABE"/>
    <w:lvl w:ilvl="0" w:tplc="90988A48">
      <w:start w:val="1"/>
      <w:numFmt w:val="bullet"/>
      <w:lvlText w:val=""/>
      <w:lvlJc w:val="left"/>
      <w:pPr>
        <w:tabs>
          <w:tab w:val="num" w:pos="720"/>
        </w:tabs>
        <w:ind w:left="72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25658453">
    <w:abstractNumId w:val="1"/>
  </w:num>
  <w:num w:numId="2" w16cid:durableId="432943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491"/>
    <w:rsid w:val="000A7C32"/>
    <w:rsid w:val="001239B8"/>
    <w:rsid w:val="00147CD7"/>
    <w:rsid w:val="00235490"/>
    <w:rsid w:val="00267E03"/>
    <w:rsid w:val="002D5C24"/>
    <w:rsid w:val="002E4D51"/>
    <w:rsid w:val="002F7340"/>
    <w:rsid w:val="00303C8E"/>
    <w:rsid w:val="00304423"/>
    <w:rsid w:val="003139C2"/>
    <w:rsid w:val="00313B9D"/>
    <w:rsid w:val="0038624D"/>
    <w:rsid w:val="003B7676"/>
    <w:rsid w:val="003D0C0C"/>
    <w:rsid w:val="0040096F"/>
    <w:rsid w:val="00451C80"/>
    <w:rsid w:val="004A4EB1"/>
    <w:rsid w:val="004F1655"/>
    <w:rsid w:val="00543203"/>
    <w:rsid w:val="00547C11"/>
    <w:rsid w:val="00585D49"/>
    <w:rsid w:val="005B1A38"/>
    <w:rsid w:val="005D36C0"/>
    <w:rsid w:val="005D7062"/>
    <w:rsid w:val="006272C3"/>
    <w:rsid w:val="00660FE4"/>
    <w:rsid w:val="0071474D"/>
    <w:rsid w:val="007336DC"/>
    <w:rsid w:val="00743DE2"/>
    <w:rsid w:val="007769D2"/>
    <w:rsid w:val="007F3647"/>
    <w:rsid w:val="008432B2"/>
    <w:rsid w:val="00845D6B"/>
    <w:rsid w:val="00853112"/>
    <w:rsid w:val="008641CC"/>
    <w:rsid w:val="00930DFB"/>
    <w:rsid w:val="009802F4"/>
    <w:rsid w:val="00A05BFE"/>
    <w:rsid w:val="00A25437"/>
    <w:rsid w:val="00B44CE2"/>
    <w:rsid w:val="00B52117"/>
    <w:rsid w:val="00BF349B"/>
    <w:rsid w:val="00C13664"/>
    <w:rsid w:val="00C30C26"/>
    <w:rsid w:val="00C52987"/>
    <w:rsid w:val="00C57EC7"/>
    <w:rsid w:val="00CB5801"/>
    <w:rsid w:val="00CB7B4F"/>
    <w:rsid w:val="00CE0F7A"/>
    <w:rsid w:val="00D94491"/>
    <w:rsid w:val="00E07311"/>
    <w:rsid w:val="00E4125B"/>
    <w:rsid w:val="00E8594E"/>
    <w:rsid w:val="00EA70F4"/>
    <w:rsid w:val="00F0727D"/>
    <w:rsid w:val="00F8608C"/>
    <w:rsid w:val="00F86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0FB6AC"/>
  <w15:docId w15:val="{267A4890-537D-4669-BEBB-9A59FD5D2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491"/>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94491"/>
    <w:rPr>
      <w:color w:val="0000FF"/>
      <w:u w:val="single"/>
    </w:rPr>
  </w:style>
  <w:style w:type="paragraph" w:styleId="Header">
    <w:name w:val="header"/>
    <w:basedOn w:val="Normal"/>
    <w:link w:val="HeaderChar"/>
    <w:uiPriority w:val="99"/>
    <w:unhideWhenUsed/>
    <w:rsid w:val="00D94491"/>
    <w:pPr>
      <w:tabs>
        <w:tab w:val="center" w:pos="4680"/>
        <w:tab w:val="right" w:pos="9360"/>
      </w:tabs>
    </w:pPr>
  </w:style>
  <w:style w:type="character" w:customStyle="1" w:styleId="HeaderChar">
    <w:name w:val="Header Char"/>
    <w:basedOn w:val="DefaultParagraphFont"/>
    <w:link w:val="Header"/>
    <w:uiPriority w:val="99"/>
    <w:rsid w:val="00D9449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94491"/>
    <w:pPr>
      <w:tabs>
        <w:tab w:val="center" w:pos="4680"/>
        <w:tab w:val="right" w:pos="9360"/>
      </w:tabs>
    </w:pPr>
  </w:style>
  <w:style w:type="character" w:customStyle="1" w:styleId="FooterChar">
    <w:name w:val="Footer Char"/>
    <w:basedOn w:val="DefaultParagraphFont"/>
    <w:link w:val="Footer"/>
    <w:uiPriority w:val="99"/>
    <w:rsid w:val="00D9449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94491"/>
    <w:rPr>
      <w:rFonts w:ascii="Tahoma" w:hAnsi="Tahoma" w:cs="Tahoma"/>
      <w:sz w:val="16"/>
      <w:szCs w:val="16"/>
    </w:rPr>
  </w:style>
  <w:style w:type="character" w:customStyle="1" w:styleId="BalloonTextChar">
    <w:name w:val="Balloon Text Char"/>
    <w:basedOn w:val="DefaultParagraphFont"/>
    <w:link w:val="BalloonText"/>
    <w:uiPriority w:val="99"/>
    <w:semiHidden/>
    <w:rsid w:val="00D94491"/>
    <w:rPr>
      <w:rFonts w:ascii="Tahoma" w:eastAsia="Times New Roman" w:hAnsi="Tahoma" w:cs="Tahoma"/>
      <w:sz w:val="16"/>
      <w:szCs w:val="16"/>
    </w:rPr>
  </w:style>
  <w:style w:type="paragraph" w:styleId="Title">
    <w:name w:val="Title"/>
    <w:basedOn w:val="Normal"/>
    <w:link w:val="TitleChar"/>
    <w:qFormat/>
    <w:rsid w:val="00D94491"/>
    <w:pPr>
      <w:jc w:val="center"/>
    </w:pPr>
    <w:rPr>
      <w:b/>
      <w:bCs/>
      <w:sz w:val="22"/>
    </w:rPr>
  </w:style>
  <w:style w:type="character" w:customStyle="1" w:styleId="TitleChar">
    <w:name w:val="Title Char"/>
    <w:basedOn w:val="DefaultParagraphFont"/>
    <w:link w:val="Title"/>
    <w:rsid w:val="00D94491"/>
    <w:rPr>
      <w:rFonts w:ascii="Times New Roman" w:eastAsia="Times New Roman" w:hAnsi="Times New Roman" w:cs="Times New Roman"/>
      <w:b/>
      <w:bCs/>
      <w:szCs w:val="20"/>
    </w:rPr>
  </w:style>
  <w:style w:type="paragraph" w:styleId="ListParagraph">
    <w:name w:val="List Paragraph"/>
    <w:basedOn w:val="Normal"/>
    <w:uiPriority w:val="34"/>
    <w:qFormat/>
    <w:rsid w:val="00D944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687</Words>
  <Characters>3857</Characters>
  <Application>Microsoft Office Word</Application>
  <DocSecurity>4</DocSecurity>
  <Lines>87</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 Harp</dc:creator>
  <cp:lastModifiedBy>Greg Harp</cp:lastModifiedBy>
  <cp:revision>2</cp:revision>
  <dcterms:created xsi:type="dcterms:W3CDTF">2026-04-28T15:12:00Z</dcterms:created>
  <dcterms:modified xsi:type="dcterms:W3CDTF">2026-04-28T15:12:00Z</dcterms:modified>
</cp:coreProperties>
</file>