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ECFE" w14:textId="4A9782B5" w:rsidR="00793B52" w:rsidRDefault="00F215CD" w:rsidP="00793B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17E47E6" wp14:editId="5744722B">
            <wp:extent cx="2076450" cy="1088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PARENT_VisitLoudounLogoBluew-tag-cs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43" cy="110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9879" w14:textId="77777777" w:rsidR="00793B52" w:rsidRDefault="00793B52" w:rsidP="00793B52">
      <w:pPr>
        <w:jc w:val="center"/>
        <w:rPr>
          <w:rFonts w:ascii="Arial" w:hAnsi="Arial" w:cs="Arial"/>
          <w:b/>
          <w:sz w:val="24"/>
          <w:szCs w:val="24"/>
        </w:rPr>
      </w:pPr>
    </w:p>
    <w:p w14:paraId="605B4FBE" w14:textId="77777777" w:rsidR="00793B52" w:rsidRDefault="00793B52" w:rsidP="00793B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</w:t>
      </w:r>
    </w:p>
    <w:p w14:paraId="07C17A38" w14:textId="301DABDB" w:rsidR="00DA2673" w:rsidRDefault="00EA3141" w:rsidP="002929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Visit Loudoun Annual Award Design and Fabrication</w:t>
      </w:r>
    </w:p>
    <w:p w14:paraId="247A78E2" w14:textId="77777777" w:rsidR="00793B52" w:rsidRDefault="00793B52" w:rsidP="00A671E2">
      <w:pPr>
        <w:rPr>
          <w:rFonts w:ascii="Arial" w:hAnsi="Arial" w:cs="Arial"/>
          <w:b/>
          <w:sz w:val="24"/>
          <w:szCs w:val="24"/>
        </w:rPr>
      </w:pPr>
    </w:p>
    <w:p w14:paraId="0C460B4D" w14:textId="77777777" w:rsidR="00EF53BF" w:rsidRDefault="006402A5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  <w:b/>
          <w:bCs/>
          <w:color w:val="000000"/>
        </w:rPr>
        <w:t>Background</w:t>
      </w:r>
      <w:r w:rsidR="00A13A07" w:rsidRPr="00EF53BF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546E5A" w:rsidRPr="00EF53BF">
        <w:rPr>
          <w:rFonts w:ascii="Times New Roman" w:eastAsia="MS PGothic" w:hAnsi="Times New Roman" w:cs="Times New Roman"/>
          <w:kern w:val="24"/>
        </w:rPr>
        <w:t xml:space="preserve">Visit Loudoun is the only organization solely dedicated to maximizing brand awareness and driving </w:t>
      </w:r>
      <w:r w:rsidR="00EF53BF">
        <w:rPr>
          <w:rFonts w:ascii="Times New Roman" w:eastAsia="MS PGothic" w:hAnsi="Times New Roman" w:cs="Times New Roman"/>
          <w:kern w:val="24"/>
        </w:rPr>
        <w:t xml:space="preserve">visitor </w:t>
      </w:r>
      <w:r w:rsidR="00546E5A" w:rsidRPr="00EF53BF">
        <w:rPr>
          <w:rFonts w:ascii="Times New Roman" w:eastAsia="MS PGothic" w:hAnsi="Times New Roman" w:cs="Times New Roman"/>
          <w:kern w:val="24"/>
        </w:rPr>
        <w:t>demand for</w:t>
      </w:r>
      <w:r w:rsidR="00546E5A" w:rsidRPr="00EF53BF">
        <w:rPr>
          <w:rFonts w:ascii="Times New Roman" w:hAnsi="Times New Roman" w:cs="Times New Roman"/>
        </w:rPr>
        <w:t xml:space="preserve"> </w:t>
      </w:r>
      <w:r w:rsidRPr="00EF53BF">
        <w:rPr>
          <w:rFonts w:ascii="Times New Roman" w:hAnsi="Times New Roman" w:cs="Times New Roman"/>
        </w:rPr>
        <w:t>Loudoun County, Va.,</w:t>
      </w:r>
      <w:r w:rsidR="00546E5A" w:rsidRPr="00EF53BF">
        <w:rPr>
          <w:rFonts w:ascii="Times New Roman" w:hAnsi="Times New Roman" w:cs="Times New Roman"/>
        </w:rPr>
        <w:t xml:space="preserve"> </w:t>
      </w:r>
      <w:r w:rsidRPr="00EF53BF">
        <w:rPr>
          <w:rFonts w:ascii="Times New Roman" w:hAnsi="Times New Roman" w:cs="Times New Roman"/>
        </w:rPr>
        <w:t xml:space="preserve">located 25 miles from Washington, DC. This </w:t>
      </w:r>
      <w:r w:rsidRPr="00EF53BF">
        <w:rPr>
          <w:rStyle w:val="Strong"/>
          <w:rFonts w:ascii="Times New Roman" w:hAnsi="Times New Roman" w:cs="Times New Roman"/>
          <w:b w:val="0"/>
          <w:bCs w:val="0"/>
          <w:color w:val="auto"/>
        </w:rPr>
        <w:t xml:space="preserve">not-for-profit organization </w:t>
      </w:r>
      <w:r w:rsidRPr="00EF53BF">
        <w:rPr>
          <w:rFonts w:ascii="Times New Roman" w:hAnsi="Times New Roman" w:cs="Times New Roman"/>
        </w:rPr>
        <w:t xml:space="preserve">develops and implements programs that promote tourism and travel to Loudoun and its towns, to increase visitation and generate visitor spending. </w:t>
      </w:r>
    </w:p>
    <w:p w14:paraId="156D46B1" w14:textId="77777777" w:rsidR="006402A5" w:rsidRPr="00EF53BF" w:rsidRDefault="006402A5" w:rsidP="002929CC">
      <w:pPr>
        <w:autoSpaceDE w:val="0"/>
        <w:autoSpaceDN w:val="0"/>
        <w:spacing w:before="120" w:after="120"/>
        <w:contextualSpacing/>
        <w:rPr>
          <w:rFonts w:ascii="Times New Roman" w:hAnsi="Times New Roman" w:cs="Times New Roman"/>
        </w:rPr>
      </w:pPr>
    </w:p>
    <w:p w14:paraId="1AAD3BB5" w14:textId="3B3DE034" w:rsidR="00A8609E" w:rsidRPr="00A8609E" w:rsidRDefault="00936590" w:rsidP="002929CC">
      <w:pPr>
        <w:widowControl w:val="0"/>
        <w:autoSpaceDE w:val="0"/>
        <w:autoSpaceDN w:val="0"/>
        <w:adjustRightInd w:val="0"/>
        <w:spacing w:before="120" w:after="120"/>
        <w:contextualSpacing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One of Visit Loudoun’s five pillars of its strategic plan is to support music and the arts</w:t>
      </w:r>
      <w:r w:rsidR="002929CC">
        <w:rPr>
          <w:rFonts w:ascii="Times New Roman" w:eastAsiaTheme="minorEastAsia" w:hAnsi="Times New Roman" w:cs="Times New Roman"/>
          <w:color w:val="000000"/>
        </w:rPr>
        <w:t xml:space="preserve"> in Loudoun</w:t>
      </w:r>
      <w:r>
        <w:rPr>
          <w:rFonts w:ascii="Times New Roman" w:eastAsiaTheme="minorEastAsia" w:hAnsi="Times New Roman" w:cs="Times New Roman"/>
          <w:color w:val="000000"/>
        </w:rPr>
        <w:t xml:space="preserve">. While there are strategies outlined in the Strategic Plan, here are three key areas of focus: </w:t>
      </w:r>
      <w:r w:rsidR="00A8609E" w:rsidRPr="00A8609E">
        <w:rPr>
          <w:rFonts w:ascii="Times New Roman" w:eastAsiaTheme="minorEastAsia" w:hAnsi="Times New Roman" w:cs="Times New Roman"/>
          <w:b/>
          <w:bCs/>
          <w:color w:val="000000"/>
        </w:rPr>
        <w:t xml:space="preserve"> </w:t>
      </w:r>
      <w:r w:rsidR="00EF53BF">
        <w:rPr>
          <w:rFonts w:ascii="Times New Roman" w:eastAsiaTheme="minorEastAsia" w:hAnsi="Times New Roman" w:cs="Times New Roman"/>
          <w:color w:val="000000"/>
        </w:rPr>
        <w:t xml:space="preserve"> </w:t>
      </w:r>
    </w:p>
    <w:p w14:paraId="02D85544" w14:textId="4FCF0B06" w:rsidR="00A8609E" w:rsidRPr="00A8609E" w:rsidRDefault="00A8609E" w:rsidP="002929CC">
      <w:pPr>
        <w:numPr>
          <w:ilvl w:val="0"/>
          <w:numId w:val="6"/>
        </w:numPr>
        <w:spacing w:before="120" w:after="120" w:line="276" w:lineRule="auto"/>
        <w:contextualSpacing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Facilitate and support Loudoun County as a destination for music and the arts</w:t>
      </w:r>
      <w:r w:rsidR="002929CC">
        <w:rPr>
          <w:rFonts w:ascii="Times New Roman" w:hAnsi="Times New Roman" w:cs="Times New Roman"/>
        </w:rPr>
        <w:t>.</w:t>
      </w:r>
    </w:p>
    <w:p w14:paraId="404BC242" w14:textId="54E6C0BE" w:rsidR="00A8609E" w:rsidRPr="00A8609E" w:rsidRDefault="00A8609E" w:rsidP="002929CC">
      <w:pPr>
        <w:numPr>
          <w:ilvl w:val="0"/>
          <w:numId w:val="6"/>
        </w:numPr>
        <w:spacing w:before="120" w:after="120" w:line="276" w:lineRule="auto"/>
        <w:contextualSpacing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Integrate music and arts into the greater tourism assets and existing events</w:t>
      </w:r>
      <w:r w:rsidR="002929CC">
        <w:rPr>
          <w:rFonts w:ascii="Times New Roman" w:hAnsi="Times New Roman" w:cs="Times New Roman"/>
        </w:rPr>
        <w:t>.</w:t>
      </w:r>
    </w:p>
    <w:p w14:paraId="78B7937C" w14:textId="337D1184" w:rsidR="00EF53BF" w:rsidRPr="00936590" w:rsidRDefault="00A8609E" w:rsidP="002929CC">
      <w:pPr>
        <w:numPr>
          <w:ilvl w:val="0"/>
          <w:numId w:val="6"/>
        </w:numPr>
        <w:spacing w:before="120" w:after="120" w:line="276" w:lineRule="auto"/>
        <w:contextualSpacing/>
        <w:rPr>
          <w:rFonts w:ascii="Times New Roman" w:hAnsi="Times New Roman" w:cs="Times New Roman"/>
        </w:rPr>
      </w:pPr>
      <w:r w:rsidRPr="00A8609E">
        <w:rPr>
          <w:rFonts w:ascii="Times New Roman" w:hAnsi="Times New Roman" w:cs="Times New Roman"/>
        </w:rPr>
        <w:t>Foster and support the local arts scene</w:t>
      </w:r>
      <w:r w:rsidR="002929CC">
        <w:rPr>
          <w:rFonts w:ascii="Times New Roman" w:hAnsi="Times New Roman" w:cs="Times New Roman"/>
        </w:rPr>
        <w:t>.</w:t>
      </w:r>
    </w:p>
    <w:p w14:paraId="3CE5135D" w14:textId="77777777" w:rsidR="002929CC" w:rsidRDefault="002929CC" w:rsidP="002929CC">
      <w:pPr>
        <w:spacing w:before="120" w:after="120"/>
        <w:contextualSpacing/>
        <w:rPr>
          <w:rFonts w:ascii="Times New Roman" w:hAnsi="Times New Roman" w:cs="Times New Roman"/>
        </w:rPr>
      </w:pPr>
    </w:p>
    <w:p w14:paraId="17B11599" w14:textId="31283E21" w:rsidR="00516DEE" w:rsidRDefault="00A8609E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  <w:b/>
        </w:rPr>
        <w:t>Request for Proposal:</w:t>
      </w:r>
      <w:r w:rsidR="00516DEE" w:rsidRPr="00516DEE">
        <w:rPr>
          <w:rFonts w:ascii="Times New Roman" w:hAnsi="Times New Roman" w:cs="Times New Roman"/>
        </w:rPr>
        <w:t xml:space="preserve"> </w:t>
      </w:r>
      <w:r w:rsidR="00516DEE">
        <w:rPr>
          <w:rFonts w:ascii="Times New Roman" w:hAnsi="Times New Roman" w:cs="Times New Roman"/>
        </w:rPr>
        <w:t xml:space="preserve">Visit Loudoun celebrates the accomplishments of the tourism and hospitality industry each year at its Annual Meeting and for the past </w:t>
      </w:r>
      <w:r w:rsidR="009F632F">
        <w:rPr>
          <w:rFonts w:ascii="Times New Roman" w:hAnsi="Times New Roman" w:cs="Times New Roman"/>
        </w:rPr>
        <w:t>three</w:t>
      </w:r>
      <w:r w:rsidR="00516DEE">
        <w:rPr>
          <w:rFonts w:ascii="Times New Roman" w:hAnsi="Times New Roman" w:cs="Times New Roman"/>
        </w:rPr>
        <w:t xml:space="preserve"> years, has commissioned local artists to create the awards given during the luncheon. This year, the Annual Meeting and Awards Luncheon will be held on </w:t>
      </w:r>
      <w:r w:rsidR="002C2A2D">
        <w:rPr>
          <w:rFonts w:ascii="Times New Roman" w:hAnsi="Times New Roman" w:cs="Times New Roman"/>
        </w:rPr>
        <w:t>Friday, April 25, 2025</w:t>
      </w:r>
      <w:r w:rsidR="00516DEE">
        <w:rPr>
          <w:rFonts w:ascii="Times New Roman" w:hAnsi="Times New Roman" w:cs="Times New Roman"/>
        </w:rPr>
        <w:t xml:space="preserve">. </w:t>
      </w:r>
    </w:p>
    <w:p w14:paraId="6A2044E1" w14:textId="7F9656BC" w:rsidR="00A8609E" w:rsidRPr="00EF53BF" w:rsidRDefault="00A8609E" w:rsidP="002929CC">
      <w:pPr>
        <w:spacing w:before="120" w:after="120"/>
        <w:contextualSpacing/>
        <w:rPr>
          <w:rFonts w:ascii="Times New Roman" w:hAnsi="Times New Roman" w:cs="Times New Roman"/>
          <w:b/>
        </w:rPr>
      </w:pPr>
    </w:p>
    <w:p w14:paraId="47DD7EE9" w14:textId="6C793497" w:rsidR="00DA62AC" w:rsidRDefault="00DA2673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>Visit Loudoun</w:t>
      </w:r>
      <w:r w:rsidR="00D74D29" w:rsidRPr="00EF53BF">
        <w:rPr>
          <w:rFonts w:ascii="Times New Roman" w:hAnsi="Times New Roman" w:cs="Times New Roman"/>
        </w:rPr>
        <w:t xml:space="preserve"> is seeking proposals from </w:t>
      </w:r>
      <w:r w:rsidR="00516DEE">
        <w:rPr>
          <w:rFonts w:ascii="Times New Roman" w:hAnsi="Times New Roman" w:cs="Times New Roman"/>
        </w:rPr>
        <w:t xml:space="preserve">Loudoun County artists for </w:t>
      </w:r>
      <w:r w:rsidR="002929CC">
        <w:rPr>
          <w:rFonts w:ascii="Times New Roman" w:hAnsi="Times New Roman" w:cs="Times New Roman"/>
        </w:rPr>
        <w:t>ten</w:t>
      </w:r>
      <w:r w:rsidR="00516DEE">
        <w:rPr>
          <w:rFonts w:ascii="Times New Roman" w:hAnsi="Times New Roman" w:cs="Times New Roman"/>
        </w:rPr>
        <w:t xml:space="preserve"> identical awards plus one “Grand” award. </w:t>
      </w:r>
      <w:r w:rsidR="00C67E11">
        <w:rPr>
          <w:rFonts w:ascii="Times New Roman" w:hAnsi="Times New Roman" w:cs="Times New Roman"/>
        </w:rPr>
        <w:t xml:space="preserve">Each award must include the Visit Loudoun logo as well as the ability </w:t>
      </w:r>
      <w:r w:rsidR="002929CC">
        <w:rPr>
          <w:rFonts w:ascii="Times New Roman" w:hAnsi="Times New Roman" w:cs="Times New Roman"/>
        </w:rPr>
        <w:t xml:space="preserve">to mount </w:t>
      </w:r>
      <w:r w:rsidR="00C67E11">
        <w:rPr>
          <w:rFonts w:ascii="Times New Roman" w:hAnsi="Times New Roman" w:cs="Times New Roman"/>
        </w:rPr>
        <w:t xml:space="preserve">individual plaques with the award category and </w:t>
      </w:r>
      <w:r w:rsidR="002929CC">
        <w:rPr>
          <w:rFonts w:ascii="Times New Roman" w:hAnsi="Times New Roman" w:cs="Times New Roman"/>
        </w:rPr>
        <w:t xml:space="preserve">the </w:t>
      </w:r>
      <w:r w:rsidR="00C67E11">
        <w:rPr>
          <w:rFonts w:ascii="Times New Roman" w:hAnsi="Times New Roman" w:cs="Times New Roman"/>
        </w:rPr>
        <w:t xml:space="preserve">winner’s name. The pineapple, a symbol of hospitality, should be incorporated, either in the overall design or as a component of the design. </w:t>
      </w:r>
    </w:p>
    <w:p w14:paraId="01D225B3" w14:textId="77777777" w:rsidR="00516DEE" w:rsidRDefault="00516DEE" w:rsidP="002929CC">
      <w:pPr>
        <w:spacing w:before="120" w:after="120"/>
        <w:contextualSpacing/>
        <w:rPr>
          <w:rFonts w:ascii="Times New Roman" w:hAnsi="Times New Roman" w:cs="Times New Roman"/>
        </w:rPr>
      </w:pPr>
    </w:p>
    <w:p w14:paraId="0608D206" w14:textId="4CE71F0E" w:rsidR="00516DEE" w:rsidRPr="00EF53BF" w:rsidRDefault="00516DEE" w:rsidP="002929CC">
      <w:pPr>
        <w:spacing w:before="120" w:after="1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budget for the awards is not to exceed $2,500.</w:t>
      </w:r>
    </w:p>
    <w:p w14:paraId="4BA2A932" w14:textId="77777777" w:rsidR="008A52AD" w:rsidRPr="00EF53BF" w:rsidRDefault="008A52AD" w:rsidP="002929CC">
      <w:pPr>
        <w:spacing w:before="120" w:after="120"/>
        <w:contextualSpacing/>
        <w:rPr>
          <w:rFonts w:ascii="Times New Roman" w:hAnsi="Times New Roman" w:cs="Times New Roman"/>
          <w:b/>
        </w:rPr>
      </w:pPr>
    </w:p>
    <w:p w14:paraId="6FB5BD74" w14:textId="68818000" w:rsidR="00B96F23" w:rsidRPr="002929CC" w:rsidRDefault="00B96F23" w:rsidP="002929CC">
      <w:pPr>
        <w:spacing w:before="120" w:after="120"/>
        <w:contextualSpacing/>
        <w:rPr>
          <w:rFonts w:ascii="Times New Roman" w:hAnsi="Times New Roman" w:cs="Times New Roman"/>
          <w:b/>
        </w:rPr>
      </w:pPr>
      <w:r w:rsidRPr="00EF53BF">
        <w:rPr>
          <w:rFonts w:ascii="Times New Roman" w:hAnsi="Times New Roman" w:cs="Times New Roman"/>
          <w:b/>
        </w:rPr>
        <w:t xml:space="preserve">Proposal </w:t>
      </w:r>
      <w:r w:rsidR="008A2329" w:rsidRPr="00EF53BF">
        <w:rPr>
          <w:rFonts w:ascii="Times New Roman" w:hAnsi="Times New Roman" w:cs="Times New Roman"/>
          <w:b/>
        </w:rPr>
        <w:t>Requirements</w:t>
      </w:r>
      <w:r w:rsidRPr="00EF53BF">
        <w:rPr>
          <w:rFonts w:ascii="Times New Roman" w:hAnsi="Times New Roman" w:cs="Times New Roman"/>
          <w:b/>
        </w:rPr>
        <w:t>:</w:t>
      </w:r>
      <w:r w:rsidR="002929CC">
        <w:rPr>
          <w:rFonts w:ascii="Times New Roman" w:hAnsi="Times New Roman" w:cs="Times New Roman"/>
          <w:b/>
        </w:rPr>
        <w:t xml:space="preserve"> </w:t>
      </w:r>
      <w:r w:rsidRPr="00EF53BF">
        <w:rPr>
          <w:rFonts w:ascii="Times New Roman" w:hAnsi="Times New Roman" w:cs="Times New Roman"/>
        </w:rPr>
        <w:t xml:space="preserve">Interested parties should </w:t>
      </w:r>
      <w:r w:rsidR="00C67E11">
        <w:rPr>
          <w:rFonts w:ascii="Times New Roman" w:hAnsi="Times New Roman" w:cs="Times New Roman"/>
        </w:rPr>
        <w:t xml:space="preserve">submit their proposals to </w:t>
      </w:r>
      <w:r w:rsidR="00DA2673" w:rsidRPr="00EF53BF">
        <w:rPr>
          <w:rFonts w:ascii="Times New Roman" w:hAnsi="Times New Roman" w:cs="Times New Roman"/>
        </w:rPr>
        <w:t>Visit Loudoun</w:t>
      </w:r>
      <w:r w:rsidRPr="00EF53BF">
        <w:rPr>
          <w:rFonts w:ascii="Times New Roman" w:hAnsi="Times New Roman" w:cs="Times New Roman"/>
        </w:rPr>
        <w:t xml:space="preserve"> </w:t>
      </w:r>
      <w:r w:rsidR="00C67E11" w:rsidRPr="008D4ABC">
        <w:rPr>
          <w:rFonts w:ascii="Times New Roman" w:hAnsi="Times New Roman" w:cs="Times New Roman"/>
        </w:rPr>
        <w:t xml:space="preserve">by </w:t>
      </w:r>
      <w:r w:rsidR="00C67E11" w:rsidRPr="002C2A2D">
        <w:rPr>
          <w:rFonts w:ascii="Times New Roman" w:hAnsi="Times New Roman" w:cs="Times New Roman"/>
          <w:u w:val="single"/>
        </w:rPr>
        <w:t xml:space="preserve">Friday, February </w:t>
      </w:r>
      <w:r w:rsidR="002C2A2D" w:rsidRPr="002C2A2D">
        <w:rPr>
          <w:rFonts w:ascii="Times New Roman" w:hAnsi="Times New Roman" w:cs="Times New Roman"/>
          <w:u w:val="single"/>
        </w:rPr>
        <w:t>10</w:t>
      </w:r>
      <w:r w:rsidR="002929CC" w:rsidRPr="002C2A2D">
        <w:rPr>
          <w:rFonts w:ascii="Times New Roman" w:hAnsi="Times New Roman" w:cs="Times New Roman"/>
          <w:u w:val="single"/>
        </w:rPr>
        <w:t>, 202</w:t>
      </w:r>
      <w:r w:rsidR="002C2A2D" w:rsidRPr="002C2A2D">
        <w:rPr>
          <w:rFonts w:ascii="Times New Roman" w:hAnsi="Times New Roman" w:cs="Times New Roman"/>
          <w:u w:val="single"/>
        </w:rPr>
        <w:t>5</w:t>
      </w:r>
      <w:r w:rsidRPr="002C2A2D">
        <w:rPr>
          <w:rFonts w:ascii="Times New Roman" w:hAnsi="Times New Roman" w:cs="Times New Roman"/>
          <w:u w:val="single"/>
        </w:rPr>
        <w:t>.</w:t>
      </w:r>
      <w:r w:rsidRPr="002C2A2D">
        <w:rPr>
          <w:rFonts w:ascii="Times New Roman" w:hAnsi="Times New Roman" w:cs="Times New Roman"/>
        </w:rPr>
        <w:t xml:space="preserve"> </w:t>
      </w:r>
      <w:r w:rsidR="002929CC" w:rsidRPr="002C2A2D">
        <w:rPr>
          <w:rFonts w:ascii="Times New Roman" w:hAnsi="Times New Roman" w:cs="Times New Roman"/>
        </w:rPr>
        <w:t xml:space="preserve">Proposals can be submitted electronically via email to </w:t>
      </w:r>
      <w:hyperlink r:id="rId6" w:history="1">
        <w:r w:rsidR="002929CC" w:rsidRPr="002C2A2D">
          <w:rPr>
            <w:rStyle w:val="Hyperlink"/>
            <w:rFonts w:ascii="Times New Roman" w:hAnsi="Times New Roman" w:cs="Times New Roman"/>
          </w:rPr>
          <w:t>Erickson@VisitLoudoun.org</w:t>
        </w:r>
      </w:hyperlink>
      <w:r w:rsidR="002929CC">
        <w:rPr>
          <w:rFonts w:ascii="Times New Roman" w:hAnsi="Times New Roman" w:cs="Times New Roman"/>
        </w:rPr>
        <w:t xml:space="preserve"> or dropped off at the Visit Loudoun offices: 112-South Street, Suite 200, Leesburg, VA 20175.</w:t>
      </w:r>
    </w:p>
    <w:p w14:paraId="52A57EA9" w14:textId="77777777" w:rsidR="00C67E11" w:rsidRDefault="00C67E11" w:rsidP="002929CC">
      <w:pPr>
        <w:spacing w:before="120" w:after="120"/>
        <w:contextualSpacing/>
        <w:rPr>
          <w:rFonts w:ascii="Times New Roman" w:hAnsi="Times New Roman" w:cs="Times New Roman"/>
        </w:rPr>
      </w:pPr>
    </w:p>
    <w:p w14:paraId="5B93F007" w14:textId="77777777" w:rsidR="00B96F23" w:rsidRPr="00EF53BF" w:rsidRDefault="00B96F23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>Please include the following:</w:t>
      </w:r>
    </w:p>
    <w:p w14:paraId="6176DFAF" w14:textId="5F9806BC" w:rsidR="00EF53BF" w:rsidRPr="00EF53BF" w:rsidRDefault="00B96F23" w:rsidP="002929C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Name and </w:t>
      </w:r>
      <w:r w:rsidR="002929CC">
        <w:rPr>
          <w:rFonts w:ascii="Times New Roman" w:hAnsi="Times New Roman" w:cs="Times New Roman"/>
        </w:rPr>
        <w:t>background</w:t>
      </w:r>
      <w:r w:rsidRPr="00EF53BF">
        <w:rPr>
          <w:rFonts w:ascii="Times New Roman" w:hAnsi="Times New Roman" w:cs="Times New Roman"/>
        </w:rPr>
        <w:t xml:space="preserve"> of </w:t>
      </w:r>
      <w:r w:rsidR="00C67E11">
        <w:rPr>
          <w:rFonts w:ascii="Times New Roman" w:hAnsi="Times New Roman" w:cs="Times New Roman"/>
        </w:rPr>
        <w:t>the artist</w:t>
      </w:r>
      <w:r w:rsidR="00EF53BF" w:rsidRPr="00EF53BF">
        <w:rPr>
          <w:rFonts w:ascii="Times New Roman" w:hAnsi="Times New Roman" w:cs="Times New Roman"/>
        </w:rPr>
        <w:t xml:space="preserve">, including </w:t>
      </w:r>
      <w:r w:rsidR="00C67E11">
        <w:rPr>
          <w:rFonts w:ascii="Times New Roman" w:hAnsi="Times New Roman" w:cs="Times New Roman"/>
        </w:rPr>
        <w:t>physical address and website</w:t>
      </w:r>
    </w:p>
    <w:p w14:paraId="3312EC31" w14:textId="17A6C32D" w:rsidR="00B96F23" w:rsidRPr="00EF53BF" w:rsidRDefault="00C7579A" w:rsidP="002929C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Sample </w:t>
      </w:r>
      <w:r w:rsidR="00C67E11">
        <w:rPr>
          <w:rFonts w:ascii="Times New Roman" w:hAnsi="Times New Roman" w:cs="Times New Roman"/>
        </w:rPr>
        <w:t>design and/or concept</w:t>
      </w:r>
      <w:r w:rsidR="008D4ABC">
        <w:rPr>
          <w:rFonts w:ascii="Times New Roman" w:hAnsi="Times New Roman" w:cs="Times New Roman"/>
        </w:rPr>
        <w:t xml:space="preserve">. </w:t>
      </w:r>
    </w:p>
    <w:p w14:paraId="65C5BEB7" w14:textId="35A1FA4D" w:rsidR="00B96F23" w:rsidRDefault="00E37024" w:rsidP="002929C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Fee structure inclusive of all </w:t>
      </w:r>
      <w:r w:rsidR="003B5D8B" w:rsidRPr="00EF53BF">
        <w:rPr>
          <w:rFonts w:ascii="Times New Roman" w:hAnsi="Times New Roman" w:cs="Times New Roman"/>
        </w:rPr>
        <w:t xml:space="preserve">related expenses </w:t>
      </w:r>
    </w:p>
    <w:p w14:paraId="01BA6EE3" w14:textId="7A714272" w:rsidR="008D4ABC" w:rsidRPr="008D4ABC" w:rsidRDefault="008D4ABC" w:rsidP="008D4ABC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>Submissions may be supplemented with samples that are similar or relevant to this project.</w:t>
      </w:r>
    </w:p>
    <w:p w14:paraId="6E326245" w14:textId="77777777" w:rsidR="00B96F23" w:rsidRPr="008D4ABC" w:rsidRDefault="00B96F23" w:rsidP="002929CC">
      <w:pPr>
        <w:spacing w:before="120" w:after="120"/>
        <w:contextualSpacing/>
        <w:rPr>
          <w:rFonts w:ascii="Times New Roman" w:hAnsi="Times New Roman" w:cs="Times New Roman"/>
          <w:b/>
        </w:rPr>
      </w:pPr>
      <w:r w:rsidRPr="008D4ABC">
        <w:rPr>
          <w:rFonts w:ascii="Times New Roman" w:hAnsi="Times New Roman" w:cs="Times New Roman"/>
          <w:b/>
        </w:rPr>
        <w:t>Selection Criteria</w:t>
      </w:r>
    </w:p>
    <w:p w14:paraId="1DF0F192" w14:textId="0B036193" w:rsidR="00B96F23" w:rsidRPr="00EF53BF" w:rsidRDefault="00B96F23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Proposals received in response to this RFP will be objectively reviewed by </w:t>
      </w:r>
      <w:r w:rsidR="00DA2673" w:rsidRPr="00EF53BF">
        <w:rPr>
          <w:rFonts w:ascii="Times New Roman" w:hAnsi="Times New Roman" w:cs="Times New Roman"/>
        </w:rPr>
        <w:t>Visit Loudoun</w:t>
      </w:r>
      <w:r w:rsidRPr="00EF53BF">
        <w:rPr>
          <w:rFonts w:ascii="Times New Roman" w:hAnsi="Times New Roman" w:cs="Times New Roman"/>
        </w:rPr>
        <w:t xml:space="preserve"> staff </w:t>
      </w:r>
      <w:r w:rsidR="00E37024" w:rsidRPr="00EF53BF">
        <w:rPr>
          <w:rFonts w:ascii="Times New Roman" w:hAnsi="Times New Roman" w:cs="Times New Roman"/>
        </w:rPr>
        <w:t xml:space="preserve">and </w:t>
      </w:r>
      <w:r w:rsidRPr="00EF53BF">
        <w:rPr>
          <w:rFonts w:ascii="Times New Roman" w:hAnsi="Times New Roman" w:cs="Times New Roman"/>
        </w:rPr>
        <w:t>selection will be based on the following criteria:</w:t>
      </w:r>
    </w:p>
    <w:p w14:paraId="4EB9747B" w14:textId="2CF45F37" w:rsidR="002030CD" w:rsidRPr="00C67E11" w:rsidRDefault="00C67E11" w:rsidP="002929CC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Concept and design</w:t>
      </w:r>
    </w:p>
    <w:p w14:paraId="3BB684A6" w14:textId="32E9A4DD" w:rsidR="00B96F23" w:rsidRPr="00EF53BF" w:rsidRDefault="00B96F23" w:rsidP="002929CC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The </w:t>
      </w:r>
      <w:r w:rsidR="00C67E11">
        <w:rPr>
          <w:rFonts w:ascii="Times New Roman" w:hAnsi="Times New Roman" w:cs="Times New Roman"/>
        </w:rPr>
        <w:t>artist</w:t>
      </w:r>
      <w:r w:rsidR="003B5D8B" w:rsidRPr="00EF53BF">
        <w:rPr>
          <w:rFonts w:ascii="Times New Roman" w:hAnsi="Times New Roman" w:cs="Times New Roman"/>
        </w:rPr>
        <w:t>’s</w:t>
      </w:r>
      <w:r w:rsidRPr="00EF53BF">
        <w:rPr>
          <w:rFonts w:ascii="Times New Roman" w:hAnsi="Times New Roman" w:cs="Times New Roman"/>
        </w:rPr>
        <w:t xml:space="preserve"> demonstrated ability to </w:t>
      </w:r>
      <w:r w:rsidR="00C67E11">
        <w:rPr>
          <w:rFonts w:ascii="Times New Roman" w:hAnsi="Times New Roman" w:cs="Times New Roman"/>
        </w:rPr>
        <w:t xml:space="preserve">deliver the awards by </w:t>
      </w:r>
      <w:r w:rsidR="002C2A2D">
        <w:rPr>
          <w:rFonts w:ascii="Times New Roman" w:hAnsi="Times New Roman" w:cs="Times New Roman"/>
        </w:rPr>
        <w:t>April 4, 2025</w:t>
      </w:r>
    </w:p>
    <w:p w14:paraId="640BB8B5" w14:textId="20F83B06" w:rsidR="00B96F23" w:rsidRPr="00EF53BF" w:rsidRDefault="00C67E11" w:rsidP="002929CC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artist’s ability to stay within the budget allotment.</w:t>
      </w:r>
    </w:p>
    <w:p w14:paraId="729BBFBF" w14:textId="2346F868" w:rsidR="00B96F23" w:rsidRPr="00EF53BF" w:rsidRDefault="00B96F23" w:rsidP="002929CC">
      <w:pPr>
        <w:spacing w:before="120" w:after="120"/>
        <w:contextualSpacing/>
        <w:rPr>
          <w:rFonts w:ascii="Times New Roman" w:hAnsi="Times New Roman" w:cs="Times New Roman"/>
        </w:rPr>
      </w:pPr>
      <w:r w:rsidRPr="00EF53BF">
        <w:rPr>
          <w:rFonts w:ascii="Times New Roman" w:hAnsi="Times New Roman" w:cs="Times New Roman"/>
        </w:rPr>
        <w:t xml:space="preserve">All questions regarding this RFP may be addressed to </w:t>
      </w:r>
      <w:r w:rsidR="006402A5" w:rsidRPr="00EF53BF">
        <w:rPr>
          <w:rFonts w:ascii="Times New Roman" w:hAnsi="Times New Roman" w:cs="Times New Roman"/>
        </w:rPr>
        <w:t>Beth Erickson</w:t>
      </w:r>
      <w:r w:rsidR="001A5EA2" w:rsidRPr="00EF53BF">
        <w:rPr>
          <w:rFonts w:ascii="Times New Roman" w:hAnsi="Times New Roman" w:cs="Times New Roman"/>
        </w:rPr>
        <w:t xml:space="preserve"> </w:t>
      </w:r>
      <w:r w:rsidRPr="00EF53BF">
        <w:rPr>
          <w:rFonts w:ascii="Times New Roman" w:hAnsi="Times New Roman" w:cs="Times New Roman"/>
        </w:rPr>
        <w:t xml:space="preserve">at </w:t>
      </w:r>
      <w:r w:rsidR="001A5EA2" w:rsidRPr="00EF53BF">
        <w:rPr>
          <w:rFonts w:ascii="Times New Roman" w:hAnsi="Times New Roman" w:cs="Times New Roman"/>
        </w:rPr>
        <w:t>703-771-4964</w:t>
      </w:r>
      <w:r w:rsidRPr="00EF53BF">
        <w:rPr>
          <w:rFonts w:ascii="Times New Roman" w:hAnsi="Times New Roman" w:cs="Times New Roman"/>
        </w:rPr>
        <w:t xml:space="preserve"> or </w:t>
      </w:r>
      <w:r w:rsidR="006402A5" w:rsidRPr="00EF53BF">
        <w:rPr>
          <w:rFonts w:ascii="Times New Roman" w:hAnsi="Times New Roman" w:cs="Times New Roman"/>
        </w:rPr>
        <w:t>Erickson</w:t>
      </w:r>
      <w:r w:rsidR="001A5EA2" w:rsidRPr="00EF53BF">
        <w:rPr>
          <w:rFonts w:ascii="Times New Roman" w:hAnsi="Times New Roman" w:cs="Times New Roman"/>
        </w:rPr>
        <w:t>@VisitLoudoun.org</w:t>
      </w:r>
      <w:r w:rsidRPr="00EF53BF">
        <w:rPr>
          <w:rFonts w:ascii="Times New Roman" w:hAnsi="Times New Roman" w:cs="Times New Roman"/>
        </w:rPr>
        <w:t>.</w:t>
      </w:r>
      <w:r w:rsidR="00302D98" w:rsidRPr="00EF53BF">
        <w:rPr>
          <w:rFonts w:ascii="Times New Roman" w:hAnsi="Times New Roman" w:cs="Times New Roman"/>
        </w:rPr>
        <w:t xml:space="preserve">  </w:t>
      </w:r>
    </w:p>
    <w:sectPr w:rsidR="00B96F23" w:rsidRPr="00EF53BF" w:rsidSect="00DA26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B35"/>
    <w:multiLevelType w:val="hybridMultilevel"/>
    <w:tmpl w:val="464C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15DC"/>
    <w:multiLevelType w:val="hybridMultilevel"/>
    <w:tmpl w:val="9DD20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D2A"/>
    <w:multiLevelType w:val="multilevel"/>
    <w:tmpl w:val="E8D8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4524E"/>
    <w:multiLevelType w:val="hybridMultilevel"/>
    <w:tmpl w:val="5F52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8207B"/>
    <w:multiLevelType w:val="hybridMultilevel"/>
    <w:tmpl w:val="7B46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2BF"/>
    <w:multiLevelType w:val="hybridMultilevel"/>
    <w:tmpl w:val="CE0A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81E"/>
    <w:multiLevelType w:val="hybridMultilevel"/>
    <w:tmpl w:val="4FBA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C095F"/>
    <w:multiLevelType w:val="hybridMultilevel"/>
    <w:tmpl w:val="5994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1725">
    <w:abstractNumId w:val="5"/>
  </w:num>
  <w:num w:numId="2" w16cid:durableId="733504936">
    <w:abstractNumId w:val="0"/>
  </w:num>
  <w:num w:numId="3" w16cid:durableId="1277100763">
    <w:abstractNumId w:val="7"/>
  </w:num>
  <w:num w:numId="4" w16cid:durableId="174617541">
    <w:abstractNumId w:val="3"/>
  </w:num>
  <w:num w:numId="5" w16cid:durableId="307437002">
    <w:abstractNumId w:val="6"/>
  </w:num>
  <w:num w:numId="6" w16cid:durableId="149374350">
    <w:abstractNumId w:val="2"/>
  </w:num>
  <w:num w:numId="7" w16cid:durableId="213739732">
    <w:abstractNumId w:val="1"/>
  </w:num>
  <w:num w:numId="8" w16cid:durableId="952370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E2"/>
    <w:rsid w:val="000973A4"/>
    <w:rsid w:val="000A5736"/>
    <w:rsid w:val="000C11F9"/>
    <w:rsid w:val="000C5A22"/>
    <w:rsid w:val="00144D6C"/>
    <w:rsid w:val="001A5EA2"/>
    <w:rsid w:val="001E0686"/>
    <w:rsid w:val="002030CD"/>
    <w:rsid w:val="002929CC"/>
    <w:rsid w:val="002C2A2D"/>
    <w:rsid w:val="002C66D7"/>
    <w:rsid w:val="00302D98"/>
    <w:rsid w:val="00316331"/>
    <w:rsid w:val="00374A7E"/>
    <w:rsid w:val="00380B91"/>
    <w:rsid w:val="003B5D8B"/>
    <w:rsid w:val="00421C97"/>
    <w:rsid w:val="00453B7E"/>
    <w:rsid w:val="004A3AC6"/>
    <w:rsid w:val="004E53BD"/>
    <w:rsid w:val="00516DEE"/>
    <w:rsid w:val="00546E5A"/>
    <w:rsid w:val="00550868"/>
    <w:rsid w:val="005A07F4"/>
    <w:rsid w:val="006402A5"/>
    <w:rsid w:val="00657AC3"/>
    <w:rsid w:val="00696FDC"/>
    <w:rsid w:val="006E0567"/>
    <w:rsid w:val="00793B52"/>
    <w:rsid w:val="00834E95"/>
    <w:rsid w:val="00846676"/>
    <w:rsid w:val="00852DE1"/>
    <w:rsid w:val="008566FB"/>
    <w:rsid w:val="008A2329"/>
    <w:rsid w:val="008A52AD"/>
    <w:rsid w:val="008B4816"/>
    <w:rsid w:val="008D4ABC"/>
    <w:rsid w:val="00936590"/>
    <w:rsid w:val="009A529E"/>
    <w:rsid w:val="009D013A"/>
    <w:rsid w:val="009F632F"/>
    <w:rsid w:val="00A13A07"/>
    <w:rsid w:val="00A16281"/>
    <w:rsid w:val="00A26C0D"/>
    <w:rsid w:val="00A56D5D"/>
    <w:rsid w:val="00A671E2"/>
    <w:rsid w:val="00A67897"/>
    <w:rsid w:val="00A8609E"/>
    <w:rsid w:val="00B96F23"/>
    <w:rsid w:val="00BE435C"/>
    <w:rsid w:val="00C67E11"/>
    <w:rsid w:val="00C7579A"/>
    <w:rsid w:val="00C935AB"/>
    <w:rsid w:val="00CA3ACA"/>
    <w:rsid w:val="00CB7A85"/>
    <w:rsid w:val="00CC5DA6"/>
    <w:rsid w:val="00CF53D2"/>
    <w:rsid w:val="00D74D29"/>
    <w:rsid w:val="00D80A77"/>
    <w:rsid w:val="00D8737E"/>
    <w:rsid w:val="00DA2673"/>
    <w:rsid w:val="00DA62AC"/>
    <w:rsid w:val="00DC183F"/>
    <w:rsid w:val="00E13A5C"/>
    <w:rsid w:val="00E37024"/>
    <w:rsid w:val="00E551A9"/>
    <w:rsid w:val="00EA3141"/>
    <w:rsid w:val="00EF53BF"/>
    <w:rsid w:val="00F2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DCBF"/>
  <w15:docId w15:val="{3C396A32-5E92-4123-9B23-73C1CCF4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D9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402A5"/>
    <w:rPr>
      <w:rFonts w:ascii="Lucida Grande" w:hAnsi="Lucida Grande" w:hint="default"/>
      <w:b/>
      <w:bCs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546E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5DA6"/>
    <w:rPr>
      <w:color w:val="605E5C"/>
      <w:shd w:val="clear" w:color="auto" w:fill="E1DFDD"/>
    </w:rPr>
  </w:style>
  <w:style w:type="paragraph" w:customStyle="1" w:styleId="Default">
    <w:name w:val="Default"/>
    <w:rsid w:val="00A26C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kson@VisitLoudou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Sheridan</dc:creator>
  <cp:lastModifiedBy>Beth Erickson</cp:lastModifiedBy>
  <cp:revision>4</cp:revision>
  <cp:lastPrinted>2023-12-18T19:19:00Z</cp:lastPrinted>
  <dcterms:created xsi:type="dcterms:W3CDTF">2025-01-07T19:48:00Z</dcterms:created>
  <dcterms:modified xsi:type="dcterms:W3CDTF">2025-01-10T19:51:00Z</dcterms:modified>
</cp:coreProperties>
</file>