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7086" w14:textId="04544492" w:rsidR="00A1595C" w:rsidRDefault="00A1595C" w:rsidP="002B79D0">
      <w:pPr>
        <w:rPr>
          <w:rFonts w:ascii="Verdana" w:hAnsi="Verdana"/>
          <w:b/>
          <w:bCs/>
          <w:sz w:val="20"/>
          <w:szCs w:val="20"/>
        </w:rPr>
      </w:pPr>
      <w:r>
        <w:rPr>
          <w:noProof/>
        </w:rPr>
        <w:drawing>
          <wp:inline distT="0" distB="0" distL="0" distR="0" wp14:anchorId="7120AEB6" wp14:editId="58033F57">
            <wp:extent cx="59436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18490"/>
                    </a:xfrm>
                    <a:prstGeom prst="rect">
                      <a:avLst/>
                    </a:prstGeom>
                    <a:noFill/>
                    <a:ln>
                      <a:noFill/>
                    </a:ln>
                  </pic:spPr>
                </pic:pic>
              </a:graphicData>
            </a:graphic>
          </wp:inline>
        </w:drawing>
      </w:r>
    </w:p>
    <w:p w14:paraId="2FD75268" w14:textId="7281308D" w:rsidR="00070F58" w:rsidRDefault="00070F58" w:rsidP="002B79D0">
      <w:pPr>
        <w:rPr>
          <w:rFonts w:ascii="Verdana" w:hAnsi="Verdana"/>
          <w:b/>
          <w:bCs/>
          <w:sz w:val="20"/>
          <w:szCs w:val="20"/>
        </w:rPr>
      </w:pPr>
    </w:p>
    <w:p w14:paraId="61308A15" w14:textId="0EE3EE76" w:rsidR="00070F58" w:rsidRPr="00070F58" w:rsidRDefault="00070F58" w:rsidP="00070F58">
      <w:pPr>
        <w:jc w:val="center"/>
        <w:rPr>
          <w:rFonts w:ascii="Verdana" w:hAnsi="Verdana"/>
          <w:b/>
          <w:bCs/>
          <w:sz w:val="32"/>
          <w:szCs w:val="32"/>
        </w:rPr>
      </w:pPr>
      <w:r w:rsidRPr="00070F58">
        <w:rPr>
          <w:rFonts w:ascii="Verdana" w:hAnsi="Verdana"/>
          <w:b/>
          <w:bCs/>
          <w:sz w:val="32"/>
          <w:szCs w:val="32"/>
        </w:rPr>
        <w:t>2021 SUMMER/FALL INTERNSHIPS</w:t>
      </w:r>
    </w:p>
    <w:p w14:paraId="4B8EDD5D" w14:textId="77777777" w:rsidR="00A1595C" w:rsidRDefault="00A1595C" w:rsidP="002B79D0">
      <w:pPr>
        <w:rPr>
          <w:rFonts w:ascii="Verdana" w:hAnsi="Verdana"/>
          <w:b/>
          <w:bCs/>
          <w:sz w:val="20"/>
          <w:szCs w:val="20"/>
        </w:rPr>
      </w:pPr>
    </w:p>
    <w:p w14:paraId="0E25CFF3" w14:textId="77777777" w:rsidR="00A1595C" w:rsidRDefault="00A1595C" w:rsidP="002B79D0">
      <w:pPr>
        <w:rPr>
          <w:rFonts w:ascii="Verdana" w:hAnsi="Verdana"/>
          <w:b/>
          <w:bCs/>
          <w:sz w:val="20"/>
          <w:szCs w:val="20"/>
        </w:rPr>
      </w:pPr>
    </w:p>
    <w:p w14:paraId="63221B9C" w14:textId="7FB998BF" w:rsidR="002B79D0" w:rsidRPr="002B79D0" w:rsidRDefault="002B79D0" w:rsidP="002B79D0">
      <w:pPr>
        <w:rPr>
          <w:rFonts w:ascii="Verdana" w:hAnsi="Verdana"/>
          <w:b/>
          <w:bCs/>
          <w:sz w:val="20"/>
          <w:szCs w:val="20"/>
        </w:rPr>
      </w:pPr>
      <w:r w:rsidRPr="002B79D0">
        <w:rPr>
          <w:rFonts w:ascii="Verdana" w:hAnsi="Verdana"/>
          <w:b/>
          <w:bCs/>
          <w:sz w:val="20"/>
          <w:szCs w:val="20"/>
        </w:rPr>
        <w:t>COMMUNICATIONS &amp; PUBLIC RELATIONS</w:t>
      </w:r>
    </w:p>
    <w:p w14:paraId="5E7704EB" w14:textId="65F0813D" w:rsidR="002B79D0" w:rsidRDefault="002B79D0" w:rsidP="002B79D0">
      <w:pPr>
        <w:rPr>
          <w:rFonts w:ascii="Verdana" w:hAnsi="Verdana"/>
          <w:sz w:val="20"/>
          <w:szCs w:val="20"/>
        </w:rPr>
      </w:pPr>
      <w:r w:rsidRPr="002B79D0">
        <w:rPr>
          <w:rFonts w:ascii="Verdana" w:hAnsi="Verdana"/>
          <w:sz w:val="20"/>
          <w:szCs w:val="20"/>
        </w:rPr>
        <w:t>Seeking communications major who is interested in a career in public relations for paid internships every semester.  Individual will gain valuable, real-world experience in a fast-paced department and will assist with, but not limited to, the following tasks: press release writing, media relations, press trip planning, convention marketing, daily news clip management, social media/website updates, data entry, research and administrative work.</w:t>
      </w:r>
    </w:p>
    <w:p w14:paraId="163F6AC2" w14:textId="77777777" w:rsidR="005D3D41" w:rsidRDefault="005D3D41" w:rsidP="005D3D41">
      <w:pPr>
        <w:pStyle w:val="xmsonormal"/>
        <w:shd w:val="clear" w:color="auto" w:fill="FFFFFF"/>
        <w:rPr>
          <w:rFonts w:ascii="Verdana" w:hAnsi="Verdana" w:cs="Arial"/>
          <w:sz w:val="20"/>
          <w:szCs w:val="20"/>
        </w:rPr>
      </w:pPr>
    </w:p>
    <w:p w14:paraId="19EF4615" w14:textId="77777777" w:rsidR="005D3D41" w:rsidRDefault="005D3D41" w:rsidP="005D3D41">
      <w:pPr>
        <w:rPr>
          <w:rFonts w:ascii="Verdana" w:hAnsi="Verdana"/>
          <w:b/>
          <w:bCs/>
          <w:sz w:val="20"/>
          <w:szCs w:val="20"/>
        </w:rPr>
      </w:pPr>
      <w:r>
        <w:rPr>
          <w:rFonts w:ascii="Verdana" w:hAnsi="Verdana"/>
          <w:b/>
          <w:bCs/>
          <w:sz w:val="20"/>
          <w:szCs w:val="20"/>
        </w:rPr>
        <w:t>CONVENTION SALES</w:t>
      </w:r>
    </w:p>
    <w:p w14:paraId="0B60508D" w14:textId="77777777" w:rsidR="005D3D41" w:rsidRDefault="005D3D41" w:rsidP="005D3D41">
      <w:pPr>
        <w:spacing w:before="100" w:beforeAutospacing="1" w:after="100" w:afterAutospacing="1"/>
        <w:contextualSpacing/>
        <w:rPr>
          <w:rFonts w:ascii="Verdana" w:hAnsi="Verdana"/>
          <w:sz w:val="20"/>
          <w:szCs w:val="20"/>
        </w:rPr>
      </w:pPr>
      <w:r>
        <w:rPr>
          <w:rFonts w:ascii="Verdana" w:hAnsi="Verdana"/>
          <w:sz w:val="20"/>
          <w:szCs w:val="20"/>
        </w:rPr>
        <w:t>Primary focus is to assist convention sales team by researching, updating and maintaining marketing tools, to include the bid book, power point templates, and legacy project database. Assist with convention marketing, including press release writing and distribution management, database cultivation and web-based programming for e-marketing templates.</w:t>
      </w:r>
    </w:p>
    <w:p w14:paraId="3F774DC0" w14:textId="77777777" w:rsidR="00A52902" w:rsidRDefault="00A52902" w:rsidP="00A52902"/>
    <w:p w14:paraId="1EE148C7" w14:textId="77777777" w:rsidR="00E32765" w:rsidRPr="00323D22" w:rsidRDefault="00E32765" w:rsidP="00E32765">
      <w:pPr>
        <w:pStyle w:val="NormalWeb"/>
        <w:rPr>
          <w:rFonts w:ascii="Verdana" w:hAnsi="Verdana"/>
          <w:color w:val="000000"/>
          <w:sz w:val="20"/>
          <w:szCs w:val="20"/>
        </w:rPr>
      </w:pPr>
      <w:r w:rsidRPr="00323D22">
        <w:rPr>
          <w:rFonts w:ascii="Verdana" w:hAnsi="Verdana"/>
          <w:b/>
          <w:bCs/>
          <w:color w:val="000000"/>
          <w:sz w:val="20"/>
          <w:szCs w:val="20"/>
        </w:rPr>
        <w:t>FINANCE</w:t>
      </w:r>
      <w:r w:rsidRPr="00323D22">
        <w:rPr>
          <w:rFonts w:ascii="Verdana" w:hAnsi="Verdana"/>
          <w:color w:val="000000"/>
          <w:sz w:val="20"/>
          <w:szCs w:val="20"/>
        </w:rPr>
        <w:t xml:space="preserve"> </w:t>
      </w:r>
    </w:p>
    <w:p w14:paraId="43B1C260" w14:textId="77777777" w:rsidR="00E32765" w:rsidRPr="00323D22" w:rsidRDefault="00E32765" w:rsidP="00E32765">
      <w:pPr>
        <w:pStyle w:val="NormalWeb"/>
        <w:rPr>
          <w:rFonts w:ascii="Verdana" w:hAnsi="Verdana"/>
          <w:color w:val="000000"/>
          <w:sz w:val="20"/>
          <w:szCs w:val="20"/>
        </w:rPr>
      </w:pPr>
      <w:r w:rsidRPr="00323D22">
        <w:rPr>
          <w:rFonts w:ascii="Verdana" w:hAnsi="Verdana"/>
          <w:color w:val="000000"/>
          <w:sz w:val="20"/>
          <w:szCs w:val="20"/>
        </w:rPr>
        <w:t>Assist with various accounting procedures including accounts payable, accounts receivable, invoicing and reconciling general ledger accounts.  Organizing, storing, and filing documents will also be required.  Skills Required: Excel, Word, Access &amp; Excellent Organizational Skills.</w:t>
      </w:r>
    </w:p>
    <w:p w14:paraId="59C90E76" w14:textId="77777777" w:rsidR="002B79D0" w:rsidRDefault="002B79D0" w:rsidP="00E62D8A">
      <w:pPr>
        <w:rPr>
          <w:rFonts w:ascii="Verdana" w:hAnsi="Verdana"/>
          <w:b/>
          <w:bCs/>
          <w:sz w:val="20"/>
          <w:szCs w:val="20"/>
        </w:rPr>
      </w:pPr>
    </w:p>
    <w:p w14:paraId="6C5CA7B1" w14:textId="3953AAB7" w:rsidR="00E62D8A" w:rsidRPr="00E62D8A" w:rsidRDefault="00E62D8A" w:rsidP="00E62D8A">
      <w:pPr>
        <w:rPr>
          <w:rFonts w:ascii="Verdana" w:hAnsi="Verdana"/>
          <w:b/>
          <w:bCs/>
          <w:sz w:val="20"/>
          <w:szCs w:val="20"/>
        </w:rPr>
      </w:pPr>
      <w:r w:rsidRPr="00E62D8A">
        <w:rPr>
          <w:rFonts w:ascii="Verdana" w:hAnsi="Verdana"/>
          <w:b/>
          <w:bCs/>
          <w:sz w:val="20"/>
          <w:szCs w:val="20"/>
        </w:rPr>
        <w:t>MARKETING</w:t>
      </w:r>
    </w:p>
    <w:p w14:paraId="7436D9BD" w14:textId="5DC660B1" w:rsidR="00E62D8A" w:rsidRDefault="00E62D8A" w:rsidP="00E62D8A">
      <w:pPr>
        <w:rPr>
          <w:rFonts w:ascii="Verdana" w:hAnsi="Verdana"/>
          <w:sz w:val="20"/>
          <w:szCs w:val="20"/>
        </w:rPr>
      </w:pPr>
      <w:r w:rsidRPr="00E62D8A">
        <w:rPr>
          <w:rFonts w:ascii="Verdana" w:hAnsi="Verdana"/>
          <w:sz w:val="20"/>
          <w:szCs w:val="20"/>
        </w:rPr>
        <w:t xml:space="preserve">Primary focus is to assist with efforts involved in marketing, advertising and social media, and web-based programming for </w:t>
      </w:r>
      <w:hyperlink r:id="rId6" w:history="1">
        <w:r w:rsidRPr="00E62D8A">
          <w:rPr>
            <w:rStyle w:val="Hyperlink"/>
            <w:rFonts w:ascii="Verdana" w:hAnsi="Verdana"/>
            <w:sz w:val="20"/>
            <w:szCs w:val="20"/>
          </w:rPr>
          <w:t>www.NewOrleans.com</w:t>
        </w:r>
      </w:hyperlink>
      <w:r w:rsidRPr="00E62D8A">
        <w:rPr>
          <w:rFonts w:ascii="Verdana" w:hAnsi="Verdana"/>
          <w:sz w:val="20"/>
          <w:szCs w:val="20"/>
        </w:rPr>
        <w:t xml:space="preserve">, microsites, our consumer e-newsletter, and other e-marketing efforts. Assist marketing team by researching, updating and maintaining marketing resources, including our image library. The individual should have excellent organizational and writing skills and solid social media experience. </w:t>
      </w:r>
    </w:p>
    <w:p w14:paraId="31A00850" w14:textId="77777777" w:rsidR="00E740E2" w:rsidRDefault="00E740E2" w:rsidP="00E740E2">
      <w:pPr>
        <w:rPr>
          <w:rFonts w:cs="Times New Roman"/>
        </w:rPr>
      </w:pPr>
    </w:p>
    <w:p w14:paraId="636BC21F" w14:textId="46AE6B24" w:rsidR="00E740E2" w:rsidRDefault="00E740E2" w:rsidP="00E740E2">
      <w:pPr>
        <w:spacing w:after="15"/>
        <w:jc w:val="both"/>
        <w:rPr>
          <w:rFonts w:ascii="Verdana" w:hAnsi="Verdana"/>
          <w:b/>
          <w:bCs/>
          <w:sz w:val="20"/>
          <w:szCs w:val="20"/>
        </w:rPr>
      </w:pPr>
      <w:r>
        <w:rPr>
          <w:rFonts w:ascii="Verdana" w:hAnsi="Verdana"/>
          <w:b/>
          <w:bCs/>
          <w:sz w:val="20"/>
          <w:szCs w:val="20"/>
        </w:rPr>
        <w:t xml:space="preserve">PUBLIC AFFAIRS </w:t>
      </w:r>
    </w:p>
    <w:p w14:paraId="38031008" w14:textId="77777777" w:rsidR="00E740E2" w:rsidRDefault="00E740E2" w:rsidP="00E740E2">
      <w:pPr>
        <w:rPr>
          <w:rFonts w:ascii="Verdana" w:hAnsi="Verdana"/>
          <w:sz w:val="20"/>
          <w:szCs w:val="20"/>
        </w:rPr>
      </w:pPr>
      <w:r>
        <w:rPr>
          <w:rFonts w:ascii="Verdana" w:hAnsi="Verdana"/>
          <w:sz w:val="20"/>
          <w:szCs w:val="20"/>
        </w:rPr>
        <w:t xml:space="preserve">New Orleans &amp; Company is looking for an intern to assist the Public Affairs department with day to day tasks, including but not limited to monitoring hospitality and tourism matters, assisting with planning and executing community events and provide support for our advocacy platform. </w:t>
      </w:r>
    </w:p>
    <w:p w14:paraId="688AC48B" w14:textId="77777777" w:rsidR="00E740E2" w:rsidRDefault="00E740E2" w:rsidP="00E740E2"/>
    <w:p w14:paraId="72EE420B" w14:textId="4DFF36CC" w:rsidR="00C538B1" w:rsidRPr="00C538B1" w:rsidRDefault="00C538B1" w:rsidP="00C538B1">
      <w:pPr>
        <w:pStyle w:val="xmsonormal"/>
        <w:shd w:val="clear" w:color="auto" w:fill="FFFFFF"/>
        <w:rPr>
          <w:rFonts w:ascii="Verdana" w:hAnsi="Verdana"/>
          <w:sz w:val="20"/>
          <w:szCs w:val="20"/>
        </w:rPr>
      </w:pPr>
      <w:r w:rsidRPr="00C538B1">
        <w:rPr>
          <w:rFonts w:ascii="Verdana" w:hAnsi="Verdana" w:cs="Arial"/>
          <w:b/>
          <w:bCs/>
          <w:sz w:val="20"/>
          <w:szCs w:val="20"/>
        </w:rPr>
        <w:t xml:space="preserve">TOURISM SALES </w:t>
      </w:r>
    </w:p>
    <w:p w14:paraId="3968A66B" w14:textId="55E8FBA4" w:rsidR="00C538B1" w:rsidRDefault="00C538B1" w:rsidP="00C538B1">
      <w:pPr>
        <w:pStyle w:val="xmsonormal"/>
        <w:shd w:val="clear" w:color="auto" w:fill="FFFFFF"/>
        <w:rPr>
          <w:rFonts w:ascii="Verdana" w:hAnsi="Verdana" w:cs="Arial"/>
          <w:sz w:val="20"/>
          <w:szCs w:val="20"/>
        </w:rPr>
      </w:pPr>
      <w:r w:rsidRPr="00C538B1">
        <w:rPr>
          <w:rFonts w:ascii="Verdana" w:hAnsi="Verdana" w:cs="Arial"/>
          <w:sz w:val="20"/>
          <w:szCs w:val="20"/>
        </w:rPr>
        <w:t>Seeking an </w:t>
      </w:r>
      <w:r w:rsidRPr="00C538B1">
        <w:rPr>
          <w:rStyle w:val="xmark3imrospso"/>
          <w:rFonts w:ascii="Verdana" w:hAnsi="Verdana" w:cs="Arial"/>
          <w:sz w:val="20"/>
          <w:szCs w:val="20"/>
        </w:rPr>
        <w:t>intern</w:t>
      </w:r>
      <w:r w:rsidRPr="00C538B1">
        <w:rPr>
          <w:rFonts w:ascii="Verdana" w:hAnsi="Verdana" w:cs="Arial"/>
          <w:sz w:val="20"/>
          <w:szCs w:val="20"/>
        </w:rPr>
        <w:t> studying hospitality and tourism management, communications, marketing, or other related field to assist with multiple Advertising, Marketing and Sales projects including, but not limited to creative writing, website editing, itinerary generation/ updating, familiarization tour planning, advertising, presentation creation and photo selections. Assist in providing clerical and project support for Tourism Department, including research, computer data entry, leads, itineraries, welcome packets, mailings of materials, servicing client requests and updating client files as directed by Sales Managers. </w:t>
      </w:r>
      <w:r w:rsidRPr="00C538B1">
        <w:rPr>
          <w:rStyle w:val="xmark3imrospso"/>
          <w:rFonts w:ascii="Verdana" w:hAnsi="Verdana" w:cs="Arial"/>
          <w:sz w:val="20"/>
          <w:szCs w:val="20"/>
        </w:rPr>
        <w:t>Intern</w:t>
      </w:r>
      <w:r w:rsidRPr="00C538B1">
        <w:rPr>
          <w:rFonts w:ascii="Verdana" w:hAnsi="Verdana" w:cs="Arial"/>
          <w:sz w:val="20"/>
          <w:szCs w:val="20"/>
        </w:rPr>
        <w:t>ational language skills a plus, but not required.</w:t>
      </w:r>
    </w:p>
    <w:p w14:paraId="4314E76A" w14:textId="77777777" w:rsidR="005D3D41" w:rsidRDefault="005D3D41" w:rsidP="005D3D41">
      <w:pPr>
        <w:spacing w:after="15"/>
        <w:jc w:val="both"/>
        <w:rPr>
          <w:rFonts w:ascii="Verdana" w:hAnsi="Verdana"/>
          <w:b/>
          <w:bCs/>
          <w:sz w:val="20"/>
          <w:szCs w:val="20"/>
        </w:rPr>
      </w:pPr>
    </w:p>
    <w:p w14:paraId="13FE930B" w14:textId="77777777" w:rsidR="005D3D41" w:rsidRDefault="005D3D41" w:rsidP="005D3D41">
      <w:pPr>
        <w:spacing w:after="15"/>
        <w:jc w:val="both"/>
        <w:rPr>
          <w:rFonts w:ascii="Verdana" w:hAnsi="Verdana"/>
          <w:b/>
          <w:bCs/>
          <w:sz w:val="20"/>
          <w:szCs w:val="20"/>
        </w:rPr>
      </w:pPr>
      <w:r>
        <w:rPr>
          <w:rFonts w:ascii="Verdana" w:hAnsi="Verdana"/>
          <w:b/>
          <w:bCs/>
          <w:sz w:val="20"/>
          <w:szCs w:val="20"/>
        </w:rPr>
        <w:t>EXTERNAL AFFAIRS</w:t>
      </w:r>
    </w:p>
    <w:p w14:paraId="285BD60E" w14:textId="77777777" w:rsidR="005D3D41" w:rsidRDefault="005D3D41" w:rsidP="005D3D41">
      <w:pPr>
        <w:spacing w:after="15"/>
        <w:jc w:val="both"/>
        <w:rPr>
          <w:rFonts w:ascii="Verdana" w:hAnsi="Verdana"/>
          <w:sz w:val="20"/>
          <w:szCs w:val="20"/>
        </w:rPr>
      </w:pPr>
      <w:r>
        <w:rPr>
          <w:rFonts w:ascii="Verdana" w:hAnsi="Verdana"/>
          <w:sz w:val="20"/>
          <w:szCs w:val="20"/>
        </w:rPr>
        <w:t xml:space="preserve">This individual will gain valuable, real-world/office experience in the hospitality industry by assisting the team with, but not limited to, the following tasks: membership relations, membership virtual/hybrid events, onsite event assistance, industry research, and administrative work.  Assist in providing clerical and project support for External Affairs Department, including industry research, computer data entry, leads, packets, mailings of materials, servicing member requests and updating member records as directed by managers. </w:t>
      </w:r>
    </w:p>
    <w:p w14:paraId="27BC7EBD" w14:textId="77777777" w:rsidR="005D3D41" w:rsidRDefault="005D3D41" w:rsidP="00C538B1">
      <w:pPr>
        <w:pStyle w:val="xmsonormal"/>
        <w:shd w:val="clear" w:color="auto" w:fill="FFFFFF"/>
        <w:rPr>
          <w:rFonts w:ascii="Verdana" w:hAnsi="Verdana" w:cs="Arial"/>
          <w:sz w:val="20"/>
          <w:szCs w:val="20"/>
        </w:rPr>
      </w:pPr>
    </w:p>
    <w:p w14:paraId="29D326BE" w14:textId="24821A92" w:rsidR="008676A0" w:rsidRDefault="008676A0" w:rsidP="00C538B1">
      <w:pPr>
        <w:pStyle w:val="xmsonormal"/>
        <w:shd w:val="clear" w:color="auto" w:fill="FFFFFF"/>
        <w:rPr>
          <w:rFonts w:ascii="Verdana" w:hAnsi="Verdana" w:cs="Arial"/>
          <w:sz w:val="20"/>
          <w:szCs w:val="20"/>
        </w:rPr>
      </w:pPr>
    </w:p>
    <w:p w14:paraId="3391EA8B" w14:textId="77777777" w:rsidR="008676A0" w:rsidRDefault="008676A0" w:rsidP="008676A0">
      <w:pPr>
        <w:jc w:val="center"/>
        <w:rPr>
          <w:rFonts w:ascii="Verdana" w:hAnsi="Verdana"/>
          <w:sz w:val="20"/>
        </w:rPr>
      </w:pPr>
    </w:p>
    <w:p w14:paraId="18281F08" w14:textId="77777777" w:rsidR="00C24378" w:rsidRDefault="00C24378" w:rsidP="00C24378">
      <w:pPr>
        <w:pStyle w:val="NormalWeb"/>
        <w:shd w:val="clear" w:color="auto" w:fill="FFFFFF"/>
        <w:spacing w:after="300" w:line="390" w:lineRule="atLeast"/>
        <w:textAlignment w:val="baseline"/>
        <w:rPr>
          <w:rFonts w:ascii="Arial" w:hAnsi="Arial" w:cs="Arial"/>
          <w:color w:val="2F292B"/>
          <w:sz w:val="21"/>
          <w:szCs w:val="21"/>
        </w:rPr>
      </w:pPr>
      <w:r>
        <w:rPr>
          <w:rFonts w:ascii="Verdana" w:hAnsi="Verdana"/>
          <w:noProof/>
          <w:sz w:val="20"/>
        </w:rPr>
        <w:lastRenderedPageBreak/>
        <mc:AlternateContent>
          <mc:Choice Requires="wps">
            <w:drawing>
              <wp:anchor distT="0" distB="0" distL="114300" distR="114300" simplePos="0" relativeHeight="251659264" behindDoc="0" locked="0" layoutInCell="1" allowOverlap="1" wp14:anchorId="43E36F95" wp14:editId="073C8DEF">
                <wp:simplePos x="0" y="0"/>
                <wp:positionH relativeFrom="margin">
                  <wp:align>center</wp:align>
                </wp:positionH>
                <wp:positionV relativeFrom="paragraph">
                  <wp:posOffset>107950</wp:posOffset>
                </wp:positionV>
                <wp:extent cx="537210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093B1171" w14:textId="6853C747" w:rsidR="00C24378" w:rsidRDefault="00C24378" w:rsidP="00C24378">
                            <w:pPr>
                              <w:jc w:val="center"/>
                              <w:rPr>
                                <w:rFonts w:ascii="Verdana" w:hAnsi="Verdana"/>
                                <w:sz w:val="20"/>
                              </w:rPr>
                            </w:pPr>
                            <w:r>
                              <w:rPr>
                                <w:rFonts w:ascii="Verdana" w:hAnsi="Verdana"/>
                                <w:sz w:val="20"/>
                              </w:rPr>
                              <w:t>Hours are flexible Monday through Friday.  Hourly Rate of Pay $15.00.</w:t>
                            </w:r>
                          </w:p>
                          <w:p w14:paraId="3A18E050" w14:textId="77777777" w:rsidR="00C24378" w:rsidRDefault="00C24378" w:rsidP="00C24378">
                            <w:pPr>
                              <w:rPr>
                                <w:rFonts w:ascii="Verdana" w:hAnsi="Verdana"/>
                                <w:sz w:val="20"/>
                              </w:rPr>
                            </w:pPr>
                          </w:p>
                          <w:p w14:paraId="676222BE" w14:textId="77777777" w:rsidR="00C24378" w:rsidRDefault="00C24378" w:rsidP="00C24378">
                            <w:pPr>
                              <w:jc w:val="center"/>
                              <w:rPr>
                                <w:rFonts w:ascii="Verdana" w:hAnsi="Verdana"/>
                                <w:b/>
                                <w:bCs/>
                                <w:sz w:val="20"/>
                              </w:rPr>
                            </w:pPr>
                            <w:r>
                              <w:rPr>
                                <w:rFonts w:ascii="Verdana" w:hAnsi="Verdana"/>
                                <w:b/>
                                <w:bCs/>
                                <w:sz w:val="20"/>
                              </w:rPr>
                              <w:t>Interested individuals can email resumes to:</w:t>
                            </w:r>
                          </w:p>
                          <w:p w14:paraId="3ADBD061" w14:textId="77777777" w:rsidR="00C24378" w:rsidRDefault="00C24378" w:rsidP="00C24378">
                            <w:pPr>
                              <w:jc w:val="center"/>
                              <w:rPr>
                                <w:rFonts w:ascii="Verdana" w:hAnsi="Verdana"/>
                                <w:sz w:val="20"/>
                              </w:rPr>
                            </w:pPr>
                            <w:r>
                              <w:rPr>
                                <w:rFonts w:ascii="Verdana" w:hAnsi="Verdana"/>
                                <w:sz w:val="20"/>
                              </w:rPr>
                              <w:t xml:space="preserve">E-mail:  </w:t>
                            </w:r>
                            <w:hyperlink r:id="rId7" w:history="1">
                              <w:r w:rsidRPr="0082769E">
                                <w:rPr>
                                  <w:rStyle w:val="Hyperlink"/>
                                  <w:rFonts w:ascii="Verdana" w:hAnsi="Verdana"/>
                                  <w:sz w:val="20"/>
                                </w:rPr>
                                <w:t>hr@neworleans.com</w:t>
                              </w:r>
                            </w:hyperlink>
                          </w:p>
                          <w:p w14:paraId="1DD5EEA9" w14:textId="77777777" w:rsidR="00C24378" w:rsidRDefault="00C24378" w:rsidP="00C24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6F95" id="_x0000_t202" coordsize="21600,21600" o:spt="202" path="m,l,21600r21600,l21600,xe">
                <v:stroke joinstyle="miter"/>
                <v:path gradientshapeok="t" o:connecttype="rect"/>
              </v:shapetype>
              <v:shape id="Text Box 2" o:spid="_x0000_s1026" type="#_x0000_t202" style="position:absolute;margin-left:0;margin-top:8.5pt;width:423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">
                <v:textbox>
                  <w:txbxContent>
                    <w:p w14:paraId="093B1171" w14:textId="6853C747" w:rsidR="00C24378" w:rsidRDefault="00C24378" w:rsidP="00C24378">
                      <w:pPr>
                        <w:jc w:val="center"/>
                        <w:rPr>
                          <w:rFonts w:ascii="Verdana" w:hAnsi="Verdana"/>
                          <w:sz w:val="20"/>
                        </w:rPr>
                      </w:pPr>
                      <w:r>
                        <w:rPr>
                          <w:rFonts w:ascii="Verdana" w:hAnsi="Verdana"/>
                          <w:sz w:val="20"/>
                        </w:rPr>
                        <w:t>Hours are flexible Monday through Friday.  Hourly Rate of Pay $15.00.</w:t>
                      </w:r>
                    </w:p>
                    <w:p w14:paraId="3A18E050" w14:textId="77777777" w:rsidR="00C24378" w:rsidRDefault="00C24378" w:rsidP="00C24378">
                      <w:pPr>
                        <w:rPr>
                          <w:rFonts w:ascii="Verdana" w:hAnsi="Verdana"/>
                          <w:sz w:val="20"/>
                        </w:rPr>
                      </w:pPr>
                    </w:p>
                    <w:p w14:paraId="676222BE" w14:textId="77777777" w:rsidR="00C24378" w:rsidRDefault="00C24378" w:rsidP="00C24378">
                      <w:pPr>
                        <w:jc w:val="center"/>
                        <w:rPr>
                          <w:rFonts w:ascii="Verdana" w:hAnsi="Verdana"/>
                          <w:b/>
                          <w:bCs/>
                          <w:sz w:val="20"/>
                        </w:rPr>
                      </w:pPr>
                      <w:r>
                        <w:rPr>
                          <w:rFonts w:ascii="Verdana" w:hAnsi="Verdana"/>
                          <w:b/>
                          <w:bCs/>
                          <w:sz w:val="20"/>
                        </w:rPr>
                        <w:t>Interested individuals can email resumes to:</w:t>
                      </w:r>
                    </w:p>
                    <w:p w14:paraId="3ADBD061" w14:textId="77777777" w:rsidR="00C24378" w:rsidRDefault="00C24378" w:rsidP="00C24378">
                      <w:pPr>
                        <w:jc w:val="center"/>
                        <w:rPr>
                          <w:rFonts w:ascii="Verdana" w:hAnsi="Verdana"/>
                          <w:sz w:val="20"/>
                        </w:rPr>
                      </w:pPr>
                      <w:r>
                        <w:rPr>
                          <w:rFonts w:ascii="Verdana" w:hAnsi="Verdana"/>
                          <w:sz w:val="20"/>
                        </w:rPr>
                        <w:t xml:space="preserve">E-mail:  </w:t>
                      </w:r>
                      <w:hyperlink r:id="rId8" w:history="1">
                        <w:r w:rsidRPr="0082769E">
                          <w:rPr>
                            <w:rStyle w:val="Hyperlink"/>
                            <w:rFonts w:ascii="Verdana" w:hAnsi="Verdana"/>
                            <w:sz w:val="20"/>
                          </w:rPr>
                          <w:t>hr@neworleans.com</w:t>
                        </w:r>
                      </w:hyperlink>
                    </w:p>
                    <w:p w14:paraId="1DD5EEA9" w14:textId="77777777" w:rsidR="00C24378" w:rsidRDefault="00C24378" w:rsidP="00C24378"/>
                  </w:txbxContent>
                </v:textbox>
                <w10:wrap anchorx="margin"/>
              </v:shape>
            </w:pict>
          </mc:Fallback>
        </mc:AlternateContent>
      </w:r>
    </w:p>
    <w:p w14:paraId="563B2B41" w14:textId="77777777" w:rsidR="00C24378" w:rsidRDefault="00C24378" w:rsidP="00C24378">
      <w:pPr>
        <w:pStyle w:val="NormalWeb"/>
        <w:shd w:val="clear" w:color="auto" w:fill="FFFFFF"/>
        <w:spacing w:after="300" w:line="390" w:lineRule="atLeast"/>
        <w:textAlignment w:val="baseline"/>
        <w:rPr>
          <w:rFonts w:ascii="Arial" w:hAnsi="Arial" w:cs="Arial"/>
          <w:color w:val="2F292B"/>
          <w:sz w:val="21"/>
          <w:szCs w:val="21"/>
        </w:rPr>
      </w:pPr>
    </w:p>
    <w:p w14:paraId="36F7430B" w14:textId="77777777" w:rsidR="00C24378" w:rsidRDefault="00C24378" w:rsidP="00C24378"/>
    <w:p w14:paraId="46D3BC16" w14:textId="77777777" w:rsidR="00C24378" w:rsidRDefault="00C24378" w:rsidP="00C24378"/>
    <w:p w14:paraId="72BACEB7" w14:textId="77777777" w:rsidR="00323D22" w:rsidRPr="00E62D8A" w:rsidRDefault="00323D22" w:rsidP="00C24378">
      <w:pPr>
        <w:jc w:val="center"/>
        <w:rPr>
          <w:rFonts w:ascii="Verdana" w:hAnsi="Verdana"/>
          <w:sz w:val="20"/>
          <w:szCs w:val="20"/>
        </w:rPr>
      </w:pPr>
    </w:p>
    <w:sectPr w:rsidR="00323D22" w:rsidRPr="00E62D8A" w:rsidSect="004A745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8A"/>
    <w:rsid w:val="00064A8F"/>
    <w:rsid w:val="00070F58"/>
    <w:rsid w:val="002B79D0"/>
    <w:rsid w:val="00323D22"/>
    <w:rsid w:val="004A745A"/>
    <w:rsid w:val="00520F9A"/>
    <w:rsid w:val="0054491C"/>
    <w:rsid w:val="005D3D41"/>
    <w:rsid w:val="008676A0"/>
    <w:rsid w:val="00A1595C"/>
    <w:rsid w:val="00A52902"/>
    <w:rsid w:val="00C24378"/>
    <w:rsid w:val="00C538B1"/>
    <w:rsid w:val="00D40520"/>
    <w:rsid w:val="00E32765"/>
    <w:rsid w:val="00E62D8A"/>
    <w:rsid w:val="00E7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69D1"/>
  <w15:chartTrackingRefBased/>
  <w15:docId w15:val="{C0C4A948-DD71-43B0-A122-E4FDC857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D8A"/>
    <w:rPr>
      <w:color w:val="0563C1"/>
      <w:u w:val="single"/>
    </w:rPr>
  </w:style>
  <w:style w:type="paragraph" w:styleId="NormalWeb">
    <w:name w:val="Normal (Web)"/>
    <w:basedOn w:val="Normal"/>
    <w:uiPriority w:val="99"/>
    <w:unhideWhenUsed/>
    <w:rsid w:val="00323D22"/>
  </w:style>
  <w:style w:type="paragraph" w:customStyle="1" w:styleId="xmsonormal">
    <w:name w:val="x_msonormal"/>
    <w:basedOn w:val="Normal"/>
    <w:rsid w:val="00C538B1"/>
    <w:rPr>
      <w:rFonts w:cs="Times New Roman"/>
    </w:rPr>
  </w:style>
  <w:style w:type="character" w:customStyle="1" w:styleId="xmark3imrospso">
    <w:name w:val="x_mark3imrospso"/>
    <w:basedOn w:val="DefaultParagraphFont"/>
    <w:rsid w:val="00C5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914">
      <w:bodyDiv w:val="1"/>
      <w:marLeft w:val="0"/>
      <w:marRight w:val="0"/>
      <w:marTop w:val="0"/>
      <w:marBottom w:val="0"/>
      <w:divBdr>
        <w:top w:val="none" w:sz="0" w:space="0" w:color="auto"/>
        <w:left w:val="none" w:sz="0" w:space="0" w:color="auto"/>
        <w:bottom w:val="none" w:sz="0" w:space="0" w:color="auto"/>
        <w:right w:val="none" w:sz="0" w:space="0" w:color="auto"/>
      </w:divBdr>
    </w:div>
    <w:div w:id="346755400">
      <w:bodyDiv w:val="1"/>
      <w:marLeft w:val="0"/>
      <w:marRight w:val="0"/>
      <w:marTop w:val="0"/>
      <w:marBottom w:val="0"/>
      <w:divBdr>
        <w:top w:val="none" w:sz="0" w:space="0" w:color="auto"/>
        <w:left w:val="none" w:sz="0" w:space="0" w:color="auto"/>
        <w:bottom w:val="none" w:sz="0" w:space="0" w:color="auto"/>
        <w:right w:val="none" w:sz="0" w:space="0" w:color="auto"/>
      </w:divBdr>
    </w:div>
    <w:div w:id="631323016">
      <w:bodyDiv w:val="1"/>
      <w:marLeft w:val="0"/>
      <w:marRight w:val="0"/>
      <w:marTop w:val="0"/>
      <w:marBottom w:val="0"/>
      <w:divBdr>
        <w:top w:val="none" w:sz="0" w:space="0" w:color="auto"/>
        <w:left w:val="none" w:sz="0" w:space="0" w:color="auto"/>
        <w:bottom w:val="none" w:sz="0" w:space="0" w:color="auto"/>
        <w:right w:val="none" w:sz="0" w:space="0" w:color="auto"/>
      </w:divBdr>
    </w:div>
    <w:div w:id="862937372">
      <w:bodyDiv w:val="1"/>
      <w:marLeft w:val="0"/>
      <w:marRight w:val="0"/>
      <w:marTop w:val="0"/>
      <w:marBottom w:val="0"/>
      <w:divBdr>
        <w:top w:val="none" w:sz="0" w:space="0" w:color="auto"/>
        <w:left w:val="none" w:sz="0" w:space="0" w:color="auto"/>
        <w:bottom w:val="none" w:sz="0" w:space="0" w:color="auto"/>
        <w:right w:val="none" w:sz="0" w:space="0" w:color="auto"/>
      </w:divBdr>
    </w:div>
    <w:div w:id="923535364">
      <w:bodyDiv w:val="1"/>
      <w:marLeft w:val="0"/>
      <w:marRight w:val="0"/>
      <w:marTop w:val="0"/>
      <w:marBottom w:val="0"/>
      <w:divBdr>
        <w:top w:val="none" w:sz="0" w:space="0" w:color="auto"/>
        <w:left w:val="none" w:sz="0" w:space="0" w:color="auto"/>
        <w:bottom w:val="none" w:sz="0" w:space="0" w:color="auto"/>
        <w:right w:val="none" w:sz="0" w:space="0" w:color="auto"/>
      </w:divBdr>
    </w:div>
    <w:div w:id="1202210907">
      <w:bodyDiv w:val="1"/>
      <w:marLeft w:val="0"/>
      <w:marRight w:val="0"/>
      <w:marTop w:val="0"/>
      <w:marBottom w:val="0"/>
      <w:divBdr>
        <w:top w:val="none" w:sz="0" w:space="0" w:color="auto"/>
        <w:left w:val="none" w:sz="0" w:space="0" w:color="auto"/>
        <w:bottom w:val="none" w:sz="0" w:space="0" w:color="auto"/>
        <w:right w:val="none" w:sz="0" w:space="0" w:color="auto"/>
      </w:divBdr>
    </w:div>
    <w:div w:id="1547571866">
      <w:bodyDiv w:val="1"/>
      <w:marLeft w:val="0"/>
      <w:marRight w:val="0"/>
      <w:marTop w:val="0"/>
      <w:marBottom w:val="0"/>
      <w:divBdr>
        <w:top w:val="none" w:sz="0" w:space="0" w:color="auto"/>
        <w:left w:val="none" w:sz="0" w:space="0" w:color="auto"/>
        <w:bottom w:val="none" w:sz="0" w:space="0" w:color="auto"/>
        <w:right w:val="none" w:sz="0" w:space="0" w:color="auto"/>
      </w:divBdr>
    </w:div>
    <w:div w:id="17386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orleans.com" TargetMode="External"/><Relationship Id="rId3" Type="http://schemas.openxmlformats.org/officeDocument/2006/relationships/settings" Target="settings.xml"/><Relationship Id="rId7" Type="http://schemas.openxmlformats.org/officeDocument/2006/relationships/hyperlink" Target="mailto:hr@neworle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Orlea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8953-87FD-4583-BD9B-E2AA4809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Tiano</dc:creator>
  <cp:keywords/>
  <dc:description/>
  <cp:lastModifiedBy>Greg Johnston</cp:lastModifiedBy>
  <cp:revision>4</cp:revision>
  <dcterms:created xsi:type="dcterms:W3CDTF">2021-06-23T03:00:00Z</dcterms:created>
  <dcterms:modified xsi:type="dcterms:W3CDTF">2021-06-25T16:14:00Z</dcterms:modified>
</cp:coreProperties>
</file>