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E0C" w:rsidRDefault="005B7610">
      <w:pPr>
        <w:spacing w:before="101" w:line="480" w:lineRule="auto"/>
        <w:ind w:left="1060" w:right="-9"/>
        <w:rPr>
          <w:sz w:val="24"/>
        </w:rPr>
      </w:pPr>
      <w:r>
        <w:rPr>
          <w:sz w:val="24"/>
        </w:rPr>
        <w:t>Regular Session, 2013 SENATE BILL NO.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242</w:t>
      </w:r>
    </w:p>
    <w:p w:rsidR="00463E0C" w:rsidRDefault="005B7610">
      <w:pPr>
        <w:spacing w:before="79"/>
        <w:ind w:left="813"/>
        <w:rPr>
          <w:rFonts w:ascii="Impact"/>
          <w:b/>
          <w:sz w:val="48"/>
        </w:rPr>
      </w:pPr>
      <w:r>
        <w:br w:type="column"/>
      </w:r>
      <w:r>
        <w:rPr>
          <w:rFonts w:ascii="Impact"/>
          <w:b/>
          <w:sz w:val="48"/>
        </w:rPr>
        <w:t>ACT No. 410</w:t>
      </w:r>
    </w:p>
    <w:p w:rsidR="00463E0C" w:rsidRDefault="005B7610">
      <w:pPr>
        <w:pStyle w:val="BodyText"/>
        <w:spacing w:before="101"/>
        <w:ind w:left="1060"/>
        <w:rPr>
          <w:u w:val="none"/>
        </w:rPr>
      </w:pPr>
      <w:r>
        <w:rPr>
          <w:b w:val="0"/>
          <w:u w:val="none"/>
        </w:rPr>
        <w:br w:type="column"/>
      </w:r>
      <w:r>
        <w:t>ENROLLED</w:t>
      </w:r>
    </w:p>
    <w:p w:rsidR="00463E0C" w:rsidRDefault="00463E0C">
      <w:pPr>
        <w:sectPr w:rsidR="00463E0C">
          <w:footerReference w:type="default" r:id="rId7"/>
          <w:type w:val="continuous"/>
          <w:pgSz w:w="12240" w:h="20160"/>
          <w:pgMar w:top="1340" w:right="1320" w:bottom="1460" w:left="1100" w:header="720" w:footer="1264" w:gutter="0"/>
          <w:pgNumType w:start="1"/>
          <w:cols w:num="3" w:space="720" w:equalWidth="0">
            <w:col w:w="3440" w:space="40"/>
            <w:col w:w="3054" w:space="758"/>
            <w:col w:w="2528"/>
          </w:cols>
        </w:sectPr>
      </w:pPr>
    </w:p>
    <w:p w:rsidR="00463E0C" w:rsidRDefault="005B7610">
      <w:pPr>
        <w:ind w:left="1060"/>
        <w:rPr>
          <w:sz w:val="24"/>
        </w:rPr>
      </w:pPr>
      <w:r>
        <w:rPr>
          <w:sz w:val="24"/>
        </w:rPr>
        <w:t>BY SENATOR MURRAY AND REPRESENTATIVE LEGER</w:t>
      </w:r>
    </w:p>
    <w:p w:rsidR="00463E0C" w:rsidRDefault="00463E0C">
      <w:pPr>
        <w:pStyle w:val="BodyText"/>
        <w:spacing w:before="0"/>
        <w:rPr>
          <w:b w:val="0"/>
          <w:sz w:val="20"/>
          <w:u w:val="none"/>
        </w:rPr>
      </w:pPr>
    </w:p>
    <w:p w:rsidR="00463E0C" w:rsidRDefault="00463E0C">
      <w:pPr>
        <w:pStyle w:val="BodyText"/>
        <w:spacing w:before="0"/>
        <w:rPr>
          <w:b w:val="0"/>
          <w:sz w:val="20"/>
          <w:u w:val="none"/>
        </w:rPr>
      </w:pPr>
    </w:p>
    <w:p w:rsidR="00463E0C" w:rsidRDefault="00463E0C">
      <w:pPr>
        <w:pStyle w:val="BodyText"/>
        <w:spacing w:before="0"/>
        <w:rPr>
          <w:b w:val="0"/>
          <w:sz w:val="20"/>
          <w:u w:val="none"/>
        </w:rPr>
      </w:pPr>
    </w:p>
    <w:p w:rsidR="00463E0C" w:rsidRDefault="00463E0C">
      <w:pPr>
        <w:pStyle w:val="BodyText"/>
        <w:spacing w:before="0"/>
        <w:rPr>
          <w:b w:val="0"/>
          <w:sz w:val="20"/>
          <w:u w:val="none"/>
        </w:rPr>
      </w:pPr>
    </w:p>
    <w:p w:rsidR="00463E0C" w:rsidRDefault="00463E0C">
      <w:pPr>
        <w:pStyle w:val="BodyText"/>
        <w:spacing w:before="0"/>
        <w:rPr>
          <w:b w:val="0"/>
          <w:sz w:val="20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4938"/>
          <w:tab w:val="left" w:pos="4939"/>
        </w:tabs>
        <w:spacing w:before="230"/>
        <w:ind w:hanging="4718"/>
        <w:jc w:val="left"/>
        <w:rPr>
          <w:sz w:val="24"/>
          <w:u w:val="none"/>
        </w:rPr>
      </w:pPr>
      <w:r>
        <w:rPr>
          <w:sz w:val="24"/>
          <w:u w:val="none"/>
        </w:rPr>
        <w:t>AN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ACT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059"/>
          <w:tab w:val="left" w:pos="1060"/>
        </w:tabs>
        <w:ind w:left="1060" w:hanging="840"/>
        <w:jc w:val="left"/>
        <w:rPr>
          <w:sz w:val="24"/>
          <w:u w:val="none"/>
        </w:rPr>
      </w:pPr>
      <w:r>
        <w:rPr>
          <w:sz w:val="24"/>
          <w:u w:val="none"/>
        </w:rPr>
        <w:t>To enact Chapter 4 of Title 21 of the Louisiana Revised Statutes of 1950, to be</w:t>
      </w:r>
      <w:r>
        <w:rPr>
          <w:spacing w:val="-35"/>
          <w:sz w:val="24"/>
          <w:u w:val="none"/>
        </w:rPr>
        <w:t xml:space="preserve"> </w:t>
      </w:r>
      <w:r>
        <w:rPr>
          <w:sz w:val="24"/>
          <w:u w:val="none"/>
        </w:rPr>
        <w:t>comprised</w:t>
      </w:r>
    </w:p>
    <w:p w:rsidR="00463E0C" w:rsidRDefault="00463E0C">
      <w:pPr>
        <w:pStyle w:val="BodyText"/>
        <w:spacing w:before="3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left="1780" w:hanging="1560"/>
        <w:jc w:val="left"/>
        <w:rPr>
          <w:sz w:val="24"/>
          <w:u w:val="none"/>
        </w:rPr>
      </w:pPr>
      <w:r>
        <w:rPr>
          <w:sz w:val="24"/>
          <w:u w:val="none"/>
        </w:rPr>
        <w:t>of R.S. 21:201 through 208, relative to hotels and lodging houses; to provide</w:t>
      </w:r>
      <w:r>
        <w:rPr>
          <w:spacing w:val="35"/>
          <w:sz w:val="24"/>
          <w:u w:val="none"/>
        </w:rPr>
        <w:t xml:space="preserve"> </w:t>
      </w:r>
      <w:r>
        <w:rPr>
          <w:sz w:val="24"/>
          <w:u w:val="none"/>
        </w:rPr>
        <w:t>with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left="1780" w:hanging="1560"/>
        <w:jc w:val="left"/>
        <w:rPr>
          <w:sz w:val="24"/>
          <w:u w:val="none"/>
        </w:rPr>
      </w:pPr>
      <w:r>
        <w:rPr>
          <w:sz w:val="24"/>
          <w:u w:val="none"/>
        </w:rPr>
        <w:t>respect</w:t>
      </w:r>
      <w:r>
        <w:rPr>
          <w:spacing w:val="50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51"/>
          <w:sz w:val="24"/>
          <w:u w:val="none"/>
        </w:rPr>
        <w:t xml:space="preserve"> </w:t>
      </w:r>
      <w:r>
        <w:rPr>
          <w:sz w:val="24"/>
          <w:u w:val="none"/>
        </w:rPr>
        <w:t>optional</w:t>
      </w:r>
      <w:r>
        <w:rPr>
          <w:spacing w:val="51"/>
          <w:sz w:val="24"/>
          <w:u w:val="none"/>
        </w:rPr>
        <w:t xml:space="preserve"> </w:t>
      </w:r>
      <w:r>
        <w:rPr>
          <w:sz w:val="24"/>
          <w:u w:val="none"/>
        </w:rPr>
        <w:t>assessments</w:t>
      </w:r>
      <w:r>
        <w:rPr>
          <w:spacing w:val="50"/>
          <w:sz w:val="24"/>
          <w:u w:val="none"/>
        </w:rPr>
        <w:t xml:space="preserve"> </w:t>
      </w:r>
      <w:r>
        <w:rPr>
          <w:sz w:val="24"/>
          <w:u w:val="none"/>
        </w:rPr>
        <w:t>on</w:t>
      </w:r>
      <w:r>
        <w:rPr>
          <w:spacing w:val="51"/>
          <w:sz w:val="24"/>
          <w:u w:val="none"/>
        </w:rPr>
        <w:t xml:space="preserve"> </w:t>
      </w:r>
      <w:r>
        <w:rPr>
          <w:sz w:val="24"/>
          <w:u w:val="none"/>
        </w:rPr>
        <w:t>hotels</w:t>
      </w:r>
      <w:r>
        <w:rPr>
          <w:spacing w:val="51"/>
          <w:sz w:val="24"/>
          <w:u w:val="none"/>
        </w:rPr>
        <w:t xml:space="preserve"> </w:t>
      </w:r>
      <w:r>
        <w:rPr>
          <w:sz w:val="24"/>
          <w:u w:val="none"/>
        </w:rPr>
        <w:t>that</w:t>
      </w:r>
      <w:r>
        <w:rPr>
          <w:spacing w:val="51"/>
          <w:sz w:val="24"/>
          <w:u w:val="none"/>
        </w:rPr>
        <w:t xml:space="preserve"> </w:t>
      </w:r>
      <w:r>
        <w:rPr>
          <w:sz w:val="24"/>
          <w:u w:val="none"/>
        </w:rPr>
        <w:t>are</w:t>
      </w:r>
      <w:r>
        <w:rPr>
          <w:spacing w:val="50"/>
          <w:sz w:val="24"/>
          <w:u w:val="none"/>
        </w:rPr>
        <w:t xml:space="preserve"> </w:t>
      </w:r>
      <w:r>
        <w:rPr>
          <w:sz w:val="24"/>
          <w:u w:val="none"/>
        </w:rPr>
        <w:t>levied</w:t>
      </w:r>
      <w:r>
        <w:rPr>
          <w:spacing w:val="51"/>
          <w:sz w:val="24"/>
          <w:u w:val="none"/>
        </w:rPr>
        <w:t xml:space="preserve"> </w:t>
      </w:r>
      <w:r>
        <w:rPr>
          <w:sz w:val="24"/>
          <w:u w:val="none"/>
        </w:rPr>
        <w:t>by</w:t>
      </w:r>
      <w:r>
        <w:rPr>
          <w:spacing w:val="51"/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>
        <w:rPr>
          <w:spacing w:val="50"/>
          <w:sz w:val="24"/>
          <w:u w:val="none"/>
        </w:rPr>
        <w:t xml:space="preserve"> </w:t>
      </w:r>
      <w:r>
        <w:rPr>
          <w:sz w:val="24"/>
          <w:u w:val="none"/>
        </w:rPr>
        <w:t>comprehensive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left="1780" w:hanging="1560"/>
        <w:jc w:val="left"/>
        <w:rPr>
          <w:sz w:val="24"/>
          <w:u w:val="none"/>
        </w:rPr>
      </w:pPr>
      <w:r>
        <w:rPr>
          <w:sz w:val="24"/>
          <w:u w:val="none"/>
        </w:rPr>
        <w:t>membership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based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tourism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organization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on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its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members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that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are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operators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hotels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left="1780" w:hanging="1560"/>
        <w:jc w:val="left"/>
        <w:rPr>
          <w:sz w:val="24"/>
          <w:u w:val="none"/>
        </w:rPr>
      </w:pPr>
      <w:r>
        <w:rPr>
          <w:sz w:val="24"/>
          <w:u w:val="none"/>
        </w:rPr>
        <w:t>or</w:t>
      </w:r>
      <w:r>
        <w:rPr>
          <w:spacing w:val="8"/>
          <w:sz w:val="24"/>
          <w:u w:val="none"/>
        </w:rPr>
        <w:t xml:space="preserve"> </w:t>
      </w:r>
      <w:r>
        <w:rPr>
          <w:sz w:val="24"/>
          <w:u w:val="none"/>
        </w:rPr>
        <w:t>motels</w:t>
      </w:r>
      <w:r>
        <w:rPr>
          <w:spacing w:val="10"/>
          <w:sz w:val="24"/>
          <w:u w:val="none"/>
        </w:rPr>
        <w:t xml:space="preserve"> </w:t>
      </w:r>
      <w:r>
        <w:rPr>
          <w:sz w:val="24"/>
          <w:u w:val="none"/>
        </w:rPr>
        <w:t>located</w:t>
      </w:r>
      <w:r>
        <w:rPr>
          <w:spacing w:val="9"/>
          <w:sz w:val="24"/>
          <w:u w:val="none"/>
        </w:rPr>
        <w:t xml:space="preserve"> </w:t>
      </w:r>
      <w:r>
        <w:rPr>
          <w:sz w:val="24"/>
          <w:u w:val="none"/>
        </w:rPr>
        <w:t>in</w:t>
      </w:r>
      <w:r>
        <w:rPr>
          <w:spacing w:val="10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9"/>
          <w:sz w:val="24"/>
          <w:u w:val="none"/>
        </w:rPr>
        <w:t xml:space="preserve"> </w:t>
      </w:r>
      <w:r>
        <w:rPr>
          <w:sz w:val="24"/>
          <w:u w:val="none"/>
        </w:rPr>
        <w:t>parish</w:t>
      </w:r>
      <w:r>
        <w:rPr>
          <w:spacing w:val="9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9"/>
          <w:sz w:val="24"/>
          <w:u w:val="none"/>
        </w:rPr>
        <w:t xml:space="preserve"> </w:t>
      </w:r>
      <w:r>
        <w:rPr>
          <w:sz w:val="24"/>
          <w:u w:val="none"/>
        </w:rPr>
        <w:t>Orleans;</w:t>
      </w:r>
      <w:r>
        <w:rPr>
          <w:spacing w:val="10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10"/>
          <w:sz w:val="24"/>
          <w:u w:val="none"/>
        </w:rPr>
        <w:t xml:space="preserve"> </w:t>
      </w:r>
      <w:r>
        <w:rPr>
          <w:sz w:val="24"/>
          <w:u w:val="none"/>
        </w:rPr>
        <w:t>provide</w:t>
      </w:r>
      <w:r>
        <w:rPr>
          <w:spacing w:val="9"/>
          <w:sz w:val="24"/>
          <w:u w:val="none"/>
        </w:rPr>
        <w:t xml:space="preserve"> </w:t>
      </w:r>
      <w:r>
        <w:rPr>
          <w:sz w:val="24"/>
          <w:u w:val="none"/>
        </w:rPr>
        <w:t>that</w:t>
      </w:r>
      <w:r>
        <w:rPr>
          <w:spacing w:val="10"/>
          <w:sz w:val="24"/>
          <w:u w:val="none"/>
        </w:rPr>
        <w:t xml:space="preserve"> </w:t>
      </w:r>
      <w:r>
        <w:rPr>
          <w:sz w:val="24"/>
          <w:u w:val="none"/>
        </w:rPr>
        <w:t>hotel</w:t>
      </w:r>
      <w:r>
        <w:rPr>
          <w:spacing w:val="10"/>
          <w:sz w:val="24"/>
          <w:u w:val="none"/>
        </w:rPr>
        <w:t xml:space="preserve"> </w:t>
      </w:r>
      <w:r>
        <w:rPr>
          <w:sz w:val="24"/>
          <w:u w:val="none"/>
        </w:rPr>
        <w:t>and</w:t>
      </w:r>
      <w:r>
        <w:rPr>
          <w:spacing w:val="9"/>
          <w:sz w:val="24"/>
          <w:u w:val="none"/>
        </w:rPr>
        <w:t xml:space="preserve"> </w:t>
      </w:r>
      <w:r>
        <w:rPr>
          <w:sz w:val="24"/>
          <w:u w:val="none"/>
        </w:rPr>
        <w:t>income</w:t>
      </w:r>
      <w:r>
        <w:rPr>
          <w:spacing w:val="9"/>
          <w:sz w:val="24"/>
          <w:u w:val="none"/>
        </w:rPr>
        <w:t xml:space="preserve"> </w:t>
      </w:r>
      <w:r>
        <w:rPr>
          <w:sz w:val="24"/>
          <w:u w:val="none"/>
        </w:rPr>
        <w:t>taxes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left="1780" w:hanging="1560"/>
        <w:jc w:val="left"/>
        <w:rPr>
          <w:sz w:val="24"/>
          <w:u w:val="none"/>
        </w:rPr>
      </w:pPr>
      <w:r>
        <w:rPr>
          <w:sz w:val="24"/>
          <w:u w:val="none"/>
        </w:rPr>
        <w:t>shall</w:t>
      </w:r>
      <w:r>
        <w:rPr>
          <w:spacing w:val="-18"/>
          <w:sz w:val="24"/>
          <w:u w:val="none"/>
        </w:rPr>
        <w:t xml:space="preserve"> </w:t>
      </w:r>
      <w:r>
        <w:rPr>
          <w:sz w:val="24"/>
          <w:u w:val="none"/>
        </w:rPr>
        <w:t>not</w:t>
      </w:r>
      <w:r>
        <w:rPr>
          <w:spacing w:val="-17"/>
          <w:sz w:val="24"/>
          <w:u w:val="none"/>
        </w:rPr>
        <w:t xml:space="preserve"> </w:t>
      </w:r>
      <w:r>
        <w:rPr>
          <w:sz w:val="24"/>
          <w:u w:val="none"/>
        </w:rPr>
        <w:t>apply</w:t>
      </w:r>
      <w:r>
        <w:rPr>
          <w:spacing w:val="-24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18"/>
          <w:sz w:val="24"/>
          <w:u w:val="none"/>
        </w:rPr>
        <w:t xml:space="preserve"> </w:t>
      </w:r>
      <w:r>
        <w:rPr>
          <w:sz w:val="24"/>
          <w:u w:val="none"/>
        </w:rPr>
        <w:t>such</w:t>
      </w:r>
      <w:r>
        <w:rPr>
          <w:spacing w:val="-18"/>
          <w:sz w:val="24"/>
          <w:u w:val="none"/>
        </w:rPr>
        <w:t xml:space="preserve"> </w:t>
      </w:r>
      <w:r>
        <w:rPr>
          <w:sz w:val="24"/>
          <w:u w:val="none"/>
        </w:rPr>
        <w:t>surcharges;</w:t>
      </w:r>
      <w:r>
        <w:rPr>
          <w:spacing w:val="-17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18"/>
          <w:sz w:val="24"/>
          <w:u w:val="none"/>
        </w:rPr>
        <w:t xml:space="preserve"> </w:t>
      </w:r>
      <w:r>
        <w:rPr>
          <w:sz w:val="24"/>
          <w:u w:val="none"/>
        </w:rPr>
        <w:t>provide</w:t>
      </w:r>
      <w:r>
        <w:rPr>
          <w:spacing w:val="-19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>
        <w:rPr>
          <w:spacing w:val="-19"/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>
        <w:rPr>
          <w:spacing w:val="-19"/>
          <w:sz w:val="24"/>
          <w:u w:val="none"/>
        </w:rPr>
        <w:t xml:space="preserve"> </w:t>
      </w:r>
      <w:r>
        <w:rPr>
          <w:sz w:val="24"/>
          <w:u w:val="none"/>
        </w:rPr>
        <w:t>hotel</w:t>
      </w:r>
      <w:r>
        <w:rPr>
          <w:spacing w:val="-17"/>
          <w:sz w:val="24"/>
          <w:u w:val="none"/>
        </w:rPr>
        <w:t xml:space="preserve"> </w:t>
      </w:r>
      <w:r>
        <w:rPr>
          <w:sz w:val="24"/>
          <w:u w:val="none"/>
        </w:rPr>
        <w:t>referendum</w:t>
      </w:r>
      <w:r>
        <w:rPr>
          <w:spacing w:val="-17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18"/>
          <w:sz w:val="24"/>
          <w:u w:val="none"/>
        </w:rPr>
        <w:t xml:space="preserve"> </w:t>
      </w:r>
      <w:r>
        <w:rPr>
          <w:sz w:val="24"/>
          <w:u w:val="none"/>
        </w:rPr>
        <w:t>approve</w:t>
      </w:r>
      <w:r>
        <w:rPr>
          <w:spacing w:val="-19"/>
          <w:sz w:val="24"/>
          <w:u w:val="none"/>
        </w:rPr>
        <w:t xml:space="preserve"> </w:t>
      </w:r>
      <w:r>
        <w:rPr>
          <w:sz w:val="24"/>
          <w:u w:val="none"/>
        </w:rPr>
        <w:t>such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left="1780" w:hanging="1560"/>
        <w:jc w:val="left"/>
        <w:rPr>
          <w:sz w:val="24"/>
          <w:u w:val="none"/>
        </w:rPr>
      </w:pPr>
      <w:r>
        <w:rPr>
          <w:sz w:val="24"/>
          <w:u w:val="none"/>
        </w:rPr>
        <w:t>an</w:t>
      </w:r>
      <w:r>
        <w:rPr>
          <w:spacing w:val="31"/>
          <w:sz w:val="24"/>
          <w:u w:val="none"/>
        </w:rPr>
        <w:t xml:space="preserve"> </w:t>
      </w:r>
      <w:r>
        <w:rPr>
          <w:sz w:val="24"/>
          <w:u w:val="none"/>
        </w:rPr>
        <w:t>optional</w:t>
      </w:r>
      <w:r>
        <w:rPr>
          <w:spacing w:val="32"/>
          <w:sz w:val="24"/>
          <w:u w:val="none"/>
        </w:rPr>
        <w:t xml:space="preserve"> </w:t>
      </w:r>
      <w:r>
        <w:rPr>
          <w:sz w:val="24"/>
          <w:u w:val="none"/>
        </w:rPr>
        <w:t>assessment;</w:t>
      </w:r>
      <w:r>
        <w:rPr>
          <w:spacing w:val="32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31"/>
          <w:sz w:val="24"/>
          <w:u w:val="none"/>
        </w:rPr>
        <w:t xml:space="preserve"> </w:t>
      </w:r>
      <w:r>
        <w:rPr>
          <w:sz w:val="24"/>
          <w:u w:val="none"/>
        </w:rPr>
        <w:t>provide</w:t>
      </w:r>
      <w:r>
        <w:rPr>
          <w:spacing w:val="32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>
        <w:rPr>
          <w:spacing w:val="31"/>
          <w:sz w:val="24"/>
          <w:u w:val="none"/>
        </w:rPr>
        <w:t xml:space="preserve"> </w:t>
      </w:r>
      <w:r>
        <w:rPr>
          <w:sz w:val="24"/>
          <w:u w:val="none"/>
        </w:rPr>
        <w:t>enhancement</w:t>
      </w:r>
      <w:r>
        <w:rPr>
          <w:spacing w:val="32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31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31"/>
          <w:sz w:val="24"/>
          <w:u w:val="none"/>
        </w:rPr>
        <w:t xml:space="preserve"> </w:t>
      </w:r>
      <w:r>
        <w:rPr>
          <w:sz w:val="24"/>
          <w:u w:val="none"/>
        </w:rPr>
        <w:t>sales</w:t>
      </w:r>
      <w:r>
        <w:rPr>
          <w:spacing w:val="32"/>
          <w:sz w:val="24"/>
          <w:u w:val="none"/>
        </w:rPr>
        <w:t xml:space="preserve"> </w:t>
      </w:r>
      <w:r>
        <w:rPr>
          <w:sz w:val="24"/>
          <w:u w:val="none"/>
        </w:rPr>
        <w:t>and</w:t>
      </w:r>
      <w:r>
        <w:rPr>
          <w:spacing w:val="31"/>
          <w:sz w:val="24"/>
          <w:u w:val="none"/>
        </w:rPr>
        <w:t xml:space="preserve"> </w:t>
      </w:r>
      <w:r>
        <w:rPr>
          <w:sz w:val="24"/>
          <w:u w:val="none"/>
        </w:rPr>
        <w:t>marketing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left="1780" w:hanging="1560"/>
        <w:jc w:val="left"/>
        <w:rPr>
          <w:sz w:val="24"/>
          <w:u w:val="none"/>
        </w:rPr>
      </w:pPr>
      <w:r>
        <w:rPr>
          <w:sz w:val="24"/>
          <w:u w:val="none"/>
        </w:rPr>
        <w:t>capabilities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and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other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general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purposes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organization;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provide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direct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sz w:val="24"/>
          <w:u w:val="none"/>
        </w:rPr>
      </w:pPr>
      <w:r>
        <w:rPr>
          <w:sz w:val="24"/>
          <w:u w:val="none"/>
        </w:rPr>
        <w:t>or</w:t>
      </w:r>
      <w:r>
        <w:rPr>
          <w:spacing w:val="15"/>
          <w:sz w:val="24"/>
          <w:u w:val="none"/>
        </w:rPr>
        <w:t xml:space="preserve"> </w:t>
      </w:r>
      <w:r>
        <w:rPr>
          <w:sz w:val="24"/>
          <w:u w:val="none"/>
        </w:rPr>
        <w:t>indirect</w:t>
      </w:r>
      <w:r>
        <w:rPr>
          <w:spacing w:val="17"/>
          <w:sz w:val="24"/>
          <w:u w:val="none"/>
        </w:rPr>
        <w:t xml:space="preserve"> </w:t>
      </w:r>
      <w:r>
        <w:rPr>
          <w:sz w:val="24"/>
          <w:u w:val="none"/>
        </w:rPr>
        <w:t>benefit</w:t>
      </w:r>
      <w:r>
        <w:rPr>
          <w:spacing w:val="17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17"/>
          <w:sz w:val="24"/>
          <w:u w:val="none"/>
        </w:rPr>
        <w:t xml:space="preserve"> </w:t>
      </w:r>
      <w:r>
        <w:rPr>
          <w:sz w:val="24"/>
          <w:u w:val="none"/>
        </w:rPr>
        <w:t>growing</w:t>
      </w:r>
      <w:r>
        <w:rPr>
          <w:spacing w:val="16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17"/>
          <w:sz w:val="24"/>
          <w:u w:val="none"/>
        </w:rPr>
        <w:t xml:space="preserve"> </w:t>
      </w:r>
      <w:r>
        <w:rPr>
          <w:sz w:val="24"/>
          <w:u w:val="none"/>
        </w:rPr>
        <w:t>traveler</w:t>
      </w:r>
      <w:r>
        <w:rPr>
          <w:spacing w:val="17"/>
          <w:sz w:val="24"/>
          <w:u w:val="none"/>
        </w:rPr>
        <w:t xml:space="preserve"> </w:t>
      </w:r>
      <w:r>
        <w:rPr>
          <w:sz w:val="24"/>
          <w:u w:val="none"/>
        </w:rPr>
        <w:t>economy;</w:t>
      </w:r>
      <w:r>
        <w:rPr>
          <w:spacing w:val="17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16"/>
          <w:sz w:val="24"/>
          <w:u w:val="none"/>
        </w:rPr>
        <w:t xml:space="preserve"> </w:t>
      </w:r>
      <w:r>
        <w:rPr>
          <w:sz w:val="24"/>
          <w:u w:val="none"/>
        </w:rPr>
        <w:t>provide</w:t>
      </w:r>
      <w:r>
        <w:rPr>
          <w:spacing w:val="17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>
        <w:rPr>
          <w:spacing w:val="17"/>
          <w:sz w:val="24"/>
          <w:u w:val="none"/>
        </w:rPr>
        <w:t xml:space="preserve"> </w:t>
      </w:r>
      <w:r>
        <w:rPr>
          <w:sz w:val="24"/>
          <w:u w:val="none"/>
        </w:rPr>
        <w:t>levying</w:t>
      </w:r>
      <w:r>
        <w:rPr>
          <w:spacing w:val="17"/>
          <w:sz w:val="24"/>
          <w:u w:val="none"/>
        </w:rPr>
        <w:t xml:space="preserve"> </w:t>
      </w:r>
      <w:r>
        <w:rPr>
          <w:sz w:val="24"/>
          <w:u w:val="none"/>
        </w:rPr>
        <w:t>hotel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sz w:val="24"/>
          <w:u w:val="none"/>
        </w:rPr>
      </w:pPr>
      <w:r>
        <w:rPr>
          <w:sz w:val="24"/>
          <w:u w:val="none"/>
        </w:rPr>
        <w:t>assessments as surcharges on hotel or motel folios; to provide for terms</w:t>
      </w:r>
      <w:r>
        <w:rPr>
          <w:spacing w:val="21"/>
          <w:sz w:val="24"/>
          <w:u w:val="none"/>
        </w:rPr>
        <w:t xml:space="preserve"> </w:t>
      </w:r>
      <w:r>
        <w:rPr>
          <w:sz w:val="24"/>
          <w:u w:val="none"/>
        </w:rPr>
        <w:t>and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sz w:val="24"/>
          <w:u w:val="none"/>
        </w:rPr>
      </w:pPr>
      <w:r>
        <w:rPr>
          <w:sz w:val="24"/>
          <w:u w:val="none"/>
        </w:rPr>
        <w:t>definitions;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provide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an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effective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date;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and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provide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related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matters.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2499"/>
          <w:tab w:val="left" w:pos="2500"/>
        </w:tabs>
        <w:ind w:left="2500" w:hanging="2400"/>
        <w:jc w:val="left"/>
        <w:rPr>
          <w:sz w:val="24"/>
          <w:u w:val="none"/>
        </w:rPr>
      </w:pPr>
      <w:r>
        <w:rPr>
          <w:sz w:val="24"/>
          <w:u w:val="none"/>
        </w:rPr>
        <w:t>Notice of intention to introduce this Act has been published as provided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by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sz w:val="24"/>
          <w:u w:val="none"/>
        </w:rPr>
      </w:pPr>
      <w:r>
        <w:rPr>
          <w:sz w:val="24"/>
          <w:u w:val="none"/>
        </w:rPr>
        <w:t xml:space="preserve">Article </w:t>
      </w:r>
      <w:r>
        <w:rPr>
          <w:spacing w:val="-5"/>
          <w:sz w:val="24"/>
          <w:u w:val="none"/>
        </w:rPr>
        <w:t xml:space="preserve">III, </w:t>
      </w:r>
      <w:r>
        <w:rPr>
          <w:sz w:val="24"/>
          <w:u w:val="none"/>
        </w:rPr>
        <w:t>Section 13 of the Constitution of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Louisiana.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059"/>
          <w:tab w:val="left" w:pos="1060"/>
        </w:tabs>
        <w:ind w:left="1060" w:hanging="960"/>
        <w:jc w:val="left"/>
        <w:rPr>
          <w:sz w:val="24"/>
          <w:u w:val="none"/>
        </w:rPr>
      </w:pPr>
      <w:r>
        <w:rPr>
          <w:sz w:val="24"/>
          <w:u w:val="none"/>
        </w:rPr>
        <w:t>Be it enacted by the Legislature of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Louisiana: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  <w:tab w:val="left" w:pos="3004"/>
        </w:tabs>
        <w:ind w:left="1780" w:hanging="1680"/>
        <w:jc w:val="left"/>
        <w:rPr>
          <w:sz w:val="24"/>
          <w:u w:val="none"/>
        </w:rPr>
      </w:pPr>
      <w:r>
        <w:rPr>
          <w:sz w:val="24"/>
          <w:u w:val="none"/>
        </w:rPr>
        <w:t>Section</w:t>
      </w:r>
      <w:r>
        <w:rPr>
          <w:spacing w:val="48"/>
          <w:sz w:val="24"/>
          <w:u w:val="none"/>
        </w:rPr>
        <w:t xml:space="preserve"> </w:t>
      </w:r>
      <w:r>
        <w:rPr>
          <w:sz w:val="24"/>
          <w:u w:val="none"/>
        </w:rPr>
        <w:t>1.</w:t>
      </w:r>
      <w:r>
        <w:rPr>
          <w:sz w:val="24"/>
          <w:u w:val="none"/>
        </w:rPr>
        <w:tab/>
        <w:t>Chapter</w:t>
      </w:r>
      <w:r>
        <w:rPr>
          <w:spacing w:val="48"/>
          <w:sz w:val="24"/>
          <w:u w:val="none"/>
        </w:rPr>
        <w:t xml:space="preserve"> </w:t>
      </w:r>
      <w:r>
        <w:rPr>
          <w:sz w:val="24"/>
          <w:u w:val="none"/>
        </w:rPr>
        <w:t>4</w:t>
      </w:r>
      <w:r>
        <w:rPr>
          <w:spacing w:val="48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48"/>
          <w:sz w:val="24"/>
          <w:u w:val="none"/>
        </w:rPr>
        <w:t xml:space="preserve"> </w:t>
      </w:r>
      <w:r>
        <w:rPr>
          <w:sz w:val="24"/>
          <w:u w:val="none"/>
        </w:rPr>
        <w:t>Title</w:t>
      </w:r>
      <w:r>
        <w:rPr>
          <w:spacing w:val="48"/>
          <w:sz w:val="24"/>
          <w:u w:val="none"/>
        </w:rPr>
        <w:t xml:space="preserve"> </w:t>
      </w:r>
      <w:r>
        <w:rPr>
          <w:sz w:val="24"/>
          <w:u w:val="none"/>
        </w:rPr>
        <w:t>21</w:t>
      </w:r>
      <w:r>
        <w:rPr>
          <w:spacing w:val="48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48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48"/>
          <w:sz w:val="24"/>
          <w:u w:val="none"/>
        </w:rPr>
        <w:t xml:space="preserve"> </w:t>
      </w:r>
      <w:r>
        <w:rPr>
          <w:sz w:val="24"/>
          <w:u w:val="none"/>
        </w:rPr>
        <w:t>Louisiana</w:t>
      </w:r>
      <w:r>
        <w:rPr>
          <w:spacing w:val="48"/>
          <w:sz w:val="24"/>
          <w:u w:val="none"/>
        </w:rPr>
        <w:t xml:space="preserve"> </w:t>
      </w:r>
      <w:r>
        <w:rPr>
          <w:sz w:val="24"/>
          <w:u w:val="none"/>
        </w:rPr>
        <w:t>Revised</w:t>
      </w:r>
      <w:r>
        <w:rPr>
          <w:spacing w:val="48"/>
          <w:sz w:val="24"/>
          <w:u w:val="none"/>
        </w:rPr>
        <w:t xml:space="preserve"> </w:t>
      </w:r>
      <w:r>
        <w:rPr>
          <w:sz w:val="24"/>
          <w:u w:val="none"/>
        </w:rPr>
        <w:t>Statutes</w:t>
      </w:r>
      <w:r>
        <w:rPr>
          <w:spacing w:val="48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48"/>
          <w:sz w:val="24"/>
          <w:u w:val="none"/>
        </w:rPr>
        <w:t xml:space="preserve"> </w:t>
      </w:r>
      <w:r>
        <w:rPr>
          <w:sz w:val="24"/>
          <w:u w:val="none"/>
        </w:rPr>
        <w:t>1950,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059"/>
          <w:tab w:val="left" w:pos="1060"/>
        </w:tabs>
        <w:ind w:left="1060" w:hanging="960"/>
        <w:jc w:val="left"/>
        <w:rPr>
          <w:sz w:val="24"/>
          <w:u w:val="none"/>
        </w:rPr>
      </w:pPr>
      <w:r>
        <w:rPr>
          <w:sz w:val="24"/>
          <w:u w:val="none"/>
        </w:rPr>
        <w:t>comprised of R.S. 21:201 through 208 is hereby enacted to read as</w:t>
      </w:r>
      <w:r>
        <w:rPr>
          <w:spacing w:val="-29"/>
          <w:sz w:val="24"/>
          <w:u w:val="none"/>
        </w:rPr>
        <w:t xml:space="preserve"> </w:t>
      </w:r>
      <w:r>
        <w:rPr>
          <w:sz w:val="24"/>
          <w:u w:val="none"/>
        </w:rPr>
        <w:t>follows: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§201. Legislative findings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2499"/>
          <w:tab w:val="left" w:pos="2500"/>
        </w:tabs>
        <w:ind w:left="2500" w:hanging="2400"/>
        <w:jc w:val="left"/>
        <w:rPr>
          <w:b/>
          <w:sz w:val="24"/>
          <w:u w:val="none"/>
        </w:rPr>
      </w:pPr>
      <w:r>
        <w:rPr>
          <w:b/>
          <w:sz w:val="24"/>
        </w:rPr>
        <w:t>The legislature hereby finds and declares all 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following: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2499"/>
          <w:tab w:val="left" w:pos="2500"/>
        </w:tabs>
        <w:ind w:left="2500" w:hanging="2400"/>
        <w:jc w:val="left"/>
        <w:rPr>
          <w:b/>
          <w:sz w:val="24"/>
          <w:u w:val="none"/>
        </w:rPr>
      </w:pPr>
      <w:r>
        <w:rPr>
          <w:b/>
          <w:sz w:val="24"/>
        </w:rPr>
        <w:t>(1) There is a direct correlation between the amount of funds spent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on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destination-based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marketing,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sales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promotion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locality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increase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in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conventions,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meetings,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visitors,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occupancy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hotels,</w:t>
      </w:r>
      <w:r>
        <w:rPr>
          <w:b/>
          <w:spacing w:val="-25"/>
          <w:sz w:val="24"/>
        </w:rPr>
        <w:t xml:space="preserve"> </w:t>
      </w:r>
      <w:r>
        <w:rPr>
          <w:b/>
          <w:spacing w:val="-3"/>
          <w:sz w:val="24"/>
        </w:rPr>
        <w:t>retail</w:t>
      </w:r>
      <w:r>
        <w:rPr>
          <w:b/>
          <w:spacing w:val="-28"/>
          <w:sz w:val="24"/>
        </w:rPr>
        <w:t xml:space="preserve"> </w:t>
      </w:r>
      <w:r>
        <w:rPr>
          <w:b/>
          <w:spacing w:val="-3"/>
          <w:sz w:val="24"/>
        </w:rPr>
        <w:t>sales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of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food,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beverages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items,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admissions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other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entertainment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venues,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collections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sales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taxes,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job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creation,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resulting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vitality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traveler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economy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and related businesses in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locality.</w:t>
      </w:r>
    </w:p>
    <w:p w:rsidR="00463E0C" w:rsidRDefault="00463E0C">
      <w:pPr>
        <w:rPr>
          <w:sz w:val="24"/>
        </w:rPr>
        <w:sectPr w:rsidR="00463E0C">
          <w:type w:val="continuous"/>
          <w:pgSz w:w="12240" w:h="20160"/>
          <w:pgMar w:top="1340" w:right="1320" w:bottom="1460" w:left="1100" w:header="720" w:footer="720" w:gutter="0"/>
          <w:cols w:space="720"/>
        </w:sectPr>
      </w:pPr>
    </w:p>
    <w:p w:rsidR="00463E0C" w:rsidRDefault="00463E0C">
      <w:pPr>
        <w:pStyle w:val="BodyText"/>
        <w:spacing w:before="0"/>
        <w:rPr>
          <w:sz w:val="13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2499"/>
          <w:tab w:val="left" w:pos="250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(2)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state's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vital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welfare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state's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560"/>
        <w:jc w:val="left"/>
        <w:rPr>
          <w:b/>
          <w:sz w:val="24"/>
          <w:u w:val="none"/>
        </w:rPr>
      </w:pPr>
      <w:r>
        <w:rPr>
          <w:b/>
          <w:sz w:val="24"/>
        </w:rPr>
        <w:t>economy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facilitate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encourage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cooperating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public-private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partnerships</w:t>
      </w:r>
      <w:r>
        <w:rPr>
          <w:b/>
          <w:spacing w:val="-35"/>
          <w:sz w:val="24"/>
        </w:rPr>
        <w:t xml:space="preserve"> </w:t>
      </w:r>
      <w:r>
        <w:rPr>
          <w:b/>
          <w:spacing w:val="-2"/>
          <w:sz w:val="24"/>
        </w:rPr>
        <w:t>for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560"/>
        <w:jc w:val="left"/>
        <w:rPr>
          <w:b/>
          <w:sz w:val="24"/>
          <w:u w:val="none"/>
        </w:rPr>
      </w:pP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enhancement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expansion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traveler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economy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560"/>
        <w:jc w:val="left"/>
        <w:rPr>
          <w:b/>
          <w:sz w:val="24"/>
          <w:u w:val="none"/>
        </w:rPr>
      </w:pPr>
      <w:r>
        <w:rPr>
          <w:b/>
          <w:sz w:val="24"/>
        </w:rPr>
        <w:t>increased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occupancy,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tourism,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job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creation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in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560"/>
        <w:jc w:val="left"/>
        <w:rPr>
          <w:b/>
          <w:sz w:val="24"/>
          <w:u w:val="none"/>
        </w:rPr>
      </w:pPr>
      <w:r>
        <w:rPr>
          <w:b/>
          <w:sz w:val="24"/>
        </w:rPr>
        <w:t>Orleans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Parish.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560"/>
        <w:jc w:val="left"/>
        <w:rPr>
          <w:b/>
          <w:sz w:val="24"/>
          <w:u w:val="none"/>
        </w:rPr>
      </w:pPr>
      <w:r>
        <w:rPr>
          <w:b/>
          <w:sz w:val="24"/>
        </w:rPr>
        <w:t>§202.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Purpose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2499"/>
          <w:tab w:val="left" w:pos="250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This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enacted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purpose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facilitating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collection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and</w:t>
      </w:r>
    </w:p>
    <w:p w:rsidR="00463E0C" w:rsidRDefault="00463E0C">
      <w:pPr>
        <w:pStyle w:val="BodyText"/>
        <w:spacing w:before="3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560"/>
        <w:jc w:val="left"/>
        <w:rPr>
          <w:b/>
          <w:sz w:val="24"/>
          <w:u w:val="none"/>
        </w:rPr>
      </w:pPr>
      <w:r>
        <w:rPr>
          <w:b/>
          <w:sz w:val="24"/>
        </w:rPr>
        <w:t>use of private sector originated supplementary funds to market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promote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560"/>
        <w:jc w:val="left"/>
        <w:rPr>
          <w:b/>
          <w:sz w:val="24"/>
          <w:u w:val="none"/>
        </w:rPr>
      </w:pPr>
      <w:r>
        <w:rPr>
          <w:b/>
          <w:sz w:val="24"/>
        </w:rPr>
        <w:t>greater New Orleans as a traveler destination and to provide for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increased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economic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activity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traveler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economy,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increased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number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of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conventions,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meetings,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visitors,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occupancy,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food,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beverage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other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retail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sales,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tourism,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tourism,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job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creation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and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other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purposes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optional,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self-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generated, private-sector hotel self-assessment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program.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§203.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Definitions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2499"/>
          <w:tab w:val="left" w:pos="2500"/>
        </w:tabs>
        <w:ind w:hanging="2400"/>
        <w:jc w:val="left"/>
        <w:rPr>
          <w:b/>
          <w:sz w:val="24"/>
          <w:u w:val="none"/>
        </w:rPr>
      </w:pP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purposes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Chapter,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terms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following meanings unless the context clearly indicates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otherwise: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2499"/>
          <w:tab w:val="left" w:pos="2500"/>
        </w:tabs>
        <w:ind w:hanging="2400"/>
        <w:jc w:val="left"/>
        <w:rPr>
          <w:b/>
          <w:sz w:val="24"/>
          <w:u w:val="none"/>
        </w:rPr>
      </w:pPr>
      <w:r>
        <w:rPr>
          <w:b/>
          <w:sz w:val="24"/>
        </w:rPr>
        <w:t>(1) "Assessed hotel" means a person operating a hotel and required to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pay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pursuant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and,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until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assessment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levied,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operating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authorized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vote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referendum.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2499"/>
          <w:tab w:val="left" w:pos="2500"/>
        </w:tabs>
        <w:ind w:hanging="2400"/>
        <w:jc w:val="left"/>
        <w:rPr>
          <w:b/>
          <w:sz w:val="24"/>
          <w:u w:val="none"/>
        </w:rPr>
      </w:pPr>
      <w:r>
        <w:rPr>
          <w:b/>
          <w:sz w:val="24"/>
        </w:rPr>
        <w:t>(2) "City" means the city of New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Orleans.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2499"/>
          <w:tab w:val="left" w:pos="2500"/>
        </w:tabs>
        <w:ind w:hanging="2400"/>
        <w:jc w:val="left"/>
        <w:rPr>
          <w:b/>
          <w:sz w:val="24"/>
          <w:u w:val="none"/>
        </w:rPr>
      </w:pPr>
      <w:r>
        <w:rPr>
          <w:b/>
          <w:sz w:val="24"/>
        </w:rPr>
        <w:t>(3)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"Hotel"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means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establishment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engaged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of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furnishing or providing rooms intended or designed for dwelling, lodging,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or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sleeping purposes to transient guests where such establishment consists of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ten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or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guest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rooms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hospital,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convalescent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nursing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home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sanitarium,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hotel-like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operated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connection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with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a hospital or medical clinic providing rooms exclusively for patients and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their</w:t>
      </w:r>
      <w:proofErr w:type="gramEnd"/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1779"/>
          <w:tab w:val="left" w:pos="1780"/>
        </w:tabs>
        <w:ind w:left="1780" w:hanging="1680"/>
        <w:jc w:val="left"/>
        <w:rPr>
          <w:b/>
          <w:sz w:val="24"/>
          <w:u w:val="none"/>
        </w:rPr>
      </w:pPr>
      <w:r>
        <w:rPr>
          <w:b/>
          <w:sz w:val="24"/>
        </w:rPr>
        <w:t>families.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1"/>
          <w:numId w:val="5"/>
        </w:numPr>
        <w:tabs>
          <w:tab w:val="left" w:pos="2499"/>
          <w:tab w:val="left" w:pos="2500"/>
        </w:tabs>
        <w:ind w:hanging="2400"/>
        <w:jc w:val="left"/>
        <w:rPr>
          <w:b/>
          <w:sz w:val="24"/>
          <w:u w:val="none"/>
        </w:rPr>
      </w:pPr>
      <w:r>
        <w:rPr>
          <w:b/>
          <w:sz w:val="24"/>
        </w:rPr>
        <w:t>(4) "Hotel assessment" means any assessment that is: (a) levied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under</w:t>
      </w:r>
    </w:p>
    <w:p w:rsidR="00463E0C" w:rsidRDefault="00463E0C">
      <w:pPr>
        <w:rPr>
          <w:sz w:val="24"/>
        </w:rPr>
        <w:sectPr w:rsidR="00463E0C">
          <w:headerReference w:type="default" r:id="rId8"/>
          <w:pgSz w:w="12240" w:h="20160"/>
          <w:pgMar w:top="1700" w:right="1320" w:bottom="1460" w:left="1100" w:header="1452" w:footer="1264" w:gutter="0"/>
          <w:cols w:space="720"/>
        </w:sectPr>
      </w:pPr>
    </w:p>
    <w:p w:rsidR="00463E0C" w:rsidRDefault="00463E0C">
      <w:pPr>
        <w:pStyle w:val="BodyText"/>
        <w:spacing w:before="0"/>
        <w:rPr>
          <w:sz w:val="13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this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tourism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operators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of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hotels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located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Orleans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Parish;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(b)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calculated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reference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either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room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occupancy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room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sales;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(c)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purposes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organization,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or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otherwise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direct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indirect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benefit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tourism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industry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and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economic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development,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sales,</w:t>
      </w:r>
      <w:r>
        <w:rPr>
          <w:b/>
          <w:spacing w:val="-28"/>
          <w:sz w:val="24"/>
        </w:rPr>
        <w:t xml:space="preserve"> </w:t>
      </w:r>
      <w:r>
        <w:rPr>
          <w:b/>
          <w:spacing w:val="-3"/>
          <w:sz w:val="24"/>
        </w:rPr>
        <w:t>marketing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promotion,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driving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and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hosting tourism growth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visitors.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2499"/>
          <w:tab w:val="left" w:pos="2500"/>
        </w:tabs>
        <w:ind w:left="2500" w:hanging="2280"/>
        <w:jc w:val="left"/>
        <w:rPr>
          <w:b/>
          <w:sz w:val="24"/>
          <w:u w:val="none"/>
        </w:rPr>
      </w:pPr>
      <w:r>
        <w:rPr>
          <w:b/>
          <w:sz w:val="24"/>
        </w:rPr>
        <w:t>(5)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"Operator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hotel"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means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whose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the</w:t>
      </w:r>
    </w:p>
    <w:p w:rsidR="00463E0C" w:rsidRDefault="00463E0C">
      <w:pPr>
        <w:pStyle w:val="BodyText"/>
        <w:spacing w:before="3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occupational license for the hotel is issued by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city.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2499"/>
          <w:tab w:val="left" w:pos="2500"/>
        </w:tabs>
        <w:ind w:left="2500" w:hanging="2280"/>
        <w:jc w:val="left"/>
        <w:rPr>
          <w:b/>
          <w:sz w:val="24"/>
          <w:u w:val="none"/>
        </w:rPr>
      </w:pPr>
      <w:r>
        <w:rPr>
          <w:b/>
          <w:sz w:val="24"/>
        </w:rPr>
        <w:t>(6)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"Person"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means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individual,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entity,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firm,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corporation,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partnership,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liability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company,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trust,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association,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business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entity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juridical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person,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whether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operating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for-profit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nonprofit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basis.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2499"/>
          <w:tab w:val="left" w:pos="2500"/>
        </w:tabs>
        <w:ind w:left="2500" w:hanging="2400"/>
        <w:jc w:val="left"/>
        <w:rPr>
          <w:b/>
          <w:sz w:val="24"/>
          <w:u w:val="none"/>
        </w:rPr>
      </w:pPr>
      <w:r>
        <w:rPr>
          <w:b/>
          <w:sz w:val="24"/>
        </w:rPr>
        <w:t>(7)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"Referendum"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means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vote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assessed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hotels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mailed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ballot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of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measures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tourism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accordance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the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provisions of 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Chapter.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2499"/>
          <w:tab w:val="left" w:pos="2500"/>
        </w:tabs>
        <w:ind w:left="2500" w:hanging="2400"/>
        <w:jc w:val="left"/>
        <w:rPr>
          <w:b/>
          <w:sz w:val="24"/>
          <w:u w:val="none"/>
        </w:rPr>
      </w:pPr>
      <w:r>
        <w:rPr>
          <w:b/>
          <w:sz w:val="24"/>
        </w:rPr>
        <w:t>(8)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"Surcharge"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means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charge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addition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daily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room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charge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for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guest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paid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occupy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room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</w:t>
      </w:r>
      <w:bookmarkStart w:id="0" w:name="_GoBack"/>
      <w:bookmarkEnd w:id="0"/>
      <w:r>
        <w:rPr>
          <w:b/>
          <w:sz w:val="24"/>
        </w:rPr>
        <w:t>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passed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guests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charge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the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guest</w:t>
      </w:r>
      <w:r>
        <w:rPr>
          <w:b/>
          <w:spacing w:val="16"/>
          <w:sz w:val="24"/>
        </w:rPr>
        <w:t xml:space="preserve"> </w:t>
      </w:r>
      <w:proofErr w:type="gramStart"/>
      <w:r>
        <w:rPr>
          <w:b/>
          <w:sz w:val="24"/>
        </w:rPr>
        <w:t>folio</w:t>
      </w:r>
      <w:proofErr w:type="gramEnd"/>
      <w:r>
        <w:rPr>
          <w:b/>
          <w:sz w:val="24"/>
        </w:rPr>
        <w:t>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Surcharge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charges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beverages,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Internet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access,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spa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goods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sold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unless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payment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goods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connection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hotel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room.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2499"/>
          <w:tab w:val="left" w:pos="2500"/>
        </w:tabs>
        <w:ind w:left="2500" w:hanging="2400"/>
        <w:jc w:val="left"/>
        <w:rPr>
          <w:b/>
          <w:sz w:val="24"/>
          <w:u w:val="none"/>
        </w:rPr>
      </w:pPr>
      <w:r>
        <w:rPr>
          <w:b/>
          <w:sz w:val="24"/>
        </w:rPr>
        <w:t>(9)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"Tourism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organization"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means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private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nonprofit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corporation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domiciled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Orleans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Parish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nationally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accredited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comprehensive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membership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engaged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destination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sales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marketing,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visitor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tourism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Orleans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Convention and Visitors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Bureau.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§204. Levy of hotel assessments; use 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proceeds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2499"/>
          <w:tab w:val="left" w:pos="2500"/>
        </w:tabs>
        <w:ind w:left="2500" w:hanging="2400"/>
        <w:jc w:val="left"/>
        <w:rPr>
          <w:b/>
          <w:sz w:val="24"/>
          <w:u w:val="none"/>
        </w:rPr>
      </w:pPr>
      <w:r>
        <w:rPr>
          <w:b/>
          <w:sz w:val="24"/>
        </w:rPr>
        <w:t>A.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tourism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organization,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authority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articles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bylaws,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may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levy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quarters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percent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daily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2"/>
          <w:numId w:val="5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room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charge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upon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Orleans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Parish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for</w:t>
      </w:r>
    </w:p>
    <w:p w:rsidR="00463E0C" w:rsidRDefault="00463E0C">
      <w:pPr>
        <w:rPr>
          <w:sz w:val="24"/>
        </w:rPr>
        <w:sectPr w:rsidR="00463E0C">
          <w:pgSz w:w="12240" w:h="20160"/>
          <w:pgMar w:top="1700" w:right="1320" w:bottom="1460" w:left="1100" w:header="1452" w:footer="1264" w:gutter="0"/>
          <w:cols w:space="720"/>
        </w:sectPr>
      </w:pPr>
    </w:p>
    <w:p w:rsidR="00463E0C" w:rsidRDefault="00463E0C">
      <w:pPr>
        <w:pStyle w:val="BodyText"/>
        <w:spacing w:before="0"/>
        <w:rPr>
          <w:sz w:val="13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destination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marketing,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sales,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relations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matters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deemed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by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the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tourism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benefit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directly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indirectly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development,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the traveler economy, and tourism growth, as shall be approved by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resolution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of the board of directors of the tourism organization and ratified by a vote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of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assessed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hotels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referendum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conducted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accordance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R.S.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21:206.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2499"/>
          <w:tab w:val="left" w:pos="2500"/>
        </w:tabs>
        <w:ind w:left="2500" w:hanging="2280"/>
        <w:jc w:val="left"/>
        <w:rPr>
          <w:b/>
          <w:sz w:val="24"/>
          <w:u w:val="none"/>
        </w:rPr>
      </w:pPr>
      <w:r>
        <w:rPr>
          <w:b/>
          <w:sz w:val="24"/>
        </w:rPr>
        <w:t>B.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levied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tourism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authorized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directors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other</w:t>
      </w:r>
    </w:p>
    <w:p w:rsidR="00463E0C" w:rsidRDefault="00463E0C">
      <w:pPr>
        <w:pStyle w:val="BodyText"/>
        <w:spacing w:before="3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governing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body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resolution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describes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terms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hotel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assessment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levied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includes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to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be levied under this Chapter and (2) shall be approved in a referendum of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the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assessed hotels as provided in R.S.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21:206.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2499"/>
          <w:tab w:val="left" w:pos="2500"/>
        </w:tabs>
        <w:ind w:left="2500" w:hanging="2400"/>
        <w:jc w:val="left"/>
        <w:rPr>
          <w:b/>
          <w:sz w:val="24"/>
          <w:u w:val="none"/>
        </w:rPr>
      </w:pPr>
      <w:r>
        <w:rPr>
          <w:b/>
          <w:sz w:val="24"/>
        </w:rPr>
        <w:t>C.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operator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liable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payment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assessment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under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tourism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organization.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2499"/>
          <w:tab w:val="left" w:pos="2500"/>
        </w:tabs>
        <w:ind w:left="2500" w:hanging="2400"/>
        <w:jc w:val="left"/>
        <w:rPr>
          <w:b/>
          <w:sz w:val="24"/>
          <w:u w:val="none"/>
        </w:rPr>
      </w:pPr>
      <w:r>
        <w:rPr>
          <w:b/>
          <w:sz w:val="24"/>
        </w:rPr>
        <w:t>D. Notwithstanding any other provision of law, an assessed hotel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shall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place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mandatory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surcharge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folio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doing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shall comply with R.S. 21:205(C). Receipts from any such surcharge for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hotel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assessments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levied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pursuant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gross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receipt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or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gross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revenue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purpose,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calculation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sales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or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occupancy taxes or state income taxes and are not part of income pursuant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any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lease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operator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agreement.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Payment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tourism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organization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deduction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tax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purposes.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2499"/>
          <w:tab w:val="left" w:pos="2500"/>
        </w:tabs>
        <w:ind w:left="2500" w:hanging="2400"/>
        <w:jc w:val="left"/>
        <w:rPr>
          <w:b/>
          <w:sz w:val="24"/>
          <w:u w:val="none"/>
        </w:rPr>
      </w:pPr>
      <w:r>
        <w:rPr>
          <w:b/>
          <w:sz w:val="24"/>
        </w:rPr>
        <w:t>E.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levied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passed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guest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surcharge in accordance with this Chapter is an enforceable obligation 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guest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extent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daily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charges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lawful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surcharges.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2499"/>
          <w:tab w:val="left" w:pos="2500"/>
        </w:tabs>
        <w:ind w:left="2500" w:hanging="2400"/>
        <w:jc w:val="left"/>
        <w:rPr>
          <w:b/>
          <w:sz w:val="24"/>
          <w:u w:val="none"/>
        </w:rPr>
      </w:pPr>
      <w:r>
        <w:rPr>
          <w:b/>
          <w:sz w:val="24"/>
        </w:rPr>
        <w:t>F. Procedures for collection of hotel assessments, interest charges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and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penalties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delinquent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remittance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assessments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tourism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proofErr w:type="gramStart"/>
      <w:r>
        <w:rPr>
          <w:b/>
          <w:sz w:val="24"/>
        </w:rPr>
        <w:t>organization  or</w:t>
      </w:r>
      <w:proofErr w:type="gramEnd"/>
      <w:r>
        <w:rPr>
          <w:b/>
          <w:sz w:val="24"/>
        </w:rPr>
        <w:t xml:space="preserve"> other matters incident to  the  hotel  assessment  shall  be 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as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4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provided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resolution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bylaws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tourism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organization.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state,</w:t>
      </w:r>
    </w:p>
    <w:p w:rsidR="00463E0C" w:rsidRDefault="00463E0C">
      <w:pPr>
        <w:rPr>
          <w:sz w:val="24"/>
        </w:rPr>
        <w:sectPr w:rsidR="00463E0C">
          <w:pgSz w:w="12240" w:h="20160"/>
          <w:pgMar w:top="1700" w:right="1320" w:bottom="1460" w:left="1100" w:header="1452" w:footer="1264" w:gutter="0"/>
          <w:cols w:space="720"/>
        </w:sectPr>
      </w:pPr>
    </w:p>
    <w:p w:rsidR="00463E0C" w:rsidRDefault="00463E0C">
      <w:pPr>
        <w:pStyle w:val="BodyText"/>
        <w:spacing w:before="0"/>
        <w:rPr>
          <w:sz w:val="13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city,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agencies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political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subdivisions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may,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upon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the request of a tourism organization, enter into a cooperative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endeavor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agreement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tourism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collection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assessments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on behalf of the tourism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organization.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§205. Disclosure 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surcharges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2499"/>
          <w:tab w:val="left" w:pos="2500"/>
        </w:tabs>
        <w:ind w:left="2500" w:hanging="2280"/>
        <w:jc w:val="left"/>
        <w:rPr>
          <w:b/>
          <w:sz w:val="24"/>
          <w:u w:val="none"/>
        </w:rPr>
      </w:pPr>
      <w:r>
        <w:rPr>
          <w:b/>
          <w:sz w:val="24"/>
        </w:rPr>
        <w:t>A. Rate schedules setting forth room charges and any surcharges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as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required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hotels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posted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disclosed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hotels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and</w:t>
      </w:r>
    </w:p>
    <w:p w:rsidR="00463E0C" w:rsidRDefault="00463E0C">
      <w:pPr>
        <w:pStyle w:val="BodyText"/>
        <w:spacing w:before="3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shall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delivered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director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finance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as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required by applicable local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ordinances.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2499"/>
          <w:tab w:val="left" w:pos="2500"/>
          <w:tab w:val="left" w:pos="2994"/>
        </w:tabs>
        <w:ind w:left="2500" w:hanging="2400"/>
        <w:jc w:val="left"/>
        <w:rPr>
          <w:b/>
          <w:sz w:val="24"/>
          <w:u w:val="none"/>
        </w:rPr>
      </w:pPr>
      <w:r>
        <w:rPr>
          <w:b/>
          <w:sz w:val="24"/>
        </w:rPr>
        <w:t>B.</w:t>
      </w:r>
      <w:r>
        <w:rPr>
          <w:b/>
          <w:sz w:val="24"/>
        </w:rPr>
        <w:tab/>
        <w:t>Each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operator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comply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applicable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local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ordinances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relating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furnishing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schedule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charges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rental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hotel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rooms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therein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surcharges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effect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year,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a schedule of binding rates, applicable surcharges, and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length-of-stay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requirements.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2499"/>
          <w:tab w:val="left" w:pos="2500"/>
        </w:tabs>
        <w:ind w:left="2500" w:hanging="2400"/>
        <w:jc w:val="left"/>
        <w:rPr>
          <w:b/>
          <w:sz w:val="24"/>
          <w:u w:val="none"/>
        </w:rPr>
      </w:pPr>
      <w:r>
        <w:rPr>
          <w:b/>
          <w:sz w:val="24"/>
        </w:rPr>
        <w:t>C.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operator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place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itemization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hotel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assessment for which the operator is responsible on the guest folio as a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charge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to the guest immediately after, or included in, the itemization of hotel tax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  <w:tab w:val="left" w:pos="3599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occupancy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tax.</w:t>
      </w:r>
      <w:r>
        <w:rPr>
          <w:b/>
          <w:sz w:val="24"/>
        </w:rPr>
        <w:tab/>
        <w:t>All hotel assessments to be passed through to guests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as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surcharges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disclosed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communication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platforms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of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same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manner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surcharges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occupancy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taxes as required by applicable laws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regulations.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2499"/>
          <w:tab w:val="left" w:pos="2500"/>
          <w:tab w:val="left" w:pos="2934"/>
        </w:tabs>
        <w:ind w:left="2500" w:hanging="2400"/>
        <w:jc w:val="left"/>
        <w:rPr>
          <w:b/>
          <w:sz w:val="24"/>
          <w:u w:val="none"/>
        </w:rPr>
      </w:pPr>
      <w:r>
        <w:rPr>
          <w:b/>
          <w:sz w:val="24"/>
        </w:rPr>
        <w:t>D.</w:t>
      </w:r>
      <w:r>
        <w:rPr>
          <w:b/>
          <w:sz w:val="24"/>
        </w:rPr>
        <w:tab/>
        <w:t>The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provisions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supersede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limit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the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authority of a tourism organization to levy assessments on its members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under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the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Nonprofit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Corporation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applicable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apply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to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assessments that are declared by resolution of the board of directors 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other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governing body of the tourism organization to be made under this</w:t>
      </w:r>
      <w:r>
        <w:rPr>
          <w:b/>
          <w:spacing w:val="-44"/>
          <w:sz w:val="24"/>
        </w:rPr>
        <w:t xml:space="preserve"> </w:t>
      </w:r>
      <w:r>
        <w:rPr>
          <w:b/>
          <w:sz w:val="24"/>
        </w:rPr>
        <w:t>Chapter.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§206. Referendum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2499"/>
          <w:tab w:val="left" w:pos="2500"/>
        </w:tabs>
        <w:ind w:left="2500" w:hanging="2400"/>
        <w:jc w:val="left"/>
        <w:rPr>
          <w:b/>
          <w:sz w:val="24"/>
          <w:u w:val="none"/>
        </w:rPr>
      </w:pPr>
      <w:r>
        <w:rPr>
          <w:b/>
          <w:sz w:val="24"/>
        </w:rPr>
        <w:t>A. Any hotel assessment to be levied pursuant to this Chapter shall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be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approved by a vote of the assessed hotels in a referendum conducted in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3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accordance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Section.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referendum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assessed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hotels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called</w:t>
      </w:r>
    </w:p>
    <w:p w:rsidR="00463E0C" w:rsidRDefault="00463E0C">
      <w:pPr>
        <w:rPr>
          <w:sz w:val="24"/>
        </w:rPr>
        <w:sectPr w:rsidR="00463E0C">
          <w:pgSz w:w="12240" w:h="20160"/>
          <w:pgMar w:top="1700" w:right="1320" w:bottom="1460" w:left="1100" w:header="1452" w:footer="1264" w:gutter="0"/>
          <w:cols w:space="720"/>
        </w:sectPr>
      </w:pPr>
    </w:p>
    <w:p w:rsidR="00463E0C" w:rsidRDefault="00463E0C">
      <w:pPr>
        <w:pStyle w:val="BodyText"/>
        <w:spacing w:before="0"/>
        <w:rPr>
          <w:sz w:val="13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by the president of the Greater New Orleans Hotel and Lodging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Association,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Inc.,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mailed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operators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identified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tourism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organization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accordance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such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procedures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tourism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organization may establish in its discretion. In any referendum, each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assessed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hotel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votes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equal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rooms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as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shown on its occupational license. In any referendum, two-thirds of the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votes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cast shall be required to approve or ratify any hotel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assessment.</w:t>
      </w:r>
    </w:p>
    <w:p w:rsidR="00463E0C" w:rsidRDefault="00463E0C">
      <w:pPr>
        <w:pStyle w:val="BodyText"/>
        <w:spacing w:before="3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2499"/>
          <w:tab w:val="left" w:pos="2500"/>
        </w:tabs>
        <w:ind w:left="2500" w:hanging="2280"/>
        <w:jc w:val="left"/>
        <w:rPr>
          <w:b/>
          <w:sz w:val="24"/>
          <w:u w:val="none"/>
        </w:rPr>
      </w:pPr>
      <w:r>
        <w:rPr>
          <w:b/>
          <w:sz w:val="24"/>
        </w:rPr>
        <w:t>B.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referendum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any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proposed hotel assessment, including the effective date thereof, a ballot, and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a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statement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referendum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period,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less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thirty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days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from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mailing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ballot.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Ballots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delivered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Greater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Orleans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Lodging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Association,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Inc.,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other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person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designated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purpose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receiving,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tabulating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counting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ballots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at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referendum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period.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Greater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Orleans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and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Lodging Association, Inc., may in its discretion extend the referendum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period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not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fifteen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days.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close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referendum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period,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the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Greater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Orleans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Lodging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Association,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Inc.,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z w:val="24"/>
        </w:rPr>
        <w:t>other</w:t>
      </w:r>
      <w:proofErr w:type="gramEnd"/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person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 xml:space="preserve">designated for the purpose of receiving, tabulating and counting </w:t>
      </w:r>
      <w:proofErr w:type="gramStart"/>
      <w:r>
        <w:rPr>
          <w:b/>
          <w:sz w:val="24"/>
        </w:rPr>
        <w:t xml:space="preserve">ballots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shall</w:t>
      </w:r>
      <w:proofErr w:type="gramEnd"/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count and tabulate the ballots received during the referendum period.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All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ballots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presumed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valid.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results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referendum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shall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mailed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Greater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Orleans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Lodging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Association,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Inc.,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designated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purpose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receiving,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tabulating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and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counting ballots to the tourism organization and the assessed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hotels.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2499"/>
          <w:tab w:val="left" w:pos="2500"/>
        </w:tabs>
        <w:ind w:left="2500" w:hanging="2400"/>
        <w:jc w:val="left"/>
        <w:rPr>
          <w:b/>
          <w:sz w:val="24"/>
          <w:u w:val="none"/>
        </w:rPr>
      </w:pPr>
      <w:r>
        <w:rPr>
          <w:b/>
          <w:sz w:val="24"/>
        </w:rPr>
        <w:t>C.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Referendum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costs.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referendum,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instance,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shall be paid by the tourism organization and shall be reimbursed from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hotel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assessments 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received.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§207. Liberal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construction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2499"/>
          <w:tab w:val="left" w:pos="2500"/>
        </w:tabs>
        <w:ind w:left="2500" w:hanging="2400"/>
        <w:jc w:val="left"/>
        <w:rPr>
          <w:b/>
          <w:sz w:val="24"/>
          <w:u w:val="none"/>
        </w:rPr>
      </w:pPr>
      <w:r>
        <w:rPr>
          <w:b/>
          <w:sz w:val="24"/>
        </w:rPr>
        <w:t>This Chapter, being necessary for the welfare of the state, the city,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parish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residents,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liberally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construed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6"/>
          <w:sz w:val="24"/>
        </w:rPr>
        <w:t xml:space="preserve"> </w:t>
      </w:r>
      <w:proofErr w:type="gramStart"/>
      <w:r>
        <w:rPr>
          <w:b/>
          <w:sz w:val="24"/>
        </w:rPr>
        <w:t>effect</w:t>
      </w:r>
      <w:proofErr w:type="gramEnd"/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purposes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ind w:hanging="1680"/>
        <w:jc w:val="left"/>
        <w:rPr>
          <w:b/>
          <w:sz w:val="24"/>
          <w:u w:val="none"/>
        </w:rPr>
      </w:pPr>
      <w:r>
        <w:rPr>
          <w:b/>
          <w:sz w:val="24"/>
        </w:rPr>
        <w:t>thereof.</w:t>
      </w:r>
    </w:p>
    <w:p w:rsidR="00463E0C" w:rsidRDefault="00463E0C">
      <w:pPr>
        <w:rPr>
          <w:sz w:val="24"/>
        </w:rPr>
        <w:sectPr w:rsidR="00463E0C">
          <w:pgSz w:w="12240" w:h="20160"/>
          <w:pgMar w:top="1700" w:right="1320" w:bottom="1460" w:left="1100" w:header="1452" w:footer="1264" w:gutter="0"/>
          <w:cols w:space="720"/>
        </w:sectPr>
      </w:pPr>
    </w:p>
    <w:p w:rsidR="00463E0C" w:rsidRDefault="00463E0C">
      <w:pPr>
        <w:pStyle w:val="BodyText"/>
        <w:spacing w:before="0"/>
        <w:rPr>
          <w:sz w:val="13"/>
          <w:u w:val="none"/>
        </w:rPr>
      </w:pPr>
    </w:p>
    <w:p w:rsidR="00463E0C" w:rsidRDefault="005B7610">
      <w:pPr>
        <w:pStyle w:val="ListParagraph"/>
        <w:numPr>
          <w:ilvl w:val="0"/>
          <w:numId w:val="1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§208. Severability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1"/>
        </w:numPr>
        <w:tabs>
          <w:tab w:val="left" w:pos="2499"/>
          <w:tab w:val="left" w:pos="2500"/>
        </w:tabs>
        <w:ind w:left="2500" w:hanging="2280"/>
        <w:jc w:val="left"/>
        <w:rPr>
          <w:b/>
          <w:sz w:val="24"/>
          <w:u w:val="none"/>
        </w:rPr>
      </w:pPr>
      <w:r>
        <w:rPr>
          <w:b/>
          <w:sz w:val="24"/>
        </w:rPr>
        <w:t>The provisions of this Chapter are severable. It is intended that if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1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provision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adjudged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invalid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unenforceable,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then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1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such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provision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ineffective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extent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such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invalidity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or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1"/>
        </w:numPr>
        <w:tabs>
          <w:tab w:val="left" w:pos="1779"/>
          <w:tab w:val="left" w:pos="1780"/>
        </w:tabs>
        <w:jc w:val="left"/>
        <w:rPr>
          <w:b/>
          <w:sz w:val="24"/>
          <w:u w:val="none"/>
        </w:rPr>
      </w:pPr>
      <w:r>
        <w:rPr>
          <w:b/>
          <w:sz w:val="24"/>
        </w:rPr>
        <w:t>unenforceability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invalidating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remaining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provisions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Chapter.</w:t>
      </w:r>
    </w:p>
    <w:p w:rsidR="00463E0C" w:rsidRDefault="00463E0C">
      <w:pPr>
        <w:pStyle w:val="BodyText"/>
        <w:rPr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1"/>
        </w:numPr>
        <w:tabs>
          <w:tab w:val="left" w:pos="2499"/>
          <w:tab w:val="left" w:pos="2500"/>
        </w:tabs>
        <w:ind w:left="2500" w:hanging="2280"/>
        <w:jc w:val="left"/>
        <w:rPr>
          <w:sz w:val="24"/>
          <w:u w:val="none"/>
        </w:rPr>
      </w:pPr>
      <w:r>
        <w:rPr>
          <w:sz w:val="24"/>
          <w:u w:val="none"/>
        </w:rPr>
        <w:t>Section 2. This Act shall become effective upon signature by the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governor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1"/>
        </w:numPr>
        <w:tabs>
          <w:tab w:val="left" w:pos="1779"/>
          <w:tab w:val="left" w:pos="1780"/>
        </w:tabs>
        <w:jc w:val="left"/>
        <w:rPr>
          <w:sz w:val="24"/>
          <w:u w:val="none"/>
        </w:rPr>
      </w:pPr>
      <w:r>
        <w:rPr>
          <w:sz w:val="24"/>
          <w:u w:val="none"/>
        </w:rPr>
        <w:t>or,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if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not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signed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by</w:t>
      </w:r>
      <w:r>
        <w:rPr>
          <w:spacing w:val="-21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governor,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upon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expiration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time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bills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become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law</w:t>
      </w:r>
    </w:p>
    <w:p w:rsidR="00463E0C" w:rsidRDefault="00463E0C">
      <w:pPr>
        <w:pStyle w:val="BodyText"/>
        <w:spacing w:before="3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1"/>
        </w:numPr>
        <w:tabs>
          <w:tab w:val="left" w:pos="1779"/>
          <w:tab w:val="left" w:pos="1780"/>
        </w:tabs>
        <w:jc w:val="left"/>
        <w:rPr>
          <w:sz w:val="24"/>
          <w:u w:val="none"/>
        </w:rPr>
      </w:pPr>
      <w:r>
        <w:rPr>
          <w:sz w:val="24"/>
          <w:u w:val="none"/>
        </w:rPr>
        <w:t>without</w:t>
      </w:r>
      <w:r>
        <w:rPr>
          <w:spacing w:val="26"/>
          <w:sz w:val="24"/>
          <w:u w:val="none"/>
        </w:rPr>
        <w:t xml:space="preserve"> </w:t>
      </w:r>
      <w:r>
        <w:rPr>
          <w:sz w:val="24"/>
          <w:u w:val="none"/>
        </w:rPr>
        <w:t>signature</w:t>
      </w:r>
      <w:r>
        <w:rPr>
          <w:spacing w:val="24"/>
          <w:sz w:val="24"/>
          <w:u w:val="none"/>
        </w:rPr>
        <w:t xml:space="preserve"> </w:t>
      </w:r>
      <w:r>
        <w:rPr>
          <w:sz w:val="24"/>
          <w:u w:val="none"/>
        </w:rPr>
        <w:t>by</w:t>
      </w:r>
      <w:r>
        <w:rPr>
          <w:spacing w:val="18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25"/>
          <w:sz w:val="24"/>
          <w:u w:val="none"/>
        </w:rPr>
        <w:t xml:space="preserve"> </w:t>
      </w:r>
      <w:r>
        <w:rPr>
          <w:sz w:val="24"/>
          <w:u w:val="none"/>
        </w:rPr>
        <w:t>governor,</w:t>
      </w:r>
      <w:r>
        <w:rPr>
          <w:spacing w:val="25"/>
          <w:sz w:val="24"/>
          <w:u w:val="none"/>
        </w:rPr>
        <w:t xml:space="preserve"> </w:t>
      </w:r>
      <w:r>
        <w:rPr>
          <w:sz w:val="24"/>
          <w:u w:val="none"/>
        </w:rPr>
        <w:t>as</w:t>
      </w:r>
      <w:r>
        <w:rPr>
          <w:spacing w:val="26"/>
          <w:sz w:val="24"/>
          <w:u w:val="none"/>
        </w:rPr>
        <w:t xml:space="preserve"> </w:t>
      </w:r>
      <w:r>
        <w:rPr>
          <w:sz w:val="24"/>
          <w:u w:val="none"/>
        </w:rPr>
        <w:t>provided</w:t>
      </w:r>
      <w:r>
        <w:rPr>
          <w:spacing w:val="26"/>
          <w:sz w:val="24"/>
          <w:u w:val="none"/>
        </w:rPr>
        <w:t xml:space="preserve"> </w:t>
      </w:r>
      <w:r>
        <w:rPr>
          <w:sz w:val="24"/>
          <w:u w:val="none"/>
        </w:rPr>
        <w:t>by</w:t>
      </w:r>
      <w:r>
        <w:rPr>
          <w:spacing w:val="42"/>
          <w:sz w:val="24"/>
          <w:u w:val="none"/>
        </w:rPr>
        <w:t xml:space="preserve"> </w:t>
      </w:r>
      <w:r>
        <w:rPr>
          <w:sz w:val="24"/>
          <w:u w:val="none"/>
        </w:rPr>
        <w:t>Article</w:t>
      </w:r>
      <w:r>
        <w:rPr>
          <w:spacing w:val="26"/>
          <w:sz w:val="24"/>
          <w:u w:val="none"/>
        </w:rPr>
        <w:t xml:space="preserve"> </w:t>
      </w:r>
      <w:r>
        <w:rPr>
          <w:spacing w:val="-5"/>
          <w:sz w:val="24"/>
          <w:u w:val="none"/>
        </w:rPr>
        <w:t>III,</w:t>
      </w:r>
      <w:r>
        <w:rPr>
          <w:spacing w:val="27"/>
          <w:sz w:val="24"/>
          <w:u w:val="none"/>
        </w:rPr>
        <w:t xml:space="preserve"> </w:t>
      </w:r>
      <w:r>
        <w:rPr>
          <w:sz w:val="24"/>
          <w:u w:val="none"/>
        </w:rPr>
        <w:t>Section</w:t>
      </w:r>
      <w:r>
        <w:rPr>
          <w:spacing w:val="26"/>
          <w:sz w:val="24"/>
          <w:u w:val="none"/>
        </w:rPr>
        <w:t xml:space="preserve"> </w:t>
      </w:r>
      <w:r>
        <w:rPr>
          <w:sz w:val="24"/>
          <w:u w:val="none"/>
        </w:rPr>
        <w:t>18</w:t>
      </w:r>
      <w:r>
        <w:rPr>
          <w:spacing w:val="26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26"/>
          <w:sz w:val="24"/>
          <w:u w:val="none"/>
        </w:rPr>
        <w:t xml:space="preserve"> </w:t>
      </w:r>
      <w:r>
        <w:rPr>
          <w:sz w:val="24"/>
          <w:u w:val="none"/>
        </w:rPr>
        <w:t>the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1"/>
        </w:numPr>
        <w:tabs>
          <w:tab w:val="left" w:pos="1779"/>
          <w:tab w:val="left" w:pos="1780"/>
        </w:tabs>
        <w:jc w:val="left"/>
        <w:rPr>
          <w:sz w:val="24"/>
          <w:u w:val="none"/>
        </w:rPr>
      </w:pPr>
      <w:r>
        <w:rPr>
          <w:sz w:val="24"/>
          <w:u w:val="none"/>
        </w:rPr>
        <w:t>Constitution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Louisiana.</w:t>
      </w:r>
      <w:r>
        <w:rPr>
          <w:spacing w:val="40"/>
          <w:sz w:val="24"/>
          <w:u w:val="none"/>
        </w:rPr>
        <w:t xml:space="preserve"> </w:t>
      </w:r>
      <w:r>
        <w:rPr>
          <w:spacing w:val="-4"/>
          <w:sz w:val="24"/>
          <w:u w:val="none"/>
        </w:rPr>
        <w:t>If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vetoed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by</w:t>
      </w:r>
      <w:r>
        <w:rPr>
          <w:spacing w:val="-15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governor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and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subsequently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approved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by</w:t>
      </w:r>
    </w:p>
    <w:p w:rsidR="00463E0C" w:rsidRDefault="00463E0C">
      <w:pPr>
        <w:pStyle w:val="BodyText"/>
        <w:rPr>
          <w:b w:val="0"/>
          <w:sz w:val="16"/>
          <w:u w:val="none"/>
        </w:rPr>
      </w:pPr>
    </w:p>
    <w:p w:rsidR="00463E0C" w:rsidRDefault="005B7610">
      <w:pPr>
        <w:pStyle w:val="ListParagraph"/>
        <w:numPr>
          <w:ilvl w:val="0"/>
          <w:numId w:val="1"/>
        </w:numPr>
        <w:tabs>
          <w:tab w:val="left" w:pos="1779"/>
          <w:tab w:val="left" w:pos="1780"/>
        </w:tabs>
        <w:ind w:hanging="1680"/>
        <w:jc w:val="left"/>
        <w:rPr>
          <w:sz w:val="24"/>
          <w:u w:val="none"/>
        </w:rPr>
      </w:pPr>
      <w:r>
        <w:rPr>
          <w:sz w:val="24"/>
          <w:u w:val="none"/>
        </w:rPr>
        <w:t>the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legislature,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this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Act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shall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become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effective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on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day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following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such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approval.</w:t>
      </w:r>
    </w:p>
    <w:p w:rsidR="00463E0C" w:rsidRDefault="00463E0C">
      <w:pPr>
        <w:pStyle w:val="BodyText"/>
        <w:spacing w:before="0"/>
        <w:rPr>
          <w:b w:val="0"/>
          <w:sz w:val="20"/>
          <w:u w:val="none"/>
        </w:rPr>
      </w:pPr>
    </w:p>
    <w:p w:rsidR="00463E0C" w:rsidRDefault="00463E0C">
      <w:pPr>
        <w:pStyle w:val="BodyText"/>
        <w:spacing w:before="0"/>
        <w:rPr>
          <w:b w:val="0"/>
          <w:sz w:val="20"/>
          <w:u w:val="none"/>
        </w:rPr>
      </w:pPr>
    </w:p>
    <w:p w:rsidR="00463E0C" w:rsidRDefault="00463E0C" w:rsidP="000F49F8">
      <w:pPr>
        <w:tabs>
          <w:tab w:val="left" w:pos="4009"/>
        </w:tabs>
        <w:spacing w:before="90"/>
        <w:rPr>
          <w:sz w:val="24"/>
        </w:rPr>
      </w:pPr>
    </w:p>
    <w:sectPr w:rsidR="00463E0C">
      <w:pgSz w:w="12240" w:h="20160"/>
      <w:pgMar w:top="1700" w:right="1320" w:bottom="1460" w:left="1100" w:header="1452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610" w:rsidRDefault="005B7610">
      <w:r>
        <w:separator/>
      </w:r>
    </w:p>
  </w:endnote>
  <w:endnote w:type="continuationSeparator" w:id="0">
    <w:p w:rsidR="005B7610" w:rsidRDefault="005B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0C" w:rsidRDefault="000E718B">
    <w:pPr>
      <w:pStyle w:val="BodyText"/>
      <w:spacing w:before="0"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296" behindDoc="1" locked="0" layoutInCell="1" allowOverlap="1">
              <wp:simplePos x="0" y="0"/>
              <wp:positionH relativeFrom="page">
                <wp:posOffset>1816100</wp:posOffset>
              </wp:positionH>
              <wp:positionV relativeFrom="page">
                <wp:posOffset>11859260</wp:posOffset>
              </wp:positionV>
              <wp:extent cx="4597400" cy="5448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9740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E0C" w:rsidRDefault="005B7610">
                          <w:pPr>
                            <w:spacing w:before="10"/>
                            <w:ind w:left="308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of 7</w:t>
                          </w:r>
                        </w:p>
                        <w:p w:rsidR="00463E0C" w:rsidRDefault="005B7610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Coding: Words which are </w:t>
                          </w:r>
                          <w:r>
                            <w:rPr>
                              <w:strike/>
                              <w:sz w:val="24"/>
                            </w:rPr>
                            <w:t>struck through</w:t>
                          </w:r>
                          <w:r>
                            <w:rPr>
                              <w:sz w:val="24"/>
                            </w:rPr>
                            <w:t xml:space="preserve"> are deletions from existing law; words in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boldface type and underscored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are additions.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3pt;margin-top:933.8pt;width:362pt;height:42.9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" filled="f" stroked="f">
              <v:path arrowok="t"/>
              <v:textbox inset="0,0,0,0">
                <w:txbxContent>
                  <w:p w:rsidR="00463E0C" w:rsidRDefault="005B7610">
                    <w:pPr>
                      <w:spacing w:before="10"/>
                      <w:ind w:left="30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of 7</w:t>
                    </w:r>
                  </w:p>
                  <w:p w:rsidR="00463E0C" w:rsidRDefault="005B7610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Coding: Words which are </w:t>
                    </w:r>
                    <w:r>
                      <w:rPr>
                        <w:strike/>
                        <w:sz w:val="24"/>
                      </w:rPr>
                      <w:t>struck through</w:t>
                    </w:r>
                    <w:r>
                      <w:rPr>
                        <w:sz w:val="24"/>
                      </w:rPr>
                      <w:t xml:space="preserve"> are deletions from existing law; words in </w:t>
                    </w:r>
                    <w:r>
                      <w:rPr>
                        <w:b/>
                        <w:sz w:val="24"/>
                        <w:u w:val="single"/>
                      </w:rPr>
                      <w:t>boldface type and underscored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are additions.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610" w:rsidRDefault="005B7610">
      <w:r>
        <w:separator/>
      </w:r>
    </w:p>
  </w:footnote>
  <w:footnote w:type="continuationSeparator" w:id="0">
    <w:p w:rsidR="005B7610" w:rsidRDefault="005B7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0C" w:rsidRDefault="000E718B">
    <w:pPr>
      <w:pStyle w:val="BodyText"/>
      <w:spacing w:before="0"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20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909320</wp:posOffset>
              </wp:positionV>
              <wp:extent cx="784860" cy="19431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84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E0C" w:rsidRDefault="005B7610">
                          <w:pPr>
                            <w:pStyle w:val="BodyText"/>
                            <w:spacing w:before="10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SB NO. 242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7pt;margin-top:71.6pt;width:61.8pt;height:15.3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" filled="f" stroked="f">
              <v:path arrowok="t"/>
              <v:textbox inset="0,0,0,0">
                <w:txbxContent>
                  <w:p w:rsidR="00463E0C" w:rsidRDefault="005B7610">
                    <w:pPr>
                      <w:pStyle w:val="BodyText"/>
                      <w:spacing w:before="10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SB NO. 242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909320</wp:posOffset>
              </wp:positionV>
              <wp:extent cx="88265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26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E0C" w:rsidRDefault="005B7610">
                          <w:pPr>
                            <w:pStyle w:val="BodyText"/>
                            <w:spacing w:before="10"/>
                            <w:ind w:left="20"/>
                            <w:rPr>
                              <w:u w:val="none"/>
                            </w:rPr>
                          </w:pPr>
                          <w:r>
                            <w:t>ENROLLED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71.55pt;margin-top:71.6pt;width:69.5pt;height:15.3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G+ogIAAJg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" filled="f" stroked="f">
              <v:path arrowok="t"/>
              <v:textbox inset="0,0,0,0">
                <w:txbxContent>
                  <w:p w:rsidR="00463E0C" w:rsidRDefault="005B7610">
                    <w:pPr>
                      <w:pStyle w:val="BodyText"/>
                      <w:spacing w:before="10"/>
                      <w:ind w:left="20"/>
                      <w:rPr>
                        <w:u w:val="none"/>
                      </w:rPr>
                    </w:pPr>
                    <w:r>
                      <w:t>ENROLLED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9CE"/>
    <w:multiLevelType w:val="hybridMultilevel"/>
    <w:tmpl w:val="03088CAE"/>
    <w:lvl w:ilvl="0" w:tplc="64CA1244">
      <w:start w:val="1"/>
      <w:numFmt w:val="decimal"/>
      <w:lvlText w:val="%1"/>
      <w:lvlJc w:val="left"/>
      <w:pPr>
        <w:ind w:left="1780" w:hanging="15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93C82E4">
      <w:numFmt w:val="bullet"/>
      <w:lvlText w:val="•"/>
      <w:lvlJc w:val="left"/>
      <w:pPr>
        <w:ind w:left="2584" w:hanging="1560"/>
      </w:pPr>
      <w:rPr>
        <w:rFonts w:hint="default"/>
      </w:rPr>
    </w:lvl>
    <w:lvl w:ilvl="2" w:tplc="F708A020">
      <w:numFmt w:val="bullet"/>
      <w:lvlText w:val="•"/>
      <w:lvlJc w:val="left"/>
      <w:pPr>
        <w:ind w:left="3388" w:hanging="1560"/>
      </w:pPr>
      <w:rPr>
        <w:rFonts w:hint="default"/>
      </w:rPr>
    </w:lvl>
    <w:lvl w:ilvl="3" w:tplc="6004E52C">
      <w:numFmt w:val="bullet"/>
      <w:lvlText w:val="•"/>
      <w:lvlJc w:val="left"/>
      <w:pPr>
        <w:ind w:left="4192" w:hanging="1560"/>
      </w:pPr>
      <w:rPr>
        <w:rFonts w:hint="default"/>
      </w:rPr>
    </w:lvl>
    <w:lvl w:ilvl="4" w:tplc="75B0424E">
      <w:numFmt w:val="bullet"/>
      <w:lvlText w:val="•"/>
      <w:lvlJc w:val="left"/>
      <w:pPr>
        <w:ind w:left="4996" w:hanging="1560"/>
      </w:pPr>
      <w:rPr>
        <w:rFonts w:hint="default"/>
      </w:rPr>
    </w:lvl>
    <w:lvl w:ilvl="5" w:tplc="0B02C280">
      <w:numFmt w:val="bullet"/>
      <w:lvlText w:val="•"/>
      <w:lvlJc w:val="left"/>
      <w:pPr>
        <w:ind w:left="5800" w:hanging="1560"/>
      </w:pPr>
      <w:rPr>
        <w:rFonts w:hint="default"/>
      </w:rPr>
    </w:lvl>
    <w:lvl w:ilvl="6" w:tplc="582859D4">
      <w:numFmt w:val="bullet"/>
      <w:lvlText w:val="•"/>
      <w:lvlJc w:val="left"/>
      <w:pPr>
        <w:ind w:left="6604" w:hanging="1560"/>
      </w:pPr>
      <w:rPr>
        <w:rFonts w:hint="default"/>
      </w:rPr>
    </w:lvl>
    <w:lvl w:ilvl="7" w:tplc="99C24318">
      <w:numFmt w:val="bullet"/>
      <w:lvlText w:val="•"/>
      <w:lvlJc w:val="left"/>
      <w:pPr>
        <w:ind w:left="7408" w:hanging="1560"/>
      </w:pPr>
      <w:rPr>
        <w:rFonts w:hint="default"/>
      </w:rPr>
    </w:lvl>
    <w:lvl w:ilvl="8" w:tplc="7068E394">
      <w:numFmt w:val="bullet"/>
      <w:lvlText w:val="•"/>
      <w:lvlJc w:val="left"/>
      <w:pPr>
        <w:ind w:left="8212" w:hanging="1560"/>
      </w:pPr>
      <w:rPr>
        <w:rFonts w:hint="default"/>
      </w:rPr>
    </w:lvl>
  </w:abstractNum>
  <w:abstractNum w:abstractNumId="1" w15:restartNumberingAfterBreak="0">
    <w:nsid w:val="085A0536"/>
    <w:multiLevelType w:val="hybridMultilevel"/>
    <w:tmpl w:val="4DFACAD6"/>
    <w:lvl w:ilvl="0" w:tplc="23443EAE">
      <w:start w:val="1"/>
      <w:numFmt w:val="decimal"/>
      <w:lvlText w:val="%1"/>
      <w:lvlJc w:val="left"/>
      <w:pPr>
        <w:ind w:left="1780" w:hanging="15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224F5A4">
      <w:numFmt w:val="bullet"/>
      <w:lvlText w:val="•"/>
      <w:lvlJc w:val="left"/>
      <w:pPr>
        <w:ind w:left="2584" w:hanging="1560"/>
      </w:pPr>
      <w:rPr>
        <w:rFonts w:hint="default"/>
      </w:rPr>
    </w:lvl>
    <w:lvl w:ilvl="2" w:tplc="31ECAAB0">
      <w:numFmt w:val="bullet"/>
      <w:lvlText w:val="•"/>
      <w:lvlJc w:val="left"/>
      <w:pPr>
        <w:ind w:left="3388" w:hanging="1560"/>
      </w:pPr>
      <w:rPr>
        <w:rFonts w:hint="default"/>
      </w:rPr>
    </w:lvl>
    <w:lvl w:ilvl="3" w:tplc="C540C3CA">
      <w:numFmt w:val="bullet"/>
      <w:lvlText w:val="•"/>
      <w:lvlJc w:val="left"/>
      <w:pPr>
        <w:ind w:left="4192" w:hanging="1560"/>
      </w:pPr>
      <w:rPr>
        <w:rFonts w:hint="default"/>
      </w:rPr>
    </w:lvl>
    <w:lvl w:ilvl="4" w:tplc="B3B6C49C">
      <w:numFmt w:val="bullet"/>
      <w:lvlText w:val="•"/>
      <w:lvlJc w:val="left"/>
      <w:pPr>
        <w:ind w:left="4996" w:hanging="1560"/>
      </w:pPr>
      <w:rPr>
        <w:rFonts w:hint="default"/>
      </w:rPr>
    </w:lvl>
    <w:lvl w:ilvl="5" w:tplc="3E3C019A">
      <w:numFmt w:val="bullet"/>
      <w:lvlText w:val="•"/>
      <w:lvlJc w:val="left"/>
      <w:pPr>
        <w:ind w:left="5800" w:hanging="1560"/>
      </w:pPr>
      <w:rPr>
        <w:rFonts w:hint="default"/>
      </w:rPr>
    </w:lvl>
    <w:lvl w:ilvl="6" w:tplc="D8248BE2">
      <w:numFmt w:val="bullet"/>
      <w:lvlText w:val="•"/>
      <w:lvlJc w:val="left"/>
      <w:pPr>
        <w:ind w:left="6604" w:hanging="1560"/>
      </w:pPr>
      <w:rPr>
        <w:rFonts w:hint="default"/>
      </w:rPr>
    </w:lvl>
    <w:lvl w:ilvl="7" w:tplc="C29C5ABC">
      <w:numFmt w:val="bullet"/>
      <w:lvlText w:val="•"/>
      <w:lvlJc w:val="left"/>
      <w:pPr>
        <w:ind w:left="7408" w:hanging="1560"/>
      </w:pPr>
      <w:rPr>
        <w:rFonts w:hint="default"/>
      </w:rPr>
    </w:lvl>
    <w:lvl w:ilvl="8" w:tplc="565457DE">
      <w:numFmt w:val="bullet"/>
      <w:lvlText w:val="•"/>
      <w:lvlJc w:val="left"/>
      <w:pPr>
        <w:ind w:left="8212" w:hanging="1560"/>
      </w:pPr>
      <w:rPr>
        <w:rFonts w:hint="default"/>
      </w:rPr>
    </w:lvl>
  </w:abstractNum>
  <w:abstractNum w:abstractNumId="2" w15:restartNumberingAfterBreak="0">
    <w:nsid w:val="2E105F28"/>
    <w:multiLevelType w:val="hybridMultilevel"/>
    <w:tmpl w:val="92900832"/>
    <w:lvl w:ilvl="0" w:tplc="B01A4696">
      <w:start w:val="1"/>
      <w:numFmt w:val="decimal"/>
      <w:lvlText w:val="%1"/>
      <w:lvlJc w:val="left"/>
      <w:pPr>
        <w:ind w:left="4938" w:hanging="4719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390BFCE">
      <w:start w:val="1"/>
      <w:numFmt w:val="decimal"/>
      <w:lvlText w:val="%2"/>
      <w:lvlJc w:val="left"/>
      <w:pPr>
        <w:ind w:left="2500" w:hanging="2280"/>
        <w:jc w:val="righ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 w:tplc="EC7A8984">
      <w:start w:val="1"/>
      <w:numFmt w:val="decimal"/>
      <w:lvlText w:val="%3"/>
      <w:lvlJc w:val="left"/>
      <w:pPr>
        <w:ind w:left="1780" w:hanging="15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FF62D7AC">
      <w:numFmt w:val="bullet"/>
      <w:lvlText w:val="•"/>
      <w:lvlJc w:val="left"/>
      <w:pPr>
        <w:ind w:left="5550" w:hanging="1560"/>
      </w:pPr>
      <w:rPr>
        <w:rFonts w:hint="default"/>
      </w:rPr>
    </w:lvl>
    <w:lvl w:ilvl="4" w:tplc="6082B6AA">
      <w:numFmt w:val="bullet"/>
      <w:lvlText w:val="•"/>
      <w:lvlJc w:val="left"/>
      <w:pPr>
        <w:ind w:left="6160" w:hanging="1560"/>
      </w:pPr>
      <w:rPr>
        <w:rFonts w:hint="default"/>
      </w:rPr>
    </w:lvl>
    <w:lvl w:ilvl="5" w:tplc="341EAE8C">
      <w:numFmt w:val="bullet"/>
      <w:lvlText w:val="•"/>
      <w:lvlJc w:val="left"/>
      <w:pPr>
        <w:ind w:left="6770" w:hanging="1560"/>
      </w:pPr>
      <w:rPr>
        <w:rFonts w:hint="default"/>
      </w:rPr>
    </w:lvl>
    <w:lvl w:ilvl="6" w:tplc="9CB0AA4C">
      <w:numFmt w:val="bullet"/>
      <w:lvlText w:val="•"/>
      <w:lvlJc w:val="left"/>
      <w:pPr>
        <w:ind w:left="7380" w:hanging="1560"/>
      </w:pPr>
      <w:rPr>
        <w:rFonts w:hint="default"/>
      </w:rPr>
    </w:lvl>
    <w:lvl w:ilvl="7" w:tplc="CCAEE4F6">
      <w:numFmt w:val="bullet"/>
      <w:lvlText w:val="•"/>
      <w:lvlJc w:val="left"/>
      <w:pPr>
        <w:ind w:left="7990" w:hanging="1560"/>
      </w:pPr>
      <w:rPr>
        <w:rFonts w:hint="default"/>
      </w:rPr>
    </w:lvl>
    <w:lvl w:ilvl="8" w:tplc="588C64EC">
      <w:numFmt w:val="bullet"/>
      <w:lvlText w:val="•"/>
      <w:lvlJc w:val="left"/>
      <w:pPr>
        <w:ind w:left="8600" w:hanging="1560"/>
      </w:pPr>
      <w:rPr>
        <w:rFonts w:hint="default"/>
      </w:rPr>
    </w:lvl>
  </w:abstractNum>
  <w:abstractNum w:abstractNumId="3" w15:restartNumberingAfterBreak="0">
    <w:nsid w:val="338B1FB1"/>
    <w:multiLevelType w:val="hybridMultilevel"/>
    <w:tmpl w:val="1354DBEC"/>
    <w:lvl w:ilvl="0" w:tplc="790E6B94">
      <w:start w:val="1"/>
      <w:numFmt w:val="decimal"/>
      <w:lvlText w:val="%1"/>
      <w:lvlJc w:val="left"/>
      <w:pPr>
        <w:ind w:left="1780" w:hanging="15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A8E5FB4">
      <w:numFmt w:val="bullet"/>
      <w:lvlText w:val="•"/>
      <w:lvlJc w:val="left"/>
      <w:pPr>
        <w:ind w:left="2584" w:hanging="1560"/>
      </w:pPr>
      <w:rPr>
        <w:rFonts w:hint="default"/>
      </w:rPr>
    </w:lvl>
    <w:lvl w:ilvl="2" w:tplc="00E0D076">
      <w:numFmt w:val="bullet"/>
      <w:lvlText w:val="•"/>
      <w:lvlJc w:val="left"/>
      <w:pPr>
        <w:ind w:left="3388" w:hanging="1560"/>
      </w:pPr>
      <w:rPr>
        <w:rFonts w:hint="default"/>
      </w:rPr>
    </w:lvl>
    <w:lvl w:ilvl="3" w:tplc="B810F702">
      <w:numFmt w:val="bullet"/>
      <w:lvlText w:val="•"/>
      <w:lvlJc w:val="left"/>
      <w:pPr>
        <w:ind w:left="4192" w:hanging="1560"/>
      </w:pPr>
      <w:rPr>
        <w:rFonts w:hint="default"/>
      </w:rPr>
    </w:lvl>
    <w:lvl w:ilvl="4" w:tplc="89749D50">
      <w:numFmt w:val="bullet"/>
      <w:lvlText w:val="•"/>
      <w:lvlJc w:val="left"/>
      <w:pPr>
        <w:ind w:left="4996" w:hanging="1560"/>
      </w:pPr>
      <w:rPr>
        <w:rFonts w:hint="default"/>
      </w:rPr>
    </w:lvl>
    <w:lvl w:ilvl="5" w:tplc="788C1EA4">
      <w:numFmt w:val="bullet"/>
      <w:lvlText w:val="•"/>
      <w:lvlJc w:val="left"/>
      <w:pPr>
        <w:ind w:left="5800" w:hanging="1560"/>
      </w:pPr>
      <w:rPr>
        <w:rFonts w:hint="default"/>
      </w:rPr>
    </w:lvl>
    <w:lvl w:ilvl="6" w:tplc="F050E322">
      <w:numFmt w:val="bullet"/>
      <w:lvlText w:val="•"/>
      <w:lvlJc w:val="left"/>
      <w:pPr>
        <w:ind w:left="6604" w:hanging="1560"/>
      </w:pPr>
      <w:rPr>
        <w:rFonts w:hint="default"/>
      </w:rPr>
    </w:lvl>
    <w:lvl w:ilvl="7" w:tplc="47DA02B6">
      <w:numFmt w:val="bullet"/>
      <w:lvlText w:val="•"/>
      <w:lvlJc w:val="left"/>
      <w:pPr>
        <w:ind w:left="7408" w:hanging="1560"/>
      </w:pPr>
      <w:rPr>
        <w:rFonts w:hint="default"/>
      </w:rPr>
    </w:lvl>
    <w:lvl w:ilvl="8" w:tplc="75FE22F8">
      <w:numFmt w:val="bullet"/>
      <w:lvlText w:val="•"/>
      <w:lvlJc w:val="left"/>
      <w:pPr>
        <w:ind w:left="8212" w:hanging="1560"/>
      </w:pPr>
      <w:rPr>
        <w:rFonts w:hint="default"/>
      </w:rPr>
    </w:lvl>
  </w:abstractNum>
  <w:abstractNum w:abstractNumId="4" w15:restartNumberingAfterBreak="0">
    <w:nsid w:val="38ED0B42"/>
    <w:multiLevelType w:val="hybridMultilevel"/>
    <w:tmpl w:val="31B417E2"/>
    <w:lvl w:ilvl="0" w:tplc="C29205F8">
      <w:start w:val="1"/>
      <w:numFmt w:val="decimal"/>
      <w:lvlText w:val="%1"/>
      <w:lvlJc w:val="left"/>
      <w:pPr>
        <w:ind w:left="1780" w:hanging="1560"/>
        <w:jc w:val="righ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3BD6EDA6">
      <w:numFmt w:val="bullet"/>
      <w:lvlText w:val="•"/>
      <w:lvlJc w:val="left"/>
      <w:pPr>
        <w:ind w:left="2584" w:hanging="1560"/>
      </w:pPr>
      <w:rPr>
        <w:rFonts w:hint="default"/>
      </w:rPr>
    </w:lvl>
    <w:lvl w:ilvl="2" w:tplc="A82E5CA2">
      <w:numFmt w:val="bullet"/>
      <w:lvlText w:val="•"/>
      <w:lvlJc w:val="left"/>
      <w:pPr>
        <w:ind w:left="3388" w:hanging="1560"/>
      </w:pPr>
      <w:rPr>
        <w:rFonts w:hint="default"/>
      </w:rPr>
    </w:lvl>
    <w:lvl w:ilvl="3" w:tplc="1146E94E">
      <w:numFmt w:val="bullet"/>
      <w:lvlText w:val="•"/>
      <w:lvlJc w:val="left"/>
      <w:pPr>
        <w:ind w:left="4192" w:hanging="1560"/>
      </w:pPr>
      <w:rPr>
        <w:rFonts w:hint="default"/>
      </w:rPr>
    </w:lvl>
    <w:lvl w:ilvl="4" w:tplc="0C36DD5C">
      <w:numFmt w:val="bullet"/>
      <w:lvlText w:val="•"/>
      <w:lvlJc w:val="left"/>
      <w:pPr>
        <w:ind w:left="4996" w:hanging="1560"/>
      </w:pPr>
      <w:rPr>
        <w:rFonts w:hint="default"/>
      </w:rPr>
    </w:lvl>
    <w:lvl w:ilvl="5" w:tplc="CE6829D2">
      <w:numFmt w:val="bullet"/>
      <w:lvlText w:val="•"/>
      <w:lvlJc w:val="left"/>
      <w:pPr>
        <w:ind w:left="5800" w:hanging="1560"/>
      </w:pPr>
      <w:rPr>
        <w:rFonts w:hint="default"/>
      </w:rPr>
    </w:lvl>
    <w:lvl w:ilvl="6" w:tplc="D0A85FC4">
      <w:numFmt w:val="bullet"/>
      <w:lvlText w:val="•"/>
      <w:lvlJc w:val="left"/>
      <w:pPr>
        <w:ind w:left="6604" w:hanging="1560"/>
      </w:pPr>
      <w:rPr>
        <w:rFonts w:hint="default"/>
      </w:rPr>
    </w:lvl>
    <w:lvl w:ilvl="7" w:tplc="67FE062C">
      <w:numFmt w:val="bullet"/>
      <w:lvlText w:val="•"/>
      <w:lvlJc w:val="left"/>
      <w:pPr>
        <w:ind w:left="7408" w:hanging="1560"/>
      </w:pPr>
      <w:rPr>
        <w:rFonts w:hint="default"/>
      </w:rPr>
    </w:lvl>
    <w:lvl w:ilvl="8" w:tplc="1CEC067E">
      <w:numFmt w:val="bullet"/>
      <w:lvlText w:val="•"/>
      <w:lvlJc w:val="left"/>
      <w:pPr>
        <w:ind w:left="8212" w:hanging="15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0C"/>
    <w:rsid w:val="000E718B"/>
    <w:rsid w:val="000F49F8"/>
    <w:rsid w:val="00463E0C"/>
    <w:rsid w:val="005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88DA42"/>
  <w15:docId w15:val="{37DB23FF-C1B7-9F40-953B-C7D132C8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0"/>
      <w:ind w:left="1780" w:hanging="168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1953</Words>
  <Characters>11136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C:\TEMP\Copy of SB242 Act 410 (rev 0).wpd</vt:lpstr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C:\TEMP\Copy of SB242 Act 410 (rev 0).wpd</dc:title>
  <dc:creator>Meagan Gear</dc:creator>
  <cp:lastModifiedBy>Meagan Gear</cp:lastModifiedBy>
  <cp:revision>2</cp:revision>
  <dcterms:created xsi:type="dcterms:W3CDTF">2018-11-08T16:52:00Z</dcterms:created>
  <dcterms:modified xsi:type="dcterms:W3CDTF">2018-11-08T16:52:00Z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LastSaved">
    <vt:filetime>2018-11-08T00:00:00Z</vt:filetime>
  </property>
</Properties>
</file>