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E7E0" w14:textId="5905761F" w:rsidR="002F3524" w:rsidRDefault="00A56523" w:rsidP="000601A1">
      <w:pPr>
        <w:framePr w:w="1886" w:h="661" w:wrap="notBeside" w:vAnchor="text" w:hAnchor="margin" w:xAlign="right" w:y="-108"/>
        <w:pBdr>
          <w:top w:val="single" w:sz="12" w:space="0" w:color="000000"/>
          <w:bottom w:val="single" w:sz="12" w:space="0" w:color="000000"/>
        </w:pBdr>
        <w:jc w:val="right"/>
        <w:rPr>
          <w:sz w:val="16"/>
        </w:rPr>
      </w:pPr>
      <w:r>
        <w:rPr>
          <w:sz w:val="16"/>
        </w:rPr>
        <w:t xml:space="preserve"> </w:t>
      </w:r>
      <w:r w:rsidR="00F550F1">
        <w:rPr>
          <w:sz w:val="16"/>
        </w:rPr>
        <w:t xml:space="preserve">Created </w:t>
      </w:r>
      <w:r w:rsidR="00A12D7D">
        <w:rPr>
          <w:sz w:val="16"/>
        </w:rPr>
        <w:t>February 18, 2021</w:t>
      </w:r>
    </w:p>
    <w:p w14:paraId="41917155" w14:textId="1C1070A0" w:rsidR="000B47BF" w:rsidRDefault="000B47BF" w:rsidP="000601A1">
      <w:pPr>
        <w:framePr w:w="1886" w:h="661" w:wrap="notBeside" w:vAnchor="text" w:hAnchor="margin" w:xAlign="right" w:y="-108"/>
        <w:pBdr>
          <w:top w:val="single" w:sz="12" w:space="0" w:color="000000"/>
          <w:bottom w:val="single" w:sz="12" w:space="0" w:color="000000"/>
        </w:pBdr>
        <w:jc w:val="right"/>
        <w:rPr>
          <w:sz w:val="16"/>
        </w:rPr>
      </w:pPr>
      <w:r>
        <w:rPr>
          <w:sz w:val="16"/>
        </w:rPr>
        <w:t>Modified</w:t>
      </w:r>
      <w:r w:rsidR="00E253EB">
        <w:rPr>
          <w:sz w:val="16"/>
        </w:rPr>
        <w:t xml:space="preserve"> </w:t>
      </w:r>
      <w:r w:rsidR="00771D4C">
        <w:rPr>
          <w:sz w:val="16"/>
        </w:rPr>
        <w:t>1</w:t>
      </w:r>
      <w:r w:rsidR="00E253EB">
        <w:rPr>
          <w:sz w:val="16"/>
        </w:rPr>
        <w:t>0</w:t>
      </w:r>
      <w:r w:rsidR="00717531">
        <w:rPr>
          <w:sz w:val="16"/>
        </w:rPr>
        <w:t>/21/2021</w:t>
      </w:r>
    </w:p>
    <w:p w14:paraId="0D76FE15" w14:textId="256FC852" w:rsidR="008F4973" w:rsidRPr="00771D4C" w:rsidRDefault="008F4973" w:rsidP="000601A1">
      <w:pPr>
        <w:framePr w:w="1886" w:h="661" w:wrap="notBeside" w:vAnchor="text" w:hAnchor="margin" w:xAlign="right" w:y="-108"/>
        <w:pBdr>
          <w:top w:val="single" w:sz="12" w:space="0" w:color="000000"/>
          <w:bottom w:val="single" w:sz="12" w:space="0" w:color="000000"/>
        </w:pBdr>
        <w:jc w:val="right"/>
        <w:rPr>
          <w:bCs/>
          <w:sz w:val="16"/>
          <w:szCs w:val="16"/>
          <w:rPrChange w:id="0" w:author="Diane Bognich" w:date="2022-07-27T11:02:00Z">
            <w:rPr>
              <w:b/>
              <w:sz w:val="28"/>
            </w:rPr>
          </w:rPrChange>
        </w:rPr>
      </w:pPr>
      <w:r w:rsidRPr="00771D4C">
        <w:rPr>
          <w:bCs/>
          <w:sz w:val="16"/>
          <w:szCs w:val="16"/>
          <w:rPrChange w:id="1" w:author="Diane Bognich" w:date="2022-07-27T11:02:00Z">
            <w:rPr>
              <w:b/>
              <w:sz w:val="28"/>
            </w:rPr>
          </w:rPrChange>
        </w:rPr>
        <w:t xml:space="preserve">Modified </w:t>
      </w:r>
      <w:r w:rsidR="00771D4C" w:rsidRPr="00771D4C">
        <w:rPr>
          <w:bCs/>
          <w:sz w:val="16"/>
          <w:szCs w:val="16"/>
        </w:rPr>
        <w:t>8</w:t>
      </w:r>
      <w:r w:rsidRPr="00771D4C">
        <w:rPr>
          <w:bCs/>
          <w:sz w:val="16"/>
          <w:szCs w:val="16"/>
          <w:rPrChange w:id="2" w:author="Diane Bognich" w:date="2022-07-27T11:02:00Z">
            <w:rPr>
              <w:b/>
              <w:sz w:val="28"/>
            </w:rPr>
          </w:rPrChange>
        </w:rPr>
        <w:t>/</w:t>
      </w:r>
      <w:r w:rsidR="00771D4C" w:rsidRPr="00771D4C">
        <w:rPr>
          <w:bCs/>
          <w:sz w:val="16"/>
          <w:szCs w:val="16"/>
        </w:rPr>
        <w:t>16</w:t>
      </w:r>
      <w:r w:rsidRPr="00771D4C">
        <w:rPr>
          <w:bCs/>
          <w:sz w:val="16"/>
          <w:szCs w:val="16"/>
          <w:rPrChange w:id="3" w:author="Diane Bognich" w:date="2022-07-27T11:02:00Z">
            <w:rPr>
              <w:b/>
              <w:sz w:val="28"/>
            </w:rPr>
          </w:rPrChange>
        </w:rPr>
        <w:t>/22</w:t>
      </w:r>
    </w:p>
    <w:p w14:paraId="37B8B153" w14:textId="77777777" w:rsidR="00EA6714" w:rsidRPr="00EA6714" w:rsidRDefault="00EA6714" w:rsidP="00EA6714">
      <w:pPr>
        <w:keepNext/>
        <w:ind w:left="720" w:hanging="720"/>
        <w:jc w:val="both"/>
        <w:outlineLvl w:val="1"/>
        <w:rPr>
          <w:u w:val="single"/>
        </w:rPr>
      </w:pPr>
      <w:r w:rsidRPr="00EA6714">
        <w:rPr>
          <w:u w:val="single"/>
        </w:rPr>
        <w:t>Program Intent</w:t>
      </w:r>
    </w:p>
    <w:p w14:paraId="43778442" w14:textId="77777777" w:rsidR="00EA6714" w:rsidRPr="00EA6714" w:rsidRDefault="00EA6714" w:rsidP="00EA6714">
      <w:pPr>
        <w:ind w:left="720" w:hanging="720"/>
        <w:jc w:val="both"/>
      </w:pPr>
    </w:p>
    <w:p w14:paraId="5B19C047" w14:textId="3EE5217A" w:rsidR="00EA6714" w:rsidRDefault="00EA6714" w:rsidP="00EA6714">
      <w:r w:rsidRPr="00EA6714">
        <w:t>Dare C</w:t>
      </w:r>
      <w:r>
        <w:t xml:space="preserve">ounty Tourism Board’s </w:t>
      </w:r>
      <w:r w:rsidR="006F7584">
        <w:t>Long-term Unappropriated fund</w:t>
      </w:r>
      <w:r w:rsidRPr="00EA6714">
        <w:t xml:space="preserve"> was established to financially assist Dare County Governmental Units and Non-profit Organization</w:t>
      </w:r>
      <w:r>
        <w:t xml:space="preserve">s with programs or services needed due to the impact of tourism on the County. </w:t>
      </w:r>
    </w:p>
    <w:p w14:paraId="05F237A4" w14:textId="77777777" w:rsidR="00EA6714" w:rsidRPr="00EA6714" w:rsidRDefault="00EA6714" w:rsidP="00EA6714"/>
    <w:p w14:paraId="384D4BDF" w14:textId="49893FC9" w:rsidR="00EA6714" w:rsidRDefault="00EA6714" w:rsidP="00EA6714">
      <w:r w:rsidRPr="00EA6714">
        <w:t>The Dare County Tourism Board (hereinafter “</w:t>
      </w:r>
      <w:r>
        <w:t>Tourism Board</w:t>
      </w:r>
      <w:r w:rsidRPr="00EA6714">
        <w:t>” or “</w:t>
      </w:r>
      <w:r>
        <w:t xml:space="preserve">Board”) </w:t>
      </w:r>
      <w:r w:rsidR="00741460">
        <w:t>finances</w:t>
      </w:r>
      <w:r w:rsidR="006F7584">
        <w:t xml:space="preserve"> the Long-term Unappropriated fund </w:t>
      </w:r>
      <w:r w:rsidRPr="00EA6714">
        <w:t xml:space="preserve">by an annual appropriation as approved by the Board from </w:t>
      </w:r>
      <w:r w:rsidR="006F7584">
        <w:t xml:space="preserve">long-term appropriations up to a maximum of $500,000.  </w:t>
      </w:r>
      <w:r w:rsidR="00741460">
        <w:t xml:space="preserve">The annual appropriation comes from </w:t>
      </w:r>
      <w:r w:rsidR="006F7584">
        <w:t>7</w:t>
      </w:r>
      <w:r w:rsidRPr="00EA6714">
        <w:t xml:space="preserve">0% of </w:t>
      </w:r>
      <w:proofErr w:type="gramStart"/>
      <w:r w:rsidRPr="00EA6714">
        <w:t>the  ¼</w:t>
      </w:r>
      <w:proofErr w:type="gramEnd"/>
      <w:r w:rsidRPr="00EA6714">
        <w:t xml:space="preserve"> of the 1% occupancy tax and 1% prepared meal tax revenues generated annually in the Special Revenue Fund.</w:t>
      </w:r>
    </w:p>
    <w:p w14:paraId="7895E8CC" w14:textId="2A10D717" w:rsidR="004C6046" w:rsidRDefault="004C6046" w:rsidP="00EA6714"/>
    <w:p w14:paraId="10BBEF8C" w14:textId="77777777" w:rsidR="00462E07" w:rsidRPr="001D6259" w:rsidRDefault="00462E07" w:rsidP="00EA6714">
      <w:pPr>
        <w:rPr>
          <w:u w:val="single"/>
        </w:rPr>
      </w:pPr>
      <w:r w:rsidRPr="001D6259">
        <w:rPr>
          <w:u w:val="single"/>
        </w:rPr>
        <w:t>Applicant Assumes This Risk</w:t>
      </w:r>
    </w:p>
    <w:p w14:paraId="14E18070" w14:textId="77777777" w:rsidR="00462E07" w:rsidRPr="001D6259" w:rsidRDefault="00462E07" w:rsidP="00EA6714">
      <w:pPr>
        <w:rPr>
          <w:u w:val="single"/>
        </w:rPr>
      </w:pPr>
    </w:p>
    <w:p w14:paraId="2A091378" w14:textId="77777777" w:rsidR="00462E07" w:rsidRPr="001D6259" w:rsidRDefault="00462E07" w:rsidP="00462E07">
      <w:pPr>
        <w:rPr>
          <w:sz w:val="22"/>
        </w:rPr>
      </w:pPr>
      <w:r w:rsidRPr="001D6259">
        <w:t xml:space="preserve">Should local, </w:t>
      </w:r>
      <w:proofErr w:type="gramStart"/>
      <w:r w:rsidRPr="001D6259">
        <w:t>state</w:t>
      </w:r>
      <w:proofErr w:type="gramEnd"/>
      <w:r w:rsidRPr="001D6259">
        <w:t xml:space="preserve"> or federal laws prohibit the Dare County Tourism Board’s performance, disband the Dare County Tourism Board or repeal the Board’s enabling legislation, then the Dare County Tourism Board shall have no obligation to fulfill the terms and obligations of this agreement, including, but not limited to funding and reimbursement of applicant’s expenditures. If the Dare County Tourism Board’s authority hereunder is limited or terminated, then this Agreement shall be void as of the effective date of said ordinance, law or regulation and the Dare County Tourism Board shall be forgiven all performance obligations that are its responsibility under this agreement that is or are made contrary to law.  All applicants must agree to this tremendous limitation to the Dare County Tourism Board’s performance obligations, assume the risks associated therewith, including the risk that the Applicant may not be reimbursed for expenditures under this program. </w:t>
      </w:r>
    </w:p>
    <w:p w14:paraId="393CA0B6" w14:textId="77777777" w:rsidR="00EA6714" w:rsidRDefault="00EA6714">
      <w:pPr>
        <w:ind w:left="720" w:hanging="720"/>
        <w:jc w:val="center"/>
      </w:pPr>
    </w:p>
    <w:p w14:paraId="65EE2FD8" w14:textId="77777777" w:rsidR="00EA6714" w:rsidRDefault="00EA6714" w:rsidP="00EA6714">
      <w:pPr>
        <w:rPr>
          <w:u w:val="single"/>
        </w:rPr>
      </w:pPr>
      <w:r w:rsidRPr="00C24DA2">
        <w:rPr>
          <w:u w:val="single"/>
        </w:rPr>
        <w:t xml:space="preserve">Grant Criteria  </w:t>
      </w:r>
    </w:p>
    <w:p w14:paraId="7DAE677A" w14:textId="77777777" w:rsidR="003A6131" w:rsidRPr="00C24DA2" w:rsidRDefault="003A6131" w:rsidP="00EA6714">
      <w:pPr>
        <w:rPr>
          <w:u w:val="single"/>
        </w:rPr>
      </w:pPr>
    </w:p>
    <w:p w14:paraId="37A6A1DC" w14:textId="37560CFC" w:rsidR="00A937A4" w:rsidRDefault="00A937A4" w:rsidP="00A8296C">
      <w:pPr>
        <w:pStyle w:val="BodyTextIndent"/>
        <w:numPr>
          <w:ilvl w:val="0"/>
          <w:numId w:val="3"/>
        </w:numPr>
        <w:tabs>
          <w:tab w:val="left" w:pos="720"/>
        </w:tabs>
        <w:ind w:left="720" w:hanging="720"/>
      </w:pPr>
      <w:r>
        <w:t xml:space="preserve">Applicants shall be </w:t>
      </w:r>
      <w:r w:rsidR="00741460">
        <w:t xml:space="preserve">a </w:t>
      </w:r>
      <w:r>
        <w:t xml:space="preserve">Dare County Local Government or a non-profit entity with its principal place of business in Dare County and having its non-profit status </w:t>
      </w:r>
      <w:r w:rsidR="00F57983">
        <w:t xml:space="preserve">   </w:t>
      </w:r>
      <w:r w:rsidR="008732CA">
        <w:t xml:space="preserve">  </w:t>
      </w:r>
      <w:r w:rsidR="00530BDC">
        <w:t xml:space="preserve">  </w:t>
      </w:r>
      <w:r>
        <w:t xml:space="preserve">conferred in writing under Section 501 of the U.S. Internal Revenue Code.  </w:t>
      </w:r>
      <w:r>
        <w:br/>
      </w:r>
    </w:p>
    <w:p w14:paraId="40029FF9" w14:textId="693E8A6A" w:rsidR="00A937A4" w:rsidRDefault="00A937A4" w:rsidP="00A8296C">
      <w:pPr>
        <w:numPr>
          <w:ilvl w:val="0"/>
          <w:numId w:val="3"/>
        </w:numPr>
        <w:ind w:left="720" w:hanging="720"/>
      </w:pPr>
      <w:r>
        <w:t>Project</w:t>
      </w:r>
      <w:r w:rsidR="00741460">
        <w:t>s</w:t>
      </w:r>
      <w:r>
        <w:t xml:space="preserve"> must </w:t>
      </w:r>
      <w:proofErr w:type="gramStart"/>
      <w:r>
        <w:t>be located in</w:t>
      </w:r>
      <w:proofErr w:type="gramEnd"/>
      <w:r>
        <w:t xml:space="preserve"> Dare County</w:t>
      </w:r>
      <w:r w:rsidR="00741460">
        <w:t>.</w:t>
      </w:r>
      <w:r>
        <w:t xml:space="preserve"> </w:t>
      </w:r>
    </w:p>
    <w:p w14:paraId="42FD1145" w14:textId="77777777" w:rsidR="00580FF1" w:rsidRDefault="00580FF1" w:rsidP="00580FF1">
      <w:pPr>
        <w:ind w:left="720"/>
      </w:pPr>
    </w:p>
    <w:p w14:paraId="38B5225B" w14:textId="70D17BC7" w:rsidR="00580FF1" w:rsidRDefault="00580FF1" w:rsidP="00A8296C">
      <w:pPr>
        <w:numPr>
          <w:ilvl w:val="0"/>
          <w:numId w:val="3"/>
        </w:numPr>
        <w:ind w:left="720" w:hanging="720"/>
      </w:pPr>
      <w:r>
        <w:t>Grants will be paid as a reimbursement o</w:t>
      </w:r>
      <w:r w:rsidR="00741460">
        <w:t>nly after</w:t>
      </w:r>
      <w:r>
        <w:t xml:space="preserve"> the project is complete and all paid receipts (for both grant and match) presented as described under the terms of the Contract Agreement.</w:t>
      </w:r>
    </w:p>
    <w:p w14:paraId="237615D3" w14:textId="77777777" w:rsidR="005C3E33" w:rsidRDefault="005C3E33">
      <w:pPr>
        <w:tabs>
          <w:tab w:val="left" w:pos="720"/>
        </w:tabs>
      </w:pPr>
    </w:p>
    <w:p w14:paraId="57E6DA6D" w14:textId="0D8BB1FA" w:rsidR="00A8296C" w:rsidRDefault="00741460" w:rsidP="005D164D">
      <w:pPr>
        <w:pStyle w:val="ListParagraph"/>
        <w:numPr>
          <w:ilvl w:val="0"/>
          <w:numId w:val="3"/>
        </w:numPr>
        <w:ind w:left="720" w:hanging="720"/>
      </w:pPr>
      <w:r w:rsidRPr="00732F07">
        <w:rPr>
          <w:b/>
          <w:bCs/>
        </w:rPr>
        <w:t xml:space="preserve">Grant applications </w:t>
      </w:r>
      <w:r w:rsidR="006F7584" w:rsidRPr="00732F07">
        <w:rPr>
          <w:b/>
          <w:bCs/>
        </w:rPr>
        <w:t xml:space="preserve">must be </w:t>
      </w:r>
      <w:r w:rsidRPr="00732F07">
        <w:rPr>
          <w:b/>
          <w:bCs/>
        </w:rPr>
        <w:t>directed toward</w:t>
      </w:r>
      <w:r w:rsidR="006F7584" w:rsidRPr="00732F07">
        <w:rPr>
          <w:b/>
          <w:bCs/>
        </w:rPr>
        <w:t xml:space="preserve"> </w:t>
      </w:r>
      <w:r w:rsidR="00A02ED5" w:rsidRPr="00732F07">
        <w:rPr>
          <w:b/>
          <w:bCs/>
        </w:rPr>
        <w:t xml:space="preserve">unplanned, </w:t>
      </w:r>
      <w:r w:rsidR="006F7584" w:rsidRPr="00732F07">
        <w:rPr>
          <w:b/>
          <w:bCs/>
        </w:rPr>
        <w:t xml:space="preserve">extraordinary, non-recurring, and urgently needed projects.  </w:t>
      </w:r>
      <w:r w:rsidR="006142D2" w:rsidRPr="00732F07">
        <w:rPr>
          <w:b/>
          <w:bCs/>
        </w:rPr>
        <w:t xml:space="preserve">Price increases </w:t>
      </w:r>
      <w:r w:rsidR="00206516" w:rsidRPr="00732F07">
        <w:rPr>
          <w:b/>
          <w:bCs/>
        </w:rPr>
        <w:t xml:space="preserve">on contracts </w:t>
      </w:r>
      <w:r w:rsidR="006142D2" w:rsidRPr="00732F07">
        <w:rPr>
          <w:b/>
          <w:bCs/>
        </w:rPr>
        <w:t xml:space="preserve">will not be considered as a reason for application. </w:t>
      </w:r>
      <w:r w:rsidR="00A02ED5" w:rsidRPr="00A02ED5">
        <w:t xml:space="preserve">The Tourism Board has sole discretion to decide whether the applicant could have or should </w:t>
      </w:r>
      <w:r w:rsidR="00A02ED5" w:rsidRPr="00732F07">
        <w:rPr>
          <w:i/>
          <w:iCs/>
          <w:rPrChange w:id="4" w:author="Diane Bognich" w:date="2022-07-26T10:59:00Z">
            <w:rPr/>
          </w:rPrChange>
        </w:rPr>
        <w:t>have planned for the expense</w:t>
      </w:r>
      <w:r w:rsidR="00A02ED5" w:rsidRPr="00A02ED5">
        <w:t>.</w:t>
      </w:r>
    </w:p>
    <w:p w14:paraId="7E77E05A" w14:textId="53B77E99" w:rsidR="00A8296C" w:rsidRDefault="00A8296C" w:rsidP="00A8296C">
      <w:pPr>
        <w:pStyle w:val="ListParagraph"/>
        <w:numPr>
          <w:ilvl w:val="0"/>
          <w:numId w:val="3"/>
        </w:numPr>
        <w:ind w:left="720" w:hanging="720"/>
      </w:pPr>
      <w:r>
        <w:lastRenderedPageBreak/>
        <w:t>Grant cannot be transferred or assigned to a third party, unless approved by the Tourism Board in writing.</w:t>
      </w:r>
    </w:p>
    <w:p w14:paraId="2C72B46A" w14:textId="77777777" w:rsidR="006F7584" w:rsidRDefault="006F7584" w:rsidP="006F7584"/>
    <w:p w14:paraId="1F9931C9" w14:textId="62FC5816" w:rsidR="00E2397C" w:rsidRPr="006F7584" w:rsidRDefault="00A8296C" w:rsidP="00A8296C">
      <w:pPr>
        <w:pStyle w:val="BodyTextIndent2"/>
        <w:ind w:hanging="720"/>
      </w:pPr>
      <w:r>
        <w:t>F</w:t>
      </w:r>
      <w:r w:rsidR="00FF4D87">
        <w:t>.</w:t>
      </w:r>
      <w:r w:rsidR="00FF4D87">
        <w:tab/>
      </w:r>
      <w:r w:rsidR="003D0BEB" w:rsidRPr="00AC50CA">
        <w:t>The following items are</w:t>
      </w:r>
      <w:r w:rsidR="003E04B3">
        <w:t xml:space="preserve"> ineligible</w:t>
      </w:r>
      <w:r w:rsidR="003D0BEB" w:rsidRPr="00AC50CA">
        <w:t xml:space="preserve">: </w:t>
      </w:r>
      <w:r w:rsidR="003D0BEB">
        <w:t xml:space="preserve"> </w:t>
      </w:r>
      <w:r w:rsidR="00C7291E">
        <w:t xml:space="preserve">The purchase of interests in real </w:t>
      </w:r>
      <w:r w:rsidR="00E253EB">
        <w:t xml:space="preserve">property, </w:t>
      </w:r>
      <w:r w:rsidR="006142D2">
        <w:t xml:space="preserve">escalation </w:t>
      </w:r>
      <w:r w:rsidR="00DE0670">
        <w:t xml:space="preserve">in </w:t>
      </w:r>
      <w:r w:rsidR="006142D2">
        <w:t>pric</w:t>
      </w:r>
      <w:r w:rsidR="00DE0670">
        <w:t>ing (materials and/or other items in contracts)</w:t>
      </w:r>
      <w:r w:rsidR="006142D2">
        <w:t xml:space="preserve">, </w:t>
      </w:r>
      <w:r w:rsidR="00E253EB">
        <w:t>preliminary</w:t>
      </w:r>
      <w:r w:rsidR="003D0BEB">
        <w:t xml:space="preserve"> a</w:t>
      </w:r>
      <w:r w:rsidR="003D0BEB" w:rsidRPr="00F7313E">
        <w:t>rchitectural, engineering, surveying and other forms of professional services</w:t>
      </w:r>
      <w:r w:rsidR="003D0BEB">
        <w:t>,</w:t>
      </w:r>
      <w:r w:rsidR="003D0BEB" w:rsidRPr="00F7313E">
        <w:t xml:space="preserve"> in-kind</w:t>
      </w:r>
      <w:r w:rsidR="003D0BEB" w:rsidRPr="00AC50CA">
        <w:t xml:space="preserve"> services (</w:t>
      </w:r>
      <w:r w:rsidR="00741460">
        <w:t>for example,</w:t>
      </w:r>
      <w:r w:rsidR="003D0BEB" w:rsidRPr="00AC50CA">
        <w:t xml:space="preserve"> </w:t>
      </w:r>
      <w:proofErr w:type="gramStart"/>
      <w:r w:rsidR="003D0BEB" w:rsidRPr="00AC50CA">
        <w:t>Administrative</w:t>
      </w:r>
      <w:proofErr w:type="gramEnd"/>
      <w:r w:rsidR="003D0BEB" w:rsidRPr="00AC50CA">
        <w:t xml:space="preserve"> salaries of public employees)</w:t>
      </w:r>
      <w:r w:rsidR="006F7584">
        <w:t>, routine repairs</w:t>
      </w:r>
      <w:r w:rsidR="00580FF1">
        <w:t>,</w:t>
      </w:r>
      <w:r w:rsidR="006F7584">
        <w:t xml:space="preserve"> maintenance</w:t>
      </w:r>
      <w:r w:rsidR="00580FF1">
        <w:t xml:space="preserve"> and administrative expenses</w:t>
      </w:r>
      <w:r w:rsidR="003D0BEB" w:rsidRPr="00AC50CA">
        <w:t xml:space="preserve"> and any local, state or federal tax.</w:t>
      </w:r>
      <w:r w:rsidR="003D0BEB" w:rsidRPr="006F7584">
        <w:rPr>
          <w:szCs w:val="24"/>
        </w:rPr>
        <w:br/>
      </w:r>
    </w:p>
    <w:p w14:paraId="5317B3F3" w14:textId="37CB9C88" w:rsidR="00E2397C" w:rsidRPr="00A02ED5" w:rsidRDefault="00C7291E" w:rsidP="00A8296C">
      <w:pPr>
        <w:numPr>
          <w:ilvl w:val="0"/>
          <w:numId w:val="23"/>
        </w:numPr>
        <w:tabs>
          <w:tab w:val="left" w:pos="810"/>
        </w:tabs>
        <w:ind w:left="720" w:hanging="720"/>
        <w:rPr>
          <w:szCs w:val="24"/>
        </w:rPr>
      </w:pPr>
      <w:r>
        <w:rPr>
          <w:szCs w:val="24"/>
        </w:rPr>
        <w:t xml:space="preserve">Personal property </w:t>
      </w:r>
      <w:r w:rsidR="005D2DA3" w:rsidRPr="00A02ED5">
        <w:rPr>
          <w:szCs w:val="24"/>
        </w:rPr>
        <w:t xml:space="preserve">purchased and/or </w:t>
      </w:r>
      <w:r>
        <w:rPr>
          <w:szCs w:val="24"/>
        </w:rPr>
        <w:t xml:space="preserve">real </w:t>
      </w:r>
      <w:r w:rsidR="00E253EB">
        <w:rPr>
          <w:szCs w:val="24"/>
        </w:rPr>
        <w:t xml:space="preserve">property </w:t>
      </w:r>
      <w:r>
        <w:rPr>
          <w:szCs w:val="24"/>
        </w:rPr>
        <w:t xml:space="preserve">improvements funded through </w:t>
      </w:r>
      <w:r w:rsidR="00E2397C" w:rsidRPr="00A02ED5">
        <w:rPr>
          <w:szCs w:val="24"/>
        </w:rPr>
        <w:t xml:space="preserve">this grant assistance shall be retained for use of the public and the applicant agrees to return the amount of the grant to the Tourism Board should the </w:t>
      </w:r>
      <w:r>
        <w:rPr>
          <w:szCs w:val="24"/>
        </w:rPr>
        <w:t xml:space="preserve">personal or real </w:t>
      </w:r>
      <w:r w:rsidR="00E2397C" w:rsidRPr="00A02ED5">
        <w:rPr>
          <w:szCs w:val="24"/>
        </w:rPr>
        <w:t>property or facility be converted to some other use</w:t>
      </w:r>
      <w:r w:rsidR="00741460">
        <w:rPr>
          <w:szCs w:val="24"/>
        </w:rPr>
        <w:t xml:space="preserve"> than that represented in the grant application</w:t>
      </w:r>
      <w:r w:rsidR="00E2397C" w:rsidRPr="00A02ED5">
        <w:rPr>
          <w:szCs w:val="24"/>
        </w:rPr>
        <w:t xml:space="preserve">. </w:t>
      </w:r>
      <w:r>
        <w:rPr>
          <w:szCs w:val="24"/>
        </w:rPr>
        <w:t xml:space="preserve">Real </w:t>
      </w:r>
      <w:r w:rsidR="00A8296C" w:rsidRPr="00A02ED5">
        <w:rPr>
          <w:szCs w:val="24"/>
        </w:rPr>
        <w:t xml:space="preserve">property </w:t>
      </w:r>
      <w:r w:rsidR="00CB7E3B">
        <w:rPr>
          <w:szCs w:val="24"/>
        </w:rPr>
        <w:t xml:space="preserve">developed or improved under this grant program </w:t>
      </w:r>
      <w:r w:rsidR="00A8296C" w:rsidRPr="00A02ED5">
        <w:rPr>
          <w:szCs w:val="24"/>
        </w:rPr>
        <w:t xml:space="preserve">must be lien and encumbrance free (except as specifically approved in writing by the Tourism Board). </w:t>
      </w:r>
      <w:r w:rsidR="002F3943" w:rsidRPr="00A02ED5">
        <w:rPr>
          <w:szCs w:val="24"/>
        </w:rPr>
        <w:t xml:space="preserve">The Board, in its sole discretion, may require </w:t>
      </w:r>
      <w:r w:rsidR="00741460">
        <w:rPr>
          <w:szCs w:val="24"/>
        </w:rPr>
        <w:t>an attorney’s opinion on title,</w:t>
      </w:r>
      <w:r w:rsidR="002F3943" w:rsidRPr="00A02ED5">
        <w:rPr>
          <w:szCs w:val="24"/>
        </w:rPr>
        <w:t xml:space="preserve"> restrictions</w:t>
      </w:r>
      <w:r w:rsidR="00A8296C" w:rsidRPr="00A02ED5">
        <w:rPr>
          <w:szCs w:val="24"/>
        </w:rPr>
        <w:t xml:space="preserve">, </w:t>
      </w:r>
      <w:r w:rsidR="00741460">
        <w:rPr>
          <w:szCs w:val="24"/>
        </w:rPr>
        <w:t>covenants and/</w:t>
      </w:r>
      <w:r w:rsidR="002F3943" w:rsidRPr="00A02ED5">
        <w:rPr>
          <w:szCs w:val="24"/>
        </w:rPr>
        <w:t xml:space="preserve">or easements be recorded in the public registry to evidence </w:t>
      </w:r>
      <w:r w:rsidR="00741460">
        <w:rPr>
          <w:szCs w:val="24"/>
        </w:rPr>
        <w:t>the Board’s requirements and conditions.</w:t>
      </w:r>
      <w:r w:rsidR="00A16701" w:rsidRPr="00A02ED5">
        <w:rPr>
          <w:szCs w:val="24"/>
        </w:rPr>
        <w:t xml:space="preserve"> </w:t>
      </w:r>
    </w:p>
    <w:p w14:paraId="65F894FD" w14:textId="192D9E9F" w:rsidR="005C3E33" w:rsidRPr="00A02ED5" w:rsidRDefault="005C3E33" w:rsidP="006F7584">
      <w:pPr>
        <w:tabs>
          <w:tab w:val="left" w:pos="0"/>
        </w:tabs>
      </w:pPr>
    </w:p>
    <w:p w14:paraId="2E5C64CC" w14:textId="40FB5D21" w:rsidR="00FF7D8C" w:rsidRPr="00A02ED5" w:rsidRDefault="00FF7D8C" w:rsidP="00A8296C">
      <w:pPr>
        <w:numPr>
          <w:ilvl w:val="0"/>
          <w:numId w:val="23"/>
        </w:numPr>
        <w:tabs>
          <w:tab w:val="left" w:pos="0"/>
        </w:tabs>
        <w:ind w:left="720" w:hanging="720"/>
      </w:pPr>
      <w:r w:rsidRPr="00A02ED5">
        <w:t>Applicant may only apply for one project</w:t>
      </w:r>
      <w:r w:rsidR="00580FF1" w:rsidRPr="00A02ED5">
        <w:t xml:space="preserve"> from the Unappropriated Long-term fund within a </w:t>
      </w:r>
      <w:r w:rsidR="00741460" w:rsidRPr="00A02ED5">
        <w:t>three-year</w:t>
      </w:r>
      <w:r w:rsidR="00580FF1" w:rsidRPr="00A02ED5">
        <w:t xml:space="preserve"> </w:t>
      </w:r>
      <w:proofErr w:type="gramStart"/>
      <w:r w:rsidR="00580FF1" w:rsidRPr="00A02ED5">
        <w:t>period</w:t>
      </w:r>
      <w:r w:rsidR="00A02ED5" w:rsidRPr="00A02ED5">
        <w:t>, unless</w:t>
      </w:r>
      <w:proofErr w:type="gramEnd"/>
      <w:r w:rsidR="00A02ED5" w:rsidRPr="00A02ED5">
        <w:t xml:space="preserve"> an earlier request is deemed appropriate by the grant administrator.</w:t>
      </w:r>
    </w:p>
    <w:p w14:paraId="78AB3EC5" w14:textId="06102E1F" w:rsidR="005C3E33" w:rsidRDefault="005C3E33"/>
    <w:p w14:paraId="3AC9D22D" w14:textId="697F1C51" w:rsidR="005C3E33" w:rsidRDefault="005C3E33" w:rsidP="00A8296C">
      <w:pPr>
        <w:numPr>
          <w:ilvl w:val="0"/>
          <w:numId w:val="23"/>
        </w:numPr>
        <w:tabs>
          <w:tab w:val="left" w:pos="720"/>
        </w:tabs>
        <w:ind w:left="720" w:hanging="720"/>
      </w:pPr>
      <w:r w:rsidRPr="00580FF1">
        <w:rPr>
          <w:b/>
        </w:rPr>
        <w:t>Approved organization must come to the Outer Banks Visitors Bureau to</w:t>
      </w:r>
      <w:r w:rsidR="005D2DA3" w:rsidRPr="00580FF1">
        <w:rPr>
          <w:b/>
        </w:rPr>
        <w:t xml:space="preserve"> meet with the Grant Administrator prior to </w:t>
      </w:r>
      <w:proofErr w:type="gramStart"/>
      <w:r w:rsidR="005D2DA3" w:rsidRPr="00580FF1">
        <w:rPr>
          <w:b/>
        </w:rPr>
        <w:t>submitting an application</w:t>
      </w:r>
      <w:proofErr w:type="gramEnd"/>
      <w:r w:rsidR="005D2DA3">
        <w:t>.  The purpose of this process is to jointly review the application and answer any questions the applicant may have.</w:t>
      </w:r>
      <w:r>
        <w:t xml:space="preserve"> </w:t>
      </w:r>
      <w:r w:rsidR="003D0BEB">
        <w:br/>
      </w:r>
    </w:p>
    <w:p w14:paraId="315610B2" w14:textId="6D2FC9AE" w:rsidR="005C3E33" w:rsidRDefault="00614996" w:rsidP="00A8296C">
      <w:pPr>
        <w:numPr>
          <w:ilvl w:val="0"/>
          <w:numId w:val="23"/>
        </w:numPr>
        <w:ind w:left="720" w:hanging="720"/>
      </w:pPr>
      <w:r>
        <w:t xml:space="preserve">Applications will be reviewed by the </w:t>
      </w:r>
      <w:r w:rsidR="007B3DE6">
        <w:t>G</w:t>
      </w:r>
      <w:r>
        <w:t xml:space="preserve">rant </w:t>
      </w:r>
      <w:r w:rsidR="007B3DE6">
        <w:t>A</w:t>
      </w:r>
      <w:r>
        <w:t xml:space="preserve">dministrator as they are received.  The applicant will be notified within </w:t>
      </w:r>
      <w:r w:rsidR="007E04B7">
        <w:t xml:space="preserve">seven days </w:t>
      </w:r>
      <w:r>
        <w:t>of receiving the application if it does not meet the requirements of the grant</w:t>
      </w:r>
      <w:r w:rsidR="007E04B7">
        <w:t xml:space="preserve">. The applicant will have a chance to </w:t>
      </w:r>
      <w:r>
        <w:t>modify, adjust and correct the application</w:t>
      </w:r>
      <w:r w:rsidR="007E04B7">
        <w:t xml:space="preserve"> before it is submitted to the Steering Committee</w:t>
      </w:r>
      <w:r>
        <w:t>.</w:t>
      </w:r>
      <w:r w:rsidR="005C3E33">
        <w:t xml:space="preserve">  The Grant Administrator and the </w:t>
      </w:r>
      <w:r w:rsidR="002701B3">
        <w:t xml:space="preserve">Executive </w:t>
      </w:r>
      <w:r w:rsidR="005C3E33">
        <w:t>Director, or his/her designee will be available to assist the applicants.</w:t>
      </w:r>
    </w:p>
    <w:p w14:paraId="4DCB4A37" w14:textId="77777777" w:rsidR="005C3E33" w:rsidRDefault="005C3E33">
      <w:pPr>
        <w:tabs>
          <w:tab w:val="num" w:pos="720"/>
        </w:tabs>
        <w:ind w:left="720"/>
      </w:pPr>
    </w:p>
    <w:p w14:paraId="0AEAF9C0" w14:textId="6DDA3660" w:rsidR="005C3E33" w:rsidRDefault="00614996" w:rsidP="00A8296C">
      <w:pPr>
        <w:pStyle w:val="ListParagraph"/>
        <w:numPr>
          <w:ilvl w:val="0"/>
          <w:numId w:val="23"/>
        </w:numPr>
        <w:ind w:left="720" w:hanging="720"/>
      </w:pPr>
      <w:r>
        <w:t>A</w:t>
      </w:r>
      <w:r w:rsidR="005C3E33">
        <w:t>ll proposals that meet mechanical guidelines will be forwarded to the Steering Committee for consideration.  The Steering Committee will make its recommendations to the full Board of Directors at a regularly scheduled Board meeting.  Recommended projects will then be forwarded to the Dare County Board of Commissioners for consensus.</w:t>
      </w:r>
    </w:p>
    <w:p w14:paraId="737BDF16" w14:textId="77777777" w:rsidR="005C3E33" w:rsidRDefault="005C3E33">
      <w:pPr>
        <w:ind w:left="720"/>
        <w:rPr>
          <w:u w:val="single"/>
        </w:rPr>
      </w:pPr>
    </w:p>
    <w:p w14:paraId="722A52DD" w14:textId="06308ADE" w:rsidR="005C3E33" w:rsidRDefault="005C3E33" w:rsidP="00A8296C">
      <w:pPr>
        <w:pStyle w:val="ListParagraph"/>
        <w:numPr>
          <w:ilvl w:val="0"/>
          <w:numId w:val="23"/>
        </w:numPr>
        <w:ind w:left="720" w:hanging="720"/>
      </w:pPr>
      <w:r>
        <w:t xml:space="preserve">Applying organization will be notified </w:t>
      </w:r>
      <w:r w:rsidR="00614996">
        <w:t xml:space="preserve">within </w:t>
      </w:r>
      <w:r w:rsidR="007E04B7">
        <w:t>seven days</w:t>
      </w:r>
      <w:r w:rsidR="00614996">
        <w:t xml:space="preserve"> </w:t>
      </w:r>
      <w:r w:rsidR="007B3DE6">
        <w:t>following presentation to the</w:t>
      </w:r>
      <w:r w:rsidR="00614996">
        <w:t xml:space="preserve"> Dare County Board of Commissioners </w:t>
      </w:r>
      <w:r w:rsidR="007B3DE6">
        <w:t>as to</w:t>
      </w:r>
      <w:r>
        <w:t xml:space="preserve"> acceptance or rejection of </w:t>
      </w:r>
      <w:r w:rsidR="00A02ED5">
        <w:t xml:space="preserve">Long-term Unappropriated </w:t>
      </w:r>
      <w:r w:rsidR="00F550F1">
        <w:t xml:space="preserve">awards. </w:t>
      </w:r>
    </w:p>
    <w:p w14:paraId="7370E7DE" w14:textId="77777777" w:rsidR="00741460" w:rsidRDefault="00741460" w:rsidP="00741460">
      <w:pPr>
        <w:pStyle w:val="ListParagraph"/>
      </w:pPr>
    </w:p>
    <w:p w14:paraId="0F4C0BE4" w14:textId="550546F7" w:rsidR="00741460" w:rsidRDefault="00892070" w:rsidP="00A8296C">
      <w:pPr>
        <w:pStyle w:val="ListParagraph"/>
        <w:numPr>
          <w:ilvl w:val="0"/>
          <w:numId w:val="23"/>
        </w:numPr>
        <w:ind w:left="720" w:hanging="720"/>
      </w:pPr>
      <w:r>
        <w:lastRenderedPageBreak/>
        <w:t>Board or Staff</w:t>
      </w:r>
      <w:r w:rsidR="00741460">
        <w:t xml:space="preserve"> may modify the above terms and conditions at any time.</w:t>
      </w:r>
    </w:p>
    <w:p w14:paraId="0AFC75C1" w14:textId="77777777" w:rsidR="006F7584" w:rsidRDefault="005C3E33" w:rsidP="00A16701">
      <w:r>
        <w:t xml:space="preserve">     </w:t>
      </w:r>
    </w:p>
    <w:p w14:paraId="32CB812D" w14:textId="77777777" w:rsidR="00377BBA" w:rsidRDefault="00377BBA" w:rsidP="00A16701"/>
    <w:p w14:paraId="42E4EFE4" w14:textId="77777777" w:rsidR="00EC54E3" w:rsidRDefault="006F7584" w:rsidP="00A16701">
      <w:r>
        <w:t xml:space="preserve">Name of </w:t>
      </w:r>
      <w:r w:rsidR="00EC54E3">
        <w:t>Applying Organization: ____________________________________________</w:t>
      </w:r>
      <w:r w:rsidR="005C3E33">
        <w:t xml:space="preserve"> </w:t>
      </w:r>
      <w:r w:rsidR="005331EE">
        <w:br/>
      </w:r>
    </w:p>
    <w:p w14:paraId="52AEF9A7" w14:textId="40C33890" w:rsidR="00EC54E3" w:rsidRDefault="00EC54E3" w:rsidP="00A16701">
      <w:r>
        <w:t>Address: _______________________________________________________________</w:t>
      </w:r>
    </w:p>
    <w:p w14:paraId="1C5DD13E" w14:textId="318E2450" w:rsidR="00EC54E3" w:rsidRDefault="00EC54E3" w:rsidP="00A16701">
      <w:r>
        <w:t xml:space="preserve"> </w:t>
      </w:r>
    </w:p>
    <w:p w14:paraId="3513F05F" w14:textId="18B4BF04" w:rsidR="00EC54E3" w:rsidRDefault="00EC54E3" w:rsidP="00A16701">
      <w:r>
        <w:t xml:space="preserve">               ________________________________________________________________</w:t>
      </w:r>
    </w:p>
    <w:p w14:paraId="629AEF51" w14:textId="6CDBDEE0" w:rsidR="00EC54E3" w:rsidRDefault="00EC54E3" w:rsidP="00A16701"/>
    <w:p w14:paraId="4A021928" w14:textId="03C162A8" w:rsidR="00EC54E3" w:rsidRDefault="00EC54E3" w:rsidP="00A16701">
      <w:r>
        <w:t>Contact Person: __________________________________________________________</w:t>
      </w:r>
    </w:p>
    <w:p w14:paraId="2CF27005" w14:textId="6A0953D3" w:rsidR="00EC54E3" w:rsidRDefault="00EC54E3" w:rsidP="00A16701"/>
    <w:p w14:paraId="02E1B90C" w14:textId="10023BF7" w:rsidR="00EC54E3" w:rsidRDefault="00EC54E3" w:rsidP="00A16701">
      <w:r>
        <w:t>Phone: _____________________   Email: _____________________________________</w:t>
      </w:r>
    </w:p>
    <w:p w14:paraId="77DD67F2" w14:textId="6910ABF5" w:rsidR="00EC54E3" w:rsidRDefault="00EC54E3" w:rsidP="00A16701"/>
    <w:p w14:paraId="67500080" w14:textId="1F5ABF04" w:rsidR="00EC54E3" w:rsidRDefault="00EC54E3" w:rsidP="00A16701">
      <w:r>
        <w:t>Project Name: ___________________________________________________________</w:t>
      </w:r>
    </w:p>
    <w:p w14:paraId="775EC4C2" w14:textId="09AF2B2F" w:rsidR="00EC54E3" w:rsidRDefault="00EC54E3" w:rsidP="00A16701"/>
    <w:p w14:paraId="20186259" w14:textId="4418F5F0" w:rsidR="00EC54E3" w:rsidRDefault="00EC54E3" w:rsidP="00A16701">
      <w:r>
        <w:t>Project Description: _______________________________________________________</w:t>
      </w:r>
    </w:p>
    <w:p w14:paraId="0C9FDB2C" w14:textId="6BA7D86F" w:rsidR="00EC54E3" w:rsidRDefault="00EC54E3" w:rsidP="00A16701"/>
    <w:p w14:paraId="22E58DE8" w14:textId="77777777" w:rsidR="00EC54E3" w:rsidRDefault="00EC54E3">
      <w:r>
        <w:t>________________________________________________________________________</w:t>
      </w:r>
    </w:p>
    <w:p w14:paraId="71855F72" w14:textId="77777777" w:rsidR="00EC54E3" w:rsidRDefault="00EC54E3" w:rsidP="00A16701"/>
    <w:p w14:paraId="401D6E4E" w14:textId="0EEDEBCC" w:rsidR="00EC54E3" w:rsidRDefault="00EC54E3" w:rsidP="00A16701">
      <w:r>
        <w:t>________________________________________________________________________</w:t>
      </w:r>
    </w:p>
    <w:p w14:paraId="587B9E24" w14:textId="1FF25E1C" w:rsidR="00EC54E3" w:rsidRDefault="00EC54E3" w:rsidP="00A16701"/>
    <w:p w14:paraId="30110BF3" w14:textId="0ACC7317" w:rsidR="00B8349E" w:rsidRDefault="00B8349E" w:rsidP="00A16701">
      <w:r>
        <w:t>________________________________________________________________________</w:t>
      </w:r>
    </w:p>
    <w:p w14:paraId="6067F1ED" w14:textId="77777777" w:rsidR="00B8349E" w:rsidRDefault="00B8349E" w:rsidP="00A16701"/>
    <w:p w14:paraId="45ADF20D" w14:textId="72685594" w:rsidR="00EC54E3" w:rsidRDefault="00EC54E3" w:rsidP="00A16701">
      <w:r>
        <w:t>Amount Requested: _________________________</w:t>
      </w:r>
    </w:p>
    <w:p w14:paraId="27A7F891" w14:textId="21389461" w:rsidR="00EC54E3" w:rsidRDefault="00EC54E3" w:rsidP="00A16701"/>
    <w:p w14:paraId="12A10F1A" w14:textId="77777777" w:rsidR="00B8349E" w:rsidRDefault="00B8349E" w:rsidP="00A16701"/>
    <w:p w14:paraId="429FB849" w14:textId="09990E7A" w:rsidR="00EC54E3" w:rsidRDefault="00EC54E3" w:rsidP="00A16701">
      <w:r>
        <w:t>Amount Applicant is contributing: ____________________________________</w:t>
      </w:r>
    </w:p>
    <w:p w14:paraId="4FCD1C23" w14:textId="47CD2552" w:rsidR="00EC54E3" w:rsidRDefault="00EC54E3" w:rsidP="00A16701"/>
    <w:p w14:paraId="241DA291" w14:textId="77777777" w:rsidR="00B8349E" w:rsidRDefault="00B8349E" w:rsidP="00A16701"/>
    <w:p w14:paraId="192436F6" w14:textId="204976BA" w:rsidR="00EC54E3" w:rsidRDefault="00EC54E3" w:rsidP="00A16701">
      <w:r>
        <w:t>What other funding sources does the applicant have for completing the project</w:t>
      </w:r>
      <w:r w:rsidR="00B8349E">
        <w:t>? This should include a detailed description of how the project will proceed</w:t>
      </w:r>
      <w:r>
        <w:t xml:space="preserve"> if the </w:t>
      </w:r>
      <w:r w:rsidR="00B8349E">
        <w:t>grant is</w:t>
      </w:r>
      <w:r>
        <w:t xml:space="preserve"> not fully funded: ________________________________________________________________________</w:t>
      </w:r>
    </w:p>
    <w:p w14:paraId="7782499B" w14:textId="5C4EAEF3" w:rsidR="00B8349E" w:rsidRDefault="00B8349E" w:rsidP="00A16701"/>
    <w:p w14:paraId="519A92FE" w14:textId="7C6CF555" w:rsidR="00B8349E" w:rsidRDefault="00B8349E" w:rsidP="00A16701">
      <w:r>
        <w:t>________________________________________________________________________</w:t>
      </w:r>
    </w:p>
    <w:p w14:paraId="0D30258A" w14:textId="77777777" w:rsidR="00EC54E3" w:rsidRDefault="00EC54E3" w:rsidP="00A16701"/>
    <w:p w14:paraId="31C86D7F" w14:textId="77777777" w:rsidR="00B8349E" w:rsidRDefault="00B8349E" w:rsidP="00A16701"/>
    <w:p w14:paraId="75B505F1" w14:textId="558E58CA" w:rsidR="00EC54E3" w:rsidRDefault="00B8349E" w:rsidP="00A16701">
      <w:r>
        <w:t>Describe ho</w:t>
      </w:r>
      <w:r w:rsidR="00EC54E3">
        <w:t>w this</w:t>
      </w:r>
      <w:r>
        <w:t xml:space="preserve"> is </w:t>
      </w:r>
      <w:r w:rsidR="00EC54E3">
        <w:t>a program or service due to the impact of tourism? ________________________________________________________________________</w:t>
      </w:r>
    </w:p>
    <w:p w14:paraId="3907886D" w14:textId="71099F9A" w:rsidR="00EC54E3" w:rsidRDefault="00EC54E3" w:rsidP="00A16701"/>
    <w:p w14:paraId="41859078" w14:textId="77777777" w:rsidR="00EC54E3" w:rsidRDefault="00EC54E3">
      <w:r>
        <w:t>________________________________________________________________________</w:t>
      </w:r>
    </w:p>
    <w:p w14:paraId="3767F864" w14:textId="36A3B5E3" w:rsidR="00EC54E3" w:rsidRDefault="00EC54E3" w:rsidP="00A16701"/>
    <w:p w14:paraId="5DF8F875" w14:textId="0E2810C1" w:rsidR="00EC54E3" w:rsidRDefault="00EC54E3" w:rsidP="00A16701">
      <w:r>
        <w:t>________________________________________________________________________</w:t>
      </w:r>
    </w:p>
    <w:p w14:paraId="32177031" w14:textId="4837C47E" w:rsidR="00EC54E3" w:rsidRDefault="00EC54E3" w:rsidP="00A16701"/>
    <w:p w14:paraId="1E79F48F" w14:textId="50F1199F" w:rsidR="00EC54E3" w:rsidRDefault="00EC54E3" w:rsidP="00A16701">
      <w:r>
        <w:t>________________________________________________________________________</w:t>
      </w:r>
    </w:p>
    <w:p w14:paraId="4C70CA3E" w14:textId="1E0B926E" w:rsidR="00B8349E" w:rsidRDefault="00B8349E" w:rsidP="00A16701"/>
    <w:p w14:paraId="3CFD3AA3" w14:textId="2D030466" w:rsidR="00B8349E" w:rsidRDefault="00B8349E" w:rsidP="00A16701"/>
    <w:p w14:paraId="67CC7E9D" w14:textId="2B224AC4" w:rsidR="00B8349E" w:rsidRDefault="00B8349E" w:rsidP="00A16701"/>
    <w:p w14:paraId="5D9B1319" w14:textId="77777777" w:rsidR="00B8349E" w:rsidRDefault="00B8349E" w:rsidP="00A16701"/>
    <w:p w14:paraId="1B04F411" w14:textId="6396E17C" w:rsidR="00B8349E" w:rsidRDefault="00B8349E" w:rsidP="00A16701">
      <w:r>
        <w:t>Describe how this is an urgent project that is extraordinary and non-recurring: ________________________________________________________________________</w:t>
      </w:r>
    </w:p>
    <w:p w14:paraId="2E554E94" w14:textId="19B45943" w:rsidR="00B8349E" w:rsidRDefault="00B8349E" w:rsidP="00A16701"/>
    <w:p w14:paraId="36D11C7B" w14:textId="7F978291" w:rsidR="00B8349E" w:rsidRDefault="00B8349E" w:rsidP="00A16701">
      <w:r>
        <w:t>________________________________________________________________________</w:t>
      </w:r>
    </w:p>
    <w:p w14:paraId="7278E870" w14:textId="237A02F5" w:rsidR="00B8349E" w:rsidRDefault="00B8349E" w:rsidP="00A16701"/>
    <w:p w14:paraId="1AD024A2" w14:textId="26D35875" w:rsidR="00B8349E" w:rsidRDefault="00B8349E" w:rsidP="00A16701">
      <w:r>
        <w:t>________________________________________________________________________</w:t>
      </w:r>
    </w:p>
    <w:p w14:paraId="14F542E5" w14:textId="0EB8F043" w:rsidR="00B8349E" w:rsidRDefault="00B8349E" w:rsidP="00A16701"/>
    <w:p w14:paraId="67E5E1AD" w14:textId="33EB3FD7" w:rsidR="00B8349E" w:rsidRDefault="00B8349E" w:rsidP="00A16701">
      <w:r>
        <w:t xml:space="preserve">Describe your </w:t>
      </w:r>
      <w:proofErr w:type="gramStart"/>
      <w:r>
        <w:t>Organization’s</w:t>
      </w:r>
      <w:proofErr w:type="gramEnd"/>
      <w:r>
        <w:t xml:space="preserve"> capital project/improvement plan: ________________________________________________________________________</w:t>
      </w:r>
    </w:p>
    <w:p w14:paraId="62FCF385" w14:textId="1D171C0C" w:rsidR="00B8349E" w:rsidRDefault="00B8349E" w:rsidP="00A16701"/>
    <w:p w14:paraId="1A9BACF6" w14:textId="67C2F658" w:rsidR="00B8349E" w:rsidRDefault="00B8349E" w:rsidP="00A16701">
      <w:r>
        <w:t>________________________________________________________________________</w:t>
      </w:r>
    </w:p>
    <w:p w14:paraId="3D717EE3" w14:textId="461D9A0A" w:rsidR="00B8349E" w:rsidRDefault="00B8349E" w:rsidP="00A16701"/>
    <w:p w14:paraId="78AB47B9" w14:textId="40A6A717" w:rsidR="00B8349E" w:rsidRDefault="00B8349E" w:rsidP="00A16701">
      <w:r>
        <w:t>________________________________________________________________________</w:t>
      </w:r>
    </w:p>
    <w:p w14:paraId="5464F95E" w14:textId="40BF6716" w:rsidR="00B8349E" w:rsidRDefault="00B8349E" w:rsidP="00A16701"/>
    <w:p w14:paraId="09E28BF7" w14:textId="1B514001" w:rsidR="00B8349E" w:rsidRDefault="00B8349E" w:rsidP="00A16701">
      <w:r>
        <w:t>________________________________________________________________________</w:t>
      </w:r>
    </w:p>
    <w:p w14:paraId="171115F2" w14:textId="77777777" w:rsidR="00B8349E" w:rsidRDefault="00B8349E" w:rsidP="00A16701"/>
    <w:p w14:paraId="39BBFC31" w14:textId="3F95791A" w:rsidR="00B8349E" w:rsidRDefault="00B8349E" w:rsidP="00A16701">
      <w:r>
        <w:t>Why can this project not be funded under the Tourism Impact Grant? ________________________________________________________________________</w:t>
      </w:r>
    </w:p>
    <w:p w14:paraId="64539E54" w14:textId="76EDEC15" w:rsidR="00B8349E" w:rsidRDefault="00B8349E" w:rsidP="00A16701"/>
    <w:p w14:paraId="2086CD3A" w14:textId="78C5BC28" w:rsidR="00B8349E" w:rsidRDefault="00B8349E" w:rsidP="00A16701">
      <w:r>
        <w:t>________________________________________________________________________</w:t>
      </w:r>
    </w:p>
    <w:p w14:paraId="54D03F45" w14:textId="541813E8" w:rsidR="00B8349E" w:rsidRDefault="00B8349E" w:rsidP="00A16701"/>
    <w:p w14:paraId="3AC07CF4" w14:textId="6FC9D526" w:rsidR="00B8349E" w:rsidRDefault="00B8349E" w:rsidP="00A16701">
      <w:r>
        <w:t>________________________________________________________________________</w:t>
      </w:r>
    </w:p>
    <w:p w14:paraId="46A778E1" w14:textId="21D535A5" w:rsidR="00EC54E3" w:rsidRDefault="00EC54E3" w:rsidP="00A16701"/>
    <w:p w14:paraId="0B77AF9F" w14:textId="77777777" w:rsidR="00EC54E3" w:rsidRDefault="00EC54E3" w:rsidP="00A16701"/>
    <w:p w14:paraId="5077D52F" w14:textId="2FF262C2" w:rsidR="00EC54E3" w:rsidRDefault="00B8349E" w:rsidP="00A16701">
      <w:r>
        <w:t>Attach a copy of your IRS nonprofit letter, if applicable, and a balance sheet.</w:t>
      </w:r>
    </w:p>
    <w:p w14:paraId="00C37264" w14:textId="6508057F" w:rsidR="00B8349E" w:rsidRDefault="00B8349E" w:rsidP="00A16701"/>
    <w:p w14:paraId="7FC7C88D" w14:textId="77777777" w:rsidR="00B8349E" w:rsidRDefault="00B8349E" w:rsidP="00A16701"/>
    <w:p w14:paraId="614CE9D9" w14:textId="3006E1C1" w:rsidR="0011481C" w:rsidRDefault="005331EE" w:rsidP="00A16701">
      <w:r>
        <w:t>I have read and reviewed the</w:t>
      </w:r>
      <w:r w:rsidR="005C3E33">
        <w:t xml:space="preserve"> </w:t>
      </w:r>
      <w:r w:rsidR="00B8349E">
        <w:t>above rules</w:t>
      </w:r>
      <w:r w:rsidR="005C3E33">
        <w:t xml:space="preserve"> </w:t>
      </w:r>
      <w:r>
        <w:t xml:space="preserve">and understand that our </w:t>
      </w:r>
      <w:r w:rsidR="005C3E33">
        <w:t>organization bears the responsibility to understand</w:t>
      </w:r>
      <w:r>
        <w:t xml:space="preserve"> and comply with</w:t>
      </w:r>
      <w:r w:rsidR="005C3E33">
        <w:t xml:space="preserve"> all terms and conditions</w:t>
      </w:r>
      <w:r w:rsidR="00B8349E">
        <w:t xml:space="preserve"> of these rules</w:t>
      </w:r>
      <w:r w:rsidR="0029150B">
        <w:t>, special conditions imposed by the Dare County Tourism Board</w:t>
      </w:r>
      <w:r w:rsidR="00B8349E">
        <w:t xml:space="preserve"> and any contracts issued </w:t>
      </w:r>
      <w:proofErr w:type="gramStart"/>
      <w:r w:rsidR="00B8349E">
        <w:t>as a result of</w:t>
      </w:r>
      <w:proofErr w:type="gramEnd"/>
      <w:r w:rsidR="00B8349E">
        <w:t xml:space="preserve"> funding for the project</w:t>
      </w:r>
      <w:r w:rsidR="005C3E33">
        <w:t xml:space="preserve">.   </w:t>
      </w:r>
      <w:r w:rsidR="00A16701">
        <w:t>This application vests applicant with no rights or expectations of approval and certainly not receipt of funds.</w:t>
      </w:r>
    </w:p>
    <w:p w14:paraId="5EB41162" w14:textId="77777777" w:rsidR="0011481C" w:rsidRDefault="0011481C" w:rsidP="0011481C">
      <w:pPr>
        <w:pStyle w:val="ListParagraph"/>
      </w:pPr>
    </w:p>
    <w:p w14:paraId="2E109DB4" w14:textId="77777777" w:rsidR="00A16701" w:rsidRDefault="00A16701" w:rsidP="00A16701">
      <w:pPr>
        <w:spacing w:line="208" w:lineRule="atLeast"/>
        <w:rPr>
          <w:sz w:val="22"/>
          <w:szCs w:val="22"/>
        </w:rPr>
      </w:pPr>
    </w:p>
    <w:p w14:paraId="62AB195D" w14:textId="2DFDA89B" w:rsidR="00A16701" w:rsidRDefault="00A16701" w:rsidP="00A16701">
      <w:pPr>
        <w:spacing w:line="208" w:lineRule="atLeast"/>
        <w:rPr>
          <w:sz w:val="22"/>
          <w:szCs w:val="22"/>
        </w:rPr>
      </w:pPr>
      <w:r w:rsidRPr="00907932">
        <w:rPr>
          <w:sz w:val="22"/>
          <w:szCs w:val="22"/>
        </w:rPr>
        <w:t xml:space="preserve">Name </w:t>
      </w:r>
      <w:r w:rsidR="0029150B">
        <w:rPr>
          <w:sz w:val="22"/>
          <w:szCs w:val="22"/>
        </w:rPr>
        <w:t xml:space="preserve">of </w:t>
      </w:r>
      <w:r w:rsidRPr="00907932">
        <w:rPr>
          <w:sz w:val="22"/>
          <w:szCs w:val="22"/>
        </w:rPr>
        <w:t>person making application: _____________________________________</w:t>
      </w:r>
    </w:p>
    <w:p w14:paraId="773A1B3F" w14:textId="0B343108" w:rsidR="0029150B" w:rsidRDefault="0029150B" w:rsidP="00A16701">
      <w:pPr>
        <w:spacing w:line="208" w:lineRule="atLeast"/>
        <w:rPr>
          <w:sz w:val="22"/>
          <w:szCs w:val="22"/>
        </w:rPr>
      </w:pPr>
    </w:p>
    <w:p w14:paraId="6C49BE2B" w14:textId="14BFC025" w:rsidR="0029150B" w:rsidRPr="00907932" w:rsidRDefault="0029150B" w:rsidP="00A16701">
      <w:pPr>
        <w:spacing w:line="208" w:lineRule="atLeast"/>
        <w:rPr>
          <w:sz w:val="22"/>
          <w:szCs w:val="22"/>
        </w:rPr>
      </w:pPr>
      <w:r>
        <w:rPr>
          <w:sz w:val="22"/>
          <w:szCs w:val="22"/>
        </w:rPr>
        <w:t>Title: ______________________________________________________________</w:t>
      </w:r>
    </w:p>
    <w:p w14:paraId="58F8E8E3" w14:textId="77777777" w:rsidR="00A16701" w:rsidRPr="00907932" w:rsidRDefault="00A16701" w:rsidP="00A16701">
      <w:pPr>
        <w:spacing w:line="208" w:lineRule="atLeast"/>
        <w:rPr>
          <w:sz w:val="22"/>
          <w:szCs w:val="22"/>
        </w:rPr>
      </w:pPr>
    </w:p>
    <w:p w14:paraId="3D0BB77D" w14:textId="067EDD1F" w:rsidR="0011481C" w:rsidRPr="00A16701" w:rsidRDefault="00FF7D8C" w:rsidP="00A16701">
      <w:pPr>
        <w:spacing w:line="208" w:lineRule="atLeast"/>
        <w:rPr>
          <w:sz w:val="22"/>
          <w:szCs w:val="22"/>
        </w:rPr>
      </w:pPr>
      <w:r>
        <w:br/>
      </w:r>
      <w:r>
        <w:br/>
      </w:r>
    </w:p>
    <w:p w14:paraId="058B1CEA" w14:textId="77777777" w:rsidR="005C3E33" w:rsidRDefault="005C3E33" w:rsidP="0011481C">
      <w:pPr>
        <w:ind w:left="720"/>
      </w:pPr>
      <w:r>
        <w:t>_____________________________</w:t>
      </w:r>
      <w:r>
        <w:tab/>
      </w:r>
      <w:r>
        <w:tab/>
        <w:t>______________________________</w:t>
      </w:r>
    </w:p>
    <w:p w14:paraId="44E10311" w14:textId="77777777" w:rsidR="005C3E33" w:rsidRPr="00FF7D8C" w:rsidRDefault="005C3E33" w:rsidP="00FF7D8C">
      <w:pPr>
        <w:ind w:left="720" w:firstLine="720"/>
        <w:rPr>
          <w:sz w:val="22"/>
          <w:szCs w:val="22"/>
        </w:rPr>
      </w:pPr>
      <w:r w:rsidRPr="00FF7D8C">
        <w:rPr>
          <w:b/>
          <w:sz w:val="22"/>
          <w:szCs w:val="22"/>
        </w:rPr>
        <w:t>Signature</w:t>
      </w:r>
      <w:r w:rsidRPr="00FF7D8C">
        <w:rPr>
          <w:sz w:val="22"/>
          <w:szCs w:val="22"/>
        </w:rPr>
        <w:tab/>
      </w:r>
      <w:r w:rsidRPr="00FF7D8C">
        <w:rPr>
          <w:sz w:val="22"/>
          <w:szCs w:val="22"/>
        </w:rPr>
        <w:tab/>
      </w:r>
      <w:r w:rsidRPr="00FF7D8C">
        <w:rPr>
          <w:sz w:val="22"/>
          <w:szCs w:val="22"/>
        </w:rPr>
        <w:tab/>
      </w:r>
      <w:r w:rsidRPr="00FF7D8C">
        <w:rPr>
          <w:sz w:val="22"/>
          <w:szCs w:val="22"/>
        </w:rPr>
        <w:tab/>
      </w:r>
      <w:r w:rsidRPr="00FF7D8C">
        <w:rPr>
          <w:sz w:val="22"/>
          <w:szCs w:val="22"/>
        </w:rPr>
        <w:tab/>
      </w:r>
      <w:r w:rsidRPr="00FF7D8C">
        <w:rPr>
          <w:sz w:val="22"/>
          <w:szCs w:val="22"/>
        </w:rPr>
        <w:tab/>
      </w:r>
      <w:r w:rsidRPr="00FF7D8C">
        <w:rPr>
          <w:b/>
          <w:sz w:val="22"/>
          <w:szCs w:val="22"/>
        </w:rPr>
        <w:t>Date</w:t>
      </w:r>
    </w:p>
    <w:sectPr w:rsidR="005C3E33" w:rsidRPr="00FF7D8C" w:rsidSect="00741460">
      <w:headerReference w:type="default" r:id="rId8"/>
      <w:pgSz w:w="12240" w:h="15840"/>
      <w:pgMar w:top="1440" w:right="1440" w:bottom="864"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01A0" w14:textId="77777777" w:rsidR="00BD11EF" w:rsidRDefault="00BD11EF" w:rsidP="00462E07">
      <w:r>
        <w:separator/>
      </w:r>
    </w:p>
  </w:endnote>
  <w:endnote w:type="continuationSeparator" w:id="0">
    <w:p w14:paraId="76D98397" w14:textId="77777777" w:rsidR="00BD11EF" w:rsidRDefault="00BD11EF" w:rsidP="0046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066B" w14:textId="77777777" w:rsidR="00BD11EF" w:rsidRDefault="00BD11EF" w:rsidP="00462E07">
      <w:r>
        <w:separator/>
      </w:r>
    </w:p>
  </w:footnote>
  <w:footnote w:type="continuationSeparator" w:id="0">
    <w:p w14:paraId="3D4291CE" w14:textId="77777777" w:rsidR="00BD11EF" w:rsidRDefault="00BD11EF" w:rsidP="00462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771F" w14:textId="62882746" w:rsidR="00462E07" w:rsidRDefault="00AD4605" w:rsidP="00462E07">
    <w:pPr>
      <w:jc w:val="center"/>
      <w:rPr>
        <w:b/>
        <w:sz w:val="28"/>
      </w:rPr>
    </w:pPr>
    <w:r>
      <w:rPr>
        <w:b/>
        <w:sz w:val="28"/>
      </w:rPr>
      <w:t>DARE COUNTY TOURISM BOARD</w:t>
    </w:r>
  </w:p>
  <w:p w14:paraId="0B31F306" w14:textId="319066A4" w:rsidR="00596EFA" w:rsidRDefault="00596EFA" w:rsidP="00462E07">
    <w:pPr>
      <w:jc w:val="center"/>
      <w:rPr>
        <w:b/>
        <w:sz w:val="28"/>
      </w:rPr>
    </w:pPr>
    <w:r>
      <w:rPr>
        <w:b/>
        <w:sz w:val="28"/>
      </w:rPr>
      <w:t>(DBA OUTER BANKS VISITORS BUREAU)</w:t>
    </w:r>
  </w:p>
  <w:p w14:paraId="0889DB39" w14:textId="5CEF1F0F" w:rsidR="00462E07" w:rsidRDefault="00E76140" w:rsidP="00E76140">
    <w:pPr>
      <w:tabs>
        <w:tab w:val="center" w:pos="4320"/>
        <w:tab w:val="right" w:pos="8640"/>
      </w:tabs>
      <w:rPr>
        <w:sz w:val="28"/>
      </w:rPr>
    </w:pPr>
    <w:r>
      <w:rPr>
        <w:b/>
        <w:sz w:val="28"/>
      </w:rPr>
      <w:tab/>
      <w:t>LONG-TERM UNAPPROPRIATED FUNDS</w:t>
    </w:r>
  </w:p>
  <w:p w14:paraId="2BABCFF5" w14:textId="6DA5F3A0" w:rsidR="00462E07" w:rsidRDefault="00AD4605" w:rsidP="00462E07">
    <w:pPr>
      <w:jc w:val="center"/>
    </w:pPr>
    <w:r>
      <w:rPr>
        <w:b/>
        <w:sz w:val="28"/>
      </w:rPr>
      <w:t xml:space="preserve">RULES &amp; </w:t>
    </w:r>
    <w:r w:rsidR="006F7584">
      <w:rPr>
        <w:b/>
        <w:sz w:val="28"/>
      </w:rPr>
      <w:t>APPLICATION</w:t>
    </w:r>
  </w:p>
  <w:p w14:paraId="7955B0F5" w14:textId="77777777" w:rsidR="00462E07" w:rsidRDefault="00462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A6F"/>
    <w:multiLevelType w:val="singleLevel"/>
    <w:tmpl w:val="3134097C"/>
    <w:lvl w:ilvl="0">
      <w:start w:val="1"/>
      <w:numFmt w:val="decimal"/>
      <w:lvlText w:val="%1."/>
      <w:lvlJc w:val="left"/>
      <w:pPr>
        <w:tabs>
          <w:tab w:val="num" w:pos="2250"/>
        </w:tabs>
        <w:ind w:left="2250" w:hanging="720"/>
      </w:pPr>
      <w:rPr>
        <w:rFonts w:hint="default"/>
      </w:rPr>
    </w:lvl>
  </w:abstractNum>
  <w:abstractNum w:abstractNumId="1" w15:restartNumberingAfterBreak="0">
    <w:nsid w:val="091D48D8"/>
    <w:multiLevelType w:val="multilevel"/>
    <w:tmpl w:val="2B688D78"/>
    <w:lvl w:ilvl="0">
      <w:start w:val="1"/>
      <w:numFmt w:val="upperLetter"/>
      <w:lvlText w:val="%1."/>
      <w:lvlJc w:val="left"/>
      <w:pPr>
        <w:ind w:left="-90" w:hanging="360"/>
      </w:pPr>
      <w:rPr>
        <w:rFonts w:hint="default"/>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2" w15:restartNumberingAfterBreak="0">
    <w:nsid w:val="0F02011D"/>
    <w:multiLevelType w:val="hybridMultilevel"/>
    <w:tmpl w:val="C44E7300"/>
    <w:lvl w:ilvl="0" w:tplc="70BAE79E">
      <w:start w:val="4"/>
      <w:numFmt w:val="upp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84186"/>
    <w:multiLevelType w:val="singleLevel"/>
    <w:tmpl w:val="D954132C"/>
    <w:lvl w:ilvl="0">
      <w:start w:val="1"/>
      <w:numFmt w:val="decimal"/>
      <w:lvlText w:val="%1."/>
      <w:lvlJc w:val="left"/>
      <w:pPr>
        <w:tabs>
          <w:tab w:val="num" w:pos="2160"/>
        </w:tabs>
        <w:ind w:left="2160" w:hanging="720"/>
      </w:pPr>
      <w:rPr>
        <w:rFonts w:hint="default"/>
      </w:rPr>
    </w:lvl>
  </w:abstractNum>
  <w:abstractNum w:abstractNumId="4" w15:restartNumberingAfterBreak="0">
    <w:nsid w:val="1693434D"/>
    <w:multiLevelType w:val="singleLevel"/>
    <w:tmpl w:val="862E03CC"/>
    <w:lvl w:ilvl="0">
      <w:start w:val="18"/>
      <w:numFmt w:val="upperLetter"/>
      <w:lvlText w:val="%1."/>
      <w:lvlJc w:val="left"/>
      <w:pPr>
        <w:tabs>
          <w:tab w:val="num" w:pos="360"/>
        </w:tabs>
        <w:ind w:left="360" w:hanging="360"/>
      </w:pPr>
      <w:rPr>
        <w:rFonts w:ascii="Times New Roman" w:hAnsi="Times New Roman" w:hint="default"/>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E879F2"/>
    <w:multiLevelType w:val="singleLevel"/>
    <w:tmpl w:val="9DDC9020"/>
    <w:lvl w:ilvl="0">
      <w:start w:val="17"/>
      <w:numFmt w:val="upperLetter"/>
      <w:lvlText w:val="%1."/>
      <w:lvlJc w:val="left"/>
      <w:pPr>
        <w:tabs>
          <w:tab w:val="num" w:pos="360"/>
        </w:tabs>
        <w:ind w:left="360" w:hanging="360"/>
      </w:pPr>
      <w:rPr>
        <w:rFonts w:ascii="Times New Roman" w:hAnsi="Times New Roman" w:hint="default"/>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7C6CF9"/>
    <w:multiLevelType w:val="singleLevel"/>
    <w:tmpl w:val="79AACC04"/>
    <w:lvl w:ilvl="0">
      <w:start w:val="14"/>
      <w:numFmt w:val="upperLetter"/>
      <w:lvlText w:val="%1"/>
      <w:lvlJc w:val="left"/>
      <w:pPr>
        <w:tabs>
          <w:tab w:val="num" w:pos="360"/>
        </w:tabs>
        <w:ind w:left="360" w:hanging="360"/>
      </w:pPr>
      <w:rPr>
        <w:rFonts w:ascii="Times New Roman" w:hAnsi="Times New Roman" w:hint="default"/>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3FD4D9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4C01A7E"/>
    <w:multiLevelType w:val="hybridMultilevel"/>
    <w:tmpl w:val="112C33F4"/>
    <w:lvl w:ilvl="0" w:tplc="A4C82A7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2439A9"/>
    <w:multiLevelType w:val="singleLevel"/>
    <w:tmpl w:val="B906AB18"/>
    <w:lvl w:ilvl="0">
      <w:start w:val="15"/>
      <w:numFmt w:val="upperLetter"/>
      <w:lvlText w:val="%1"/>
      <w:lvlJc w:val="left"/>
      <w:pPr>
        <w:tabs>
          <w:tab w:val="num" w:pos="360"/>
        </w:tabs>
        <w:ind w:left="360" w:hanging="360"/>
      </w:pPr>
      <w:rPr>
        <w:rFonts w:ascii="Times New Roman" w:hAnsi="Times New Roman" w:hint="default"/>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BFE6F7D"/>
    <w:multiLevelType w:val="singleLevel"/>
    <w:tmpl w:val="ACC82544"/>
    <w:lvl w:ilvl="0">
      <w:start w:val="1"/>
      <w:numFmt w:val="decimal"/>
      <w:lvlText w:val="%1."/>
      <w:lvlJc w:val="left"/>
      <w:pPr>
        <w:tabs>
          <w:tab w:val="num" w:pos="1800"/>
        </w:tabs>
        <w:ind w:left="1800" w:hanging="360"/>
      </w:pPr>
      <w:rPr>
        <w:rFonts w:hint="default"/>
      </w:rPr>
    </w:lvl>
  </w:abstractNum>
  <w:abstractNum w:abstractNumId="11" w15:restartNumberingAfterBreak="0">
    <w:nsid w:val="3ADC4B00"/>
    <w:multiLevelType w:val="singleLevel"/>
    <w:tmpl w:val="F9E45A86"/>
    <w:lvl w:ilvl="0">
      <w:start w:val="1"/>
      <w:numFmt w:val="lowerLetter"/>
      <w:lvlText w:val="(%1)"/>
      <w:lvlJc w:val="left"/>
      <w:pPr>
        <w:tabs>
          <w:tab w:val="num" w:pos="2160"/>
        </w:tabs>
        <w:ind w:left="2160" w:hanging="720"/>
      </w:pPr>
      <w:rPr>
        <w:rFonts w:hint="default"/>
      </w:rPr>
    </w:lvl>
  </w:abstractNum>
  <w:abstractNum w:abstractNumId="12" w15:restartNumberingAfterBreak="0">
    <w:nsid w:val="425E4D5F"/>
    <w:multiLevelType w:val="singleLevel"/>
    <w:tmpl w:val="64300C46"/>
    <w:lvl w:ilvl="0">
      <w:start w:val="14"/>
      <w:numFmt w:val="upperLetter"/>
      <w:lvlText w:val="%1"/>
      <w:lvlJc w:val="left"/>
      <w:pPr>
        <w:tabs>
          <w:tab w:val="num" w:pos="360"/>
        </w:tabs>
        <w:ind w:left="360" w:hanging="360"/>
      </w:pPr>
      <w:rPr>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8326E1A"/>
    <w:multiLevelType w:val="hybridMultilevel"/>
    <w:tmpl w:val="594C32EE"/>
    <w:lvl w:ilvl="0" w:tplc="83BC50B4">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12AE"/>
    <w:multiLevelType w:val="hybridMultilevel"/>
    <w:tmpl w:val="BA0E5608"/>
    <w:lvl w:ilvl="0" w:tplc="961076A8">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3085A"/>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5DBE0E0D"/>
    <w:multiLevelType w:val="hybridMultilevel"/>
    <w:tmpl w:val="5EBA6888"/>
    <w:lvl w:ilvl="0" w:tplc="56C418F2">
      <w:start w:val="7"/>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E2B5611"/>
    <w:multiLevelType w:val="singleLevel"/>
    <w:tmpl w:val="0794F802"/>
    <w:lvl w:ilvl="0">
      <w:start w:val="1"/>
      <w:numFmt w:val="decimal"/>
      <w:lvlText w:val="%1."/>
      <w:lvlJc w:val="left"/>
      <w:pPr>
        <w:tabs>
          <w:tab w:val="num" w:pos="1800"/>
        </w:tabs>
        <w:ind w:left="1800" w:hanging="360"/>
      </w:pPr>
      <w:rPr>
        <w:rFonts w:hint="default"/>
      </w:rPr>
    </w:lvl>
  </w:abstractNum>
  <w:abstractNum w:abstractNumId="18" w15:restartNumberingAfterBreak="0">
    <w:nsid w:val="620C43A4"/>
    <w:multiLevelType w:val="singleLevel"/>
    <w:tmpl w:val="50D0AD60"/>
    <w:lvl w:ilvl="0">
      <w:start w:val="5"/>
      <w:numFmt w:val="upperLetter"/>
      <w:lvlText w:val="%1."/>
      <w:lvlJc w:val="left"/>
      <w:pPr>
        <w:tabs>
          <w:tab w:val="num" w:pos="450"/>
        </w:tabs>
        <w:ind w:left="450" w:hanging="360"/>
      </w:pPr>
      <w:rPr>
        <w:rFonts w:hint="default"/>
        <w:strike w:val="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49F646B"/>
    <w:multiLevelType w:val="singleLevel"/>
    <w:tmpl w:val="3B6851EC"/>
    <w:lvl w:ilvl="0">
      <w:start w:val="6"/>
      <w:numFmt w:val="decimal"/>
      <w:lvlText w:val="%1."/>
      <w:lvlJc w:val="left"/>
      <w:pPr>
        <w:tabs>
          <w:tab w:val="num" w:pos="720"/>
        </w:tabs>
        <w:ind w:left="720" w:hanging="720"/>
      </w:pPr>
      <w:rPr>
        <w:rFonts w:hint="default"/>
      </w:rPr>
    </w:lvl>
  </w:abstractNum>
  <w:abstractNum w:abstractNumId="20" w15:restartNumberingAfterBreak="0">
    <w:nsid w:val="6CE13FC3"/>
    <w:multiLevelType w:val="singleLevel"/>
    <w:tmpl w:val="04090015"/>
    <w:lvl w:ilvl="0">
      <w:start w:val="3"/>
      <w:numFmt w:val="upperLetter"/>
      <w:lvlText w:val="%1."/>
      <w:lvlJc w:val="left"/>
      <w:pPr>
        <w:tabs>
          <w:tab w:val="num" w:pos="360"/>
        </w:tabs>
        <w:ind w:left="360" w:hanging="360"/>
      </w:pPr>
      <w:rPr>
        <w:rFonts w:hint="default"/>
      </w:rPr>
    </w:lvl>
  </w:abstractNum>
  <w:abstractNum w:abstractNumId="21" w15:restartNumberingAfterBreak="0">
    <w:nsid w:val="6D75603E"/>
    <w:multiLevelType w:val="singleLevel"/>
    <w:tmpl w:val="04090015"/>
    <w:lvl w:ilvl="0">
      <w:start w:val="3"/>
      <w:numFmt w:val="upperLetter"/>
      <w:lvlText w:val="%1."/>
      <w:lvlJc w:val="left"/>
      <w:pPr>
        <w:tabs>
          <w:tab w:val="num" w:pos="360"/>
        </w:tabs>
        <w:ind w:left="360" w:hanging="360"/>
      </w:pPr>
      <w:rPr>
        <w:rFonts w:hint="default"/>
      </w:rPr>
    </w:lvl>
  </w:abstractNum>
  <w:abstractNum w:abstractNumId="22" w15:restartNumberingAfterBreak="0">
    <w:nsid w:val="732B77F4"/>
    <w:multiLevelType w:val="singleLevel"/>
    <w:tmpl w:val="0742CF78"/>
    <w:lvl w:ilvl="0">
      <w:start w:val="13"/>
      <w:numFmt w:val="upperLetter"/>
      <w:lvlText w:val="%1"/>
      <w:lvlJc w:val="left"/>
      <w:pPr>
        <w:tabs>
          <w:tab w:val="num" w:pos="360"/>
        </w:tabs>
        <w:ind w:left="360" w:hanging="360"/>
      </w:pPr>
      <w:rPr>
        <w:u w:val="none"/>
        <w14:shadow w14:blurRad="0" w14:dist="0" w14:dir="0" w14:sx="0" w14:sy="0" w14:kx="0" w14:ky="0" w14:algn="none">
          <w14:srgbClr w14:val="000000"/>
        </w14:shadow>
        <w14:textOutline w14:w="0" w14:cap="rnd" w14:cmpd="sng" w14:algn="ctr">
          <w14:noFill/>
          <w14:prstDash w14:val="solid"/>
          <w14:bevel/>
        </w14:textOutline>
      </w:rPr>
    </w:lvl>
  </w:abstractNum>
  <w:num w:numId="1" w16cid:durableId="263804835">
    <w:abstractNumId w:val="19"/>
  </w:num>
  <w:num w:numId="2" w16cid:durableId="1848520035">
    <w:abstractNumId w:val="3"/>
  </w:num>
  <w:num w:numId="3" w16cid:durableId="495993198">
    <w:abstractNumId w:val="1"/>
  </w:num>
  <w:num w:numId="4" w16cid:durableId="1255213938">
    <w:abstractNumId w:val="11"/>
  </w:num>
  <w:num w:numId="5" w16cid:durableId="883639538">
    <w:abstractNumId w:val="10"/>
  </w:num>
  <w:num w:numId="6" w16cid:durableId="389883184">
    <w:abstractNumId w:val="0"/>
  </w:num>
  <w:num w:numId="7" w16cid:durableId="511838020">
    <w:abstractNumId w:val="21"/>
  </w:num>
  <w:num w:numId="8" w16cid:durableId="1464300584">
    <w:abstractNumId w:val="20"/>
  </w:num>
  <w:num w:numId="9" w16cid:durableId="420956297">
    <w:abstractNumId w:val="18"/>
  </w:num>
  <w:num w:numId="10" w16cid:durableId="816529782">
    <w:abstractNumId w:val="7"/>
  </w:num>
  <w:num w:numId="11" w16cid:durableId="679552553">
    <w:abstractNumId w:val="18"/>
  </w:num>
  <w:num w:numId="12" w16cid:durableId="403650945">
    <w:abstractNumId w:val="12"/>
  </w:num>
  <w:num w:numId="13" w16cid:durableId="6639164">
    <w:abstractNumId w:val="5"/>
  </w:num>
  <w:num w:numId="14" w16cid:durableId="1900287203">
    <w:abstractNumId w:val="22"/>
  </w:num>
  <w:num w:numId="15" w16cid:durableId="1335258160">
    <w:abstractNumId w:val="4"/>
  </w:num>
  <w:num w:numId="16" w16cid:durableId="1520897475">
    <w:abstractNumId w:val="6"/>
  </w:num>
  <w:num w:numId="17" w16cid:durableId="1210188750">
    <w:abstractNumId w:val="4"/>
  </w:num>
  <w:num w:numId="18" w16cid:durableId="935674526">
    <w:abstractNumId w:val="17"/>
  </w:num>
  <w:num w:numId="19" w16cid:durableId="570967149">
    <w:abstractNumId w:val="2"/>
  </w:num>
  <w:num w:numId="20" w16cid:durableId="1132089949">
    <w:abstractNumId w:val="8"/>
  </w:num>
  <w:num w:numId="21" w16cid:durableId="1110473555">
    <w:abstractNumId w:val="16"/>
  </w:num>
  <w:num w:numId="22" w16cid:durableId="1499425810">
    <w:abstractNumId w:val="14"/>
  </w:num>
  <w:num w:numId="23" w16cid:durableId="19579784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ognich">
    <w15:presenceInfo w15:providerId="AD" w15:userId="S::bognich@obvb.onmicrosoft.com::c07692f7-abd8-4d81-a3b8-bb6b466fdb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52"/>
    <w:rsid w:val="00014738"/>
    <w:rsid w:val="000356B2"/>
    <w:rsid w:val="000470D4"/>
    <w:rsid w:val="000601A1"/>
    <w:rsid w:val="000919E2"/>
    <w:rsid w:val="0009508E"/>
    <w:rsid w:val="000A291C"/>
    <w:rsid w:val="000B47BF"/>
    <w:rsid w:val="000D0758"/>
    <w:rsid w:val="000F27AB"/>
    <w:rsid w:val="00105214"/>
    <w:rsid w:val="0011481C"/>
    <w:rsid w:val="001352DD"/>
    <w:rsid w:val="001635A1"/>
    <w:rsid w:val="001A0C69"/>
    <w:rsid w:val="001A4D2F"/>
    <w:rsid w:val="001D6259"/>
    <w:rsid w:val="00200791"/>
    <w:rsid w:val="00206516"/>
    <w:rsid w:val="002242AB"/>
    <w:rsid w:val="002701B3"/>
    <w:rsid w:val="0029150B"/>
    <w:rsid w:val="002F3524"/>
    <w:rsid w:val="002F3943"/>
    <w:rsid w:val="002F5B40"/>
    <w:rsid w:val="003206B1"/>
    <w:rsid w:val="0034419A"/>
    <w:rsid w:val="00346740"/>
    <w:rsid w:val="00352B95"/>
    <w:rsid w:val="00365CB6"/>
    <w:rsid w:val="00377BBA"/>
    <w:rsid w:val="003A6131"/>
    <w:rsid w:val="003B75D7"/>
    <w:rsid w:val="003D0BEB"/>
    <w:rsid w:val="003E04B3"/>
    <w:rsid w:val="00462E07"/>
    <w:rsid w:val="00474B24"/>
    <w:rsid w:val="004A78FE"/>
    <w:rsid w:val="004B7352"/>
    <w:rsid w:val="004C5B50"/>
    <w:rsid w:val="004C6046"/>
    <w:rsid w:val="004D6373"/>
    <w:rsid w:val="004E61B7"/>
    <w:rsid w:val="004F2219"/>
    <w:rsid w:val="004F460D"/>
    <w:rsid w:val="00502E9D"/>
    <w:rsid w:val="00530BDC"/>
    <w:rsid w:val="005331EE"/>
    <w:rsid w:val="005522CD"/>
    <w:rsid w:val="00560ECC"/>
    <w:rsid w:val="00580FF1"/>
    <w:rsid w:val="00596EFA"/>
    <w:rsid w:val="005C3E33"/>
    <w:rsid w:val="005D2DA3"/>
    <w:rsid w:val="005F063F"/>
    <w:rsid w:val="006142D2"/>
    <w:rsid w:val="00614996"/>
    <w:rsid w:val="0061535F"/>
    <w:rsid w:val="00657FC4"/>
    <w:rsid w:val="006747EC"/>
    <w:rsid w:val="00681356"/>
    <w:rsid w:val="00695288"/>
    <w:rsid w:val="006E573B"/>
    <w:rsid w:val="006F7584"/>
    <w:rsid w:val="00717531"/>
    <w:rsid w:val="00732F07"/>
    <w:rsid w:val="00741460"/>
    <w:rsid w:val="00771D4C"/>
    <w:rsid w:val="007A04F5"/>
    <w:rsid w:val="007B3DE6"/>
    <w:rsid w:val="007C2B57"/>
    <w:rsid w:val="007C330F"/>
    <w:rsid w:val="007E04B7"/>
    <w:rsid w:val="007E41CB"/>
    <w:rsid w:val="00854F9A"/>
    <w:rsid w:val="008732CA"/>
    <w:rsid w:val="008917B0"/>
    <w:rsid w:val="00892070"/>
    <w:rsid w:val="00896349"/>
    <w:rsid w:val="008E4EDE"/>
    <w:rsid w:val="008F4973"/>
    <w:rsid w:val="00942EED"/>
    <w:rsid w:val="009A031D"/>
    <w:rsid w:val="009B0C7D"/>
    <w:rsid w:val="00A02ED5"/>
    <w:rsid w:val="00A12D7D"/>
    <w:rsid w:val="00A16701"/>
    <w:rsid w:val="00A56523"/>
    <w:rsid w:val="00A57F93"/>
    <w:rsid w:val="00A801CF"/>
    <w:rsid w:val="00A8296C"/>
    <w:rsid w:val="00A937A4"/>
    <w:rsid w:val="00AC06BE"/>
    <w:rsid w:val="00AC50CA"/>
    <w:rsid w:val="00AD4605"/>
    <w:rsid w:val="00AF4F6B"/>
    <w:rsid w:val="00AF5843"/>
    <w:rsid w:val="00B8349E"/>
    <w:rsid w:val="00BA0E78"/>
    <w:rsid w:val="00BA288D"/>
    <w:rsid w:val="00BB6F34"/>
    <w:rsid w:val="00BD11EF"/>
    <w:rsid w:val="00C7291E"/>
    <w:rsid w:val="00C736FA"/>
    <w:rsid w:val="00C8505E"/>
    <w:rsid w:val="00C94E3D"/>
    <w:rsid w:val="00CB7E3B"/>
    <w:rsid w:val="00CE2AB5"/>
    <w:rsid w:val="00CF504F"/>
    <w:rsid w:val="00D10F89"/>
    <w:rsid w:val="00D13289"/>
    <w:rsid w:val="00D47F22"/>
    <w:rsid w:val="00D55D88"/>
    <w:rsid w:val="00D86FC2"/>
    <w:rsid w:val="00D908C3"/>
    <w:rsid w:val="00D945B1"/>
    <w:rsid w:val="00DE0670"/>
    <w:rsid w:val="00E11617"/>
    <w:rsid w:val="00E2397C"/>
    <w:rsid w:val="00E253EB"/>
    <w:rsid w:val="00E375C8"/>
    <w:rsid w:val="00E76140"/>
    <w:rsid w:val="00E82781"/>
    <w:rsid w:val="00E95B8B"/>
    <w:rsid w:val="00EA6714"/>
    <w:rsid w:val="00EC54E3"/>
    <w:rsid w:val="00F40D32"/>
    <w:rsid w:val="00F550F1"/>
    <w:rsid w:val="00F57983"/>
    <w:rsid w:val="00F72DF8"/>
    <w:rsid w:val="00F7313E"/>
    <w:rsid w:val="00F77DF1"/>
    <w:rsid w:val="00FB1B57"/>
    <w:rsid w:val="00FE4099"/>
    <w:rsid w:val="00FF4D87"/>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E5DECD6"/>
  <w15:docId w15:val="{ECC8A2BA-6D84-4DE9-A462-3FA26F73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8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908C3"/>
    <w:pPr>
      <w:ind w:left="720" w:hanging="720"/>
    </w:pPr>
  </w:style>
  <w:style w:type="paragraph" w:styleId="BodyTextIndent2">
    <w:name w:val="Body Text Indent 2"/>
    <w:basedOn w:val="Normal"/>
    <w:rsid w:val="00D908C3"/>
    <w:pPr>
      <w:ind w:left="720"/>
    </w:pPr>
  </w:style>
  <w:style w:type="paragraph" w:styleId="BalloonText">
    <w:name w:val="Balloon Text"/>
    <w:basedOn w:val="Normal"/>
    <w:link w:val="BalloonTextChar"/>
    <w:uiPriority w:val="99"/>
    <w:semiHidden/>
    <w:unhideWhenUsed/>
    <w:rsid w:val="00474B24"/>
    <w:rPr>
      <w:rFonts w:ascii="Tahoma" w:hAnsi="Tahoma" w:cs="Tahoma"/>
      <w:sz w:val="16"/>
      <w:szCs w:val="16"/>
    </w:rPr>
  </w:style>
  <w:style w:type="character" w:customStyle="1" w:styleId="BalloonTextChar">
    <w:name w:val="Balloon Text Char"/>
    <w:basedOn w:val="DefaultParagraphFont"/>
    <w:link w:val="BalloonText"/>
    <w:uiPriority w:val="99"/>
    <w:semiHidden/>
    <w:rsid w:val="00474B24"/>
    <w:rPr>
      <w:rFonts w:ascii="Tahoma" w:hAnsi="Tahoma" w:cs="Tahoma"/>
      <w:sz w:val="16"/>
      <w:szCs w:val="16"/>
    </w:rPr>
  </w:style>
  <w:style w:type="paragraph" w:styleId="Revision">
    <w:name w:val="Revision"/>
    <w:hidden/>
    <w:uiPriority w:val="99"/>
    <w:semiHidden/>
    <w:rsid w:val="00CE2AB5"/>
    <w:rPr>
      <w:sz w:val="24"/>
    </w:rPr>
  </w:style>
  <w:style w:type="paragraph" w:styleId="ListParagraph">
    <w:name w:val="List Paragraph"/>
    <w:basedOn w:val="Normal"/>
    <w:uiPriority w:val="34"/>
    <w:qFormat/>
    <w:rsid w:val="00FB1B57"/>
    <w:pPr>
      <w:ind w:left="720"/>
      <w:contextualSpacing/>
    </w:pPr>
  </w:style>
  <w:style w:type="paragraph" w:styleId="Header">
    <w:name w:val="header"/>
    <w:basedOn w:val="Normal"/>
    <w:link w:val="HeaderChar"/>
    <w:uiPriority w:val="99"/>
    <w:unhideWhenUsed/>
    <w:rsid w:val="00462E07"/>
    <w:pPr>
      <w:tabs>
        <w:tab w:val="center" w:pos="4680"/>
        <w:tab w:val="right" w:pos="9360"/>
      </w:tabs>
    </w:pPr>
  </w:style>
  <w:style w:type="character" w:customStyle="1" w:styleId="HeaderChar">
    <w:name w:val="Header Char"/>
    <w:basedOn w:val="DefaultParagraphFont"/>
    <w:link w:val="Header"/>
    <w:uiPriority w:val="99"/>
    <w:rsid w:val="00462E07"/>
    <w:rPr>
      <w:sz w:val="24"/>
    </w:rPr>
  </w:style>
  <w:style w:type="paragraph" w:styleId="Footer">
    <w:name w:val="footer"/>
    <w:basedOn w:val="Normal"/>
    <w:link w:val="FooterChar"/>
    <w:uiPriority w:val="99"/>
    <w:unhideWhenUsed/>
    <w:rsid w:val="00462E07"/>
    <w:pPr>
      <w:tabs>
        <w:tab w:val="center" w:pos="4680"/>
        <w:tab w:val="right" w:pos="9360"/>
      </w:tabs>
    </w:pPr>
  </w:style>
  <w:style w:type="character" w:customStyle="1" w:styleId="FooterChar">
    <w:name w:val="Footer Char"/>
    <w:basedOn w:val="DefaultParagraphFont"/>
    <w:link w:val="Footer"/>
    <w:uiPriority w:val="99"/>
    <w:rsid w:val="00462E07"/>
    <w:rPr>
      <w:sz w:val="24"/>
    </w:rPr>
  </w:style>
  <w:style w:type="table" w:styleId="TableGrid">
    <w:name w:val="Table Grid"/>
    <w:basedOn w:val="TableNormal"/>
    <w:uiPriority w:val="59"/>
    <w:rsid w:val="000F2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4532">
      <w:bodyDiv w:val="1"/>
      <w:marLeft w:val="0"/>
      <w:marRight w:val="0"/>
      <w:marTop w:val="0"/>
      <w:marBottom w:val="0"/>
      <w:divBdr>
        <w:top w:val="none" w:sz="0" w:space="0" w:color="auto"/>
        <w:left w:val="none" w:sz="0" w:space="0" w:color="auto"/>
        <w:bottom w:val="none" w:sz="0" w:space="0" w:color="auto"/>
        <w:right w:val="none" w:sz="0" w:space="0" w:color="auto"/>
      </w:divBdr>
    </w:div>
    <w:div w:id="770079922">
      <w:bodyDiv w:val="1"/>
      <w:marLeft w:val="0"/>
      <w:marRight w:val="0"/>
      <w:marTop w:val="0"/>
      <w:marBottom w:val="0"/>
      <w:divBdr>
        <w:top w:val="none" w:sz="0" w:space="0" w:color="auto"/>
        <w:left w:val="none" w:sz="0" w:space="0" w:color="auto"/>
        <w:bottom w:val="none" w:sz="0" w:space="0" w:color="auto"/>
        <w:right w:val="none" w:sz="0" w:space="0" w:color="auto"/>
      </w:divBdr>
    </w:div>
    <w:div w:id="1207598198">
      <w:bodyDiv w:val="1"/>
      <w:marLeft w:val="0"/>
      <w:marRight w:val="0"/>
      <w:marTop w:val="0"/>
      <w:marBottom w:val="0"/>
      <w:divBdr>
        <w:top w:val="none" w:sz="0" w:space="0" w:color="auto"/>
        <w:left w:val="none" w:sz="0" w:space="0" w:color="auto"/>
        <w:bottom w:val="none" w:sz="0" w:space="0" w:color="auto"/>
        <w:right w:val="none" w:sz="0" w:space="0" w:color="auto"/>
      </w:divBdr>
    </w:div>
    <w:div w:id="1403142224">
      <w:bodyDiv w:val="1"/>
      <w:marLeft w:val="0"/>
      <w:marRight w:val="0"/>
      <w:marTop w:val="0"/>
      <w:marBottom w:val="0"/>
      <w:divBdr>
        <w:top w:val="none" w:sz="0" w:space="0" w:color="auto"/>
        <w:left w:val="none" w:sz="0" w:space="0" w:color="auto"/>
        <w:bottom w:val="none" w:sz="0" w:space="0" w:color="auto"/>
        <w:right w:val="none" w:sz="0" w:space="0" w:color="auto"/>
      </w:divBdr>
    </w:div>
    <w:div w:id="15075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E280D-39B0-8F45-95D0-8F4BCB7A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Amended 6/10/98</vt:lpstr>
    </vt:vector>
  </TitlesOfParts>
  <Company>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6/10/98</dc:title>
  <dc:subject/>
  <dc:creator>Quinn E. Capps</dc:creator>
  <cp:keywords/>
  <cp:lastModifiedBy>Diane Bognich</cp:lastModifiedBy>
  <cp:revision>11</cp:revision>
  <cp:lastPrinted>2022-07-27T15:03:00Z</cp:lastPrinted>
  <dcterms:created xsi:type="dcterms:W3CDTF">2022-07-25T18:47:00Z</dcterms:created>
  <dcterms:modified xsi:type="dcterms:W3CDTF">2022-08-24T14:22:00Z</dcterms:modified>
</cp:coreProperties>
</file>