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F3" w:rsidRDefault="00C87A07" w:rsidP="00C87A07">
      <w:pPr>
        <w:pStyle w:val="NoSpacing"/>
        <w:jc w:val="center"/>
        <w:rPr>
          <w:b/>
          <w:sz w:val="20"/>
          <w:szCs w:val="20"/>
        </w:rPr>
      </w:pPr>
      <w:r>
        <w:rPr>
          <w:b/>
          <w:sz w:val="20"/>
          <w:szCs w:val="20"/>
        </w:rPr>
        <w:t xml:space="preserve">MOTIONS PASSED AT THE COMBINED BOARD MEETING </w:t>
      </w:r>
      <w:r w:rsidR="00333130">
        <w:rPr>
          <w:b/>
          <w:sz w:val="20"/>
          <w:szCs w:val="20"/>
        </w:rPr>
        <w:t>August 13</w:t>
      </w:r>
      <w:r>
        <w:rPr>
          <w:b/>
          <w:sz w:val="20"/>
          <w:szCs w:val="20"/>
        </w:rPr>
        <w:t>, 2019</w:t>
      </w:r>
    </w:p>
    <w:p w:rsidR="00C87A07" w:rsidRDefault="00C87A07" w:rsidP="00C87A07">
      <w:pPr>
        <w:pStyle w:val="NoSpacing"/>
        <w:rPr>
          <w:sz w:val="20"/>
          <w:szCs w:val="20"/>
        </w:rPr>
      </w:pPr>
    </w:p>
    <w:p w:rsidR="00C87A07" w:rsidRDefault="00C87A07" w:rsidP="00C87A07">
      <w:pPr>
        <w:pStyle w:val="NoSpacing"/>
        <w:rPr>
          <w:sz w:val="20"/>
          <w:szCs w:val="20"/>
        </w:rPr>
      </w:pPr>
    </w:p>
    <w:p w:rsidR="001A1023" w:rsidRPr="00E35065" w:rsidRDefault="00806F5D" w:rsidP="00E35065">
      <w:pPr>
        <w:pStyle w:val="NoSpacing"/>
        <w:numPr>
          <w:ilvl w:val="0"/>
          <w:numId w:val="6"/>
        </w:numPr>
        <w:jc w:val="both"/>
        <w:rPr>
          <w:sz w:val="20"/>
          <w:szCs w:val="20"/>
        </w:rPr>
      </w:pPr>
      <w:r w:rsidRPr="00E35065">
        <w:rPr>
          <w:sz w:val="20"/>
          <w:szCs w:val="20"/>
        </w:rPr>
        <w:t>Combined</w:t>
      </w:r>
      <w:r w:rsidRPr="00E35065">
        <w:rPr>
          <w:sz w:val="20"/>
          <w:szCs w:val="20"/>
        </w:rPr>
        <w:tab/>
      </w:r>
      <w:r w:rsidR="00456740" w:rsidRPr="00E35065">
        <w:rPr>
          <w:sz w:val="20"/>
          <w:szCs w:val="20"/>
        </w:rPr>
        <w:t>Approved the Consent Agenda, Item A,</w:t>
      </w:r>
      <w:r w:rsidR="00357F8E" w:rsidRPr="00E35065">
        <w:rPr>
          <w:rFonts w:ascii="Calibri" w:eastAsia="Cambria" w:hAnsi="Calibri" w:cs="Calibri"/>
          <w:sz w:val="20"/>
          <w:szCs w:val="20"/>
        </w:rPr>
        <w:t xml:space="preserve"> APTIM Coastal Planning &amp; Engineering, Inc. Invoice #</w:t>
      </w:r>
      <w:r w:rsidR="00333130">
        <w:rPr>
          <w:rFonts w:ascii="Calibri" w:eastAsia="Cambria" w:hAnsi="Calibri" w:cs="Calibri"/>
          <w:sz w:val="20"/>
          <w:szCs w:val="20"/>
        </w:rPr>
        <w:t>456331</w:t>
      </w:r>
      <w:r w:rsidR="00357F8E" w:rsidRPr="00E35065">
        <w:rPr>
          <w:rFonts w:ascii="Calibri" w:eastAsia="Cambria" w:hAnsi="Calibri" w:cs="Calibri"/>
          <w:sz w:val="20"/>
          <w:szCs w:val="20"/>
        </w:rPr>
        <w:t>-RI-00636 in the amount of $</w:t>
      </w:r>
      <w:r w:rsidR="00333130">
        <w:rPr>
          <w:rFonts w:ascii="Calibri" w:eastAsia="Cambria" w:hAnsi="Calibri" w:cs="Calibri"/>
          <w:sz w:val="20"/>
          <w:szCs w:val="20"/>
        </w:rPr>
        <w:t>153</w:t>
      </w:r>
      <w:r w:rsidR="00357F8E" w:rsidRPr="00E35065">
        <w:rPr>
          <w:rFonts w:ascii="Calibri" w:eastAsia="Cambria" w:hAnsi="Calibri" w:cs="Calibri"/>
          <w:sz w:val="20"/>
          <w:szCs w:val="20"/>
        </w:rPr>
        <w:t>,</w:t>
      </w:r>
      <w:r w:rsidR="00333130">
        <w:rPr>
          <w:rFonts w:ascii="Calibri" w:eastAsia="Cambria" w:hAnsi="Calibri" w:cs="Calibri"/>
          <w:sz w:val="20"/>
          <w:szCs w:val="20"/>
        </w:rPr>
        <w:t>688</w:t>
      </w:r>
      <w:r w:rsidR="00357F8E" w:rsidRPr="00E35065">
        <w:rPr>
          <w:rFonts w:ascii="Calibri" w:eastAsia="Cambria" w:hAnsi="Calibri" w:cs="Calibri"/>
          <w:sz w:val="20"/>
          <w:szCs w:val="20"/>
        </w:rPr>
        <w:t>.</w:t>
      </w:r>
      <w:r w:rsidR="00333130">
        <w:rPr>
          <w:rFonts w:ascii="Calibri" w:eastAsia="Cambria" w:hAnsi="Calibri" w:cs="Calibri"/>
          <w:sz w:val="20"/>
          <w:szCs w:val="20"/>
        </w:rPr>
        <w:t>50</w:t>
      </w:r>
      <w:r w:rsidR="00900C8E" w:rsidRPr="00E35065">
        <w:rPr>
          <w:sz w:val="20"/>
          <w:szCs w:val="20"/>
        </w:rPr>
        <w:t>;</w:t>
      </w:r>
      <w:r w:rsidR="00456740" w:rsidRPr="00E35065">
        <w:rPr>
          <w:sz w:val="20"/>
          <w:szCs w:val="20"/>
        </w:rPr>
        <w:t xml:space="preserve"> Item B,</w:t>
      </w:r>
      <w:r w:rsidR="00357F8E" w:rsidRPr="00E35065">
        <w:rPr>
          <w:rFonts w:ascii="Calibri" w:eastAsia="Cambria" w:hAnsi="Calibri" w:cs="Calibri"/>
          <w:sz w:val="20"/>
          <w:szCs w:val="20"/>
        </w:rPr>
        <w:t xml:space="preserve"> Anchor CEI Invoice #2</w:t>
      </w:r>
      <w:r w:rsidR="00333130">
        <w:rPr>
          <w:rFonts w:ascii="Calibri" w:eastAsia="Cambria" w:hAnsi="Calibri" w:cs="Calibri"/>
          <w:sz w:val="20"/>
          <w:szCs w:val="20"/>
        </w:rPr>
        <w:t>81</w:t>
      </w:r>
      <w:r w:rsidR="00357F8E" w:rsidRPr="00E35065">
        <w:rPr>
          <w:rFonts w:ascii="Calibri" w:eastAsia="Cambria" w:hAnsi="Calibri" w:cs="Calibri"/>
          <w:sz w:val="20"/>
          <w:szCs w:val="20"/>
        </w:rPr>
        <w:t xml:space="preserve"> in the amount of $</w:t>
      </w:r>
      <w:r w:rsidR="00333130">
        <w:rPr>
          <w:rFonts w:ascii="Calibri" w:eastAsia="Cambria" w:hAnsi="Calibri" w:cs="Calibri"/>
          <w:sz w:val="20"/>
          <w:szCs w:val="20"/>
        </w:rPr>
        <w:t>43</w:t>
      </w:r>
      <w:r w:rsidR="00357F8E" w:rsidRPr="00E35065">
        <w:rPr>
          <w:rFonts w:ascii="Calibri" w:eastAsia="Cambria" w:hAnsi="Calibri" w:cs="Calibri"/>
          <w:sz w:val="20"/>
          <w:szCs w:val="20"/>
        </w:rPr>
        <w:t>,</w:t>
      </w:r>
      <w:r w:rsidR="00333130">
        <w:rPr>
          <w:rFonts w:ascii="Calibri" w:eastAsia="Cambria" w:hAnsi="Calibri" w:cs="Calibri"/>
          <w:sz w:val="20"/>
          <w:szCs w:val="20"/>
        </w:rPr>
        <w:t>336</w:t>
      </w:r>
      <w:r w:rsidR="00357F8E" w:rsidRPr="00E35065">
        <w:rPr>
          <w:rFonts w:ascii="Calibri" w:eastAsia="Cambria" w:hAnsi="Calibri" w:cs="Calibri"/>
          <w:sz w:val="20"/>
          <w:szCs w:val="20"/>
        </w:rPr>
        <w:t>.</w:t>
      </w:r>
      <w:r w:rsidR="00333130">
        <w:rPr>
          <w:rFonts w:ascii="Calibri" w:eastAsia="Cambria" w:hAnsi="Calibri" w:cs="Calibri"/>
          <w:sz w:val="20"/>
          <w:szCs w:val="20"/>
        </w:rPr>
        <w:t>63; Item C, Financial statements for May &amp; June, 2019.</w:t>
      </w:r>
      <w:r w:rsidR="00E67C28">
        <w:rPr>
          <w:rFonts w:ascii="Calibri" w:eastAsia="Cambria" w:hAnsi="Calibri" w:cs="Calibri"/>
          <w:sz w:val="20"/>
          <w:szCs w:val="20"/>
        </w:rPr>
        <w:t xml:space="preserve">  </w:t>
      </w:r>
      <w:r w:rsidR="00333130">
        <w:rPr>
          <w:rFonts w:ascii="Calibri" w:eastAsia="Cambria" w:hAnsi="Calibri" w:cs="Calibri"/>
          <w:sz w:val="20"/>
          <w:szCs w:val="20"/>
        </w:rPr>
        <w:t>Phillips</w:t>
      </w:r>
      <w:r w:rsidR="00E35065" w:rsidRPr="00E35065">
        <w:rPr>
          <w:sz w:val="20"/>
          <w:szCs w:val="20"/>
        </w:rPr>
        <w:t>/</w:t>
      </w:r>
      <w:proofErr w:type="spellStart"/>
      <w:r w:rsidR="00E35065" w:rsidRPr="00E35065">
        <w:rPr>
          <w:sz w:val="20"/>
          <w:szCs w:val="20"/>
        </w:rPr>
        <w:t>Patronis</w:t>
      </w:r>
      <w:proofErr w:type="spellEnd"/>
      <w:r w:rsidR="00456740" w:rsidRPr="00E35065">
        <w:rPr>
          <w:sz w:val="20"/>
          <w:szCs w:val="20"/>
        </w:rPr>
        <w:t xml:space="preserve">     </w:t>
      </w:r>
    </w:p>
    <w:p w:rsidR="00C87A07" w:rsidRPr="00E35065" w:rsidRDefault="00C87A07" w:rsidP="00BA3058">
      <w:pPr>
        <w:pStyle w:val="NoSpacing"/>
        <w:jc w:val="both"/>
        <w:rPr>
          <w:sz w:val="20"/>
          <w:szCs w:val="20"/>
        </w:rPr>
      </w:pPr>
    </w:p>
    <w:p w:rsidR="008A5678" w:rsidRPr="0095325E" w:rsidRDefault="008A5678" w:rsidP="00BA3058">
      <w:pPr>
        <w:pStyle w:val="NoSpacing"/>
        <w:jc w:val="both"/>
        <w:rPr>
          <w:sz w:val="20"/>
          <w:szCs w:val="20"/>
        </w:rPr>
      </w:pPr>
    </w:p>
    <w:p w:rsidR="00C87A07" w:rsidRPr="006B74F3" w:rsidRDefault="0083567B" w:rsidP="006B74F3">
      <w:pPr>
        <w:pStyle w:val="NoSpacing"/>
        <w:numPr>
          <w:ilvl w:val="0"/>
          <w:numId w:val="6"/>
        </w:numPr>
        <w:jc w:val="both"/>
        <w:rPr>
          <w:sz w:val="20"/>
          <w:szCs w:val="20"/>
        </w:rPr>
      </w:pPr>
      <w:r>
        <w:rPr>
          <w:sz w:val="20"/>
          <w:szCs w:val="20"/>
        </w:rPr>
        <w:t>Combined</w:t>
      </w:r>
      <w:r w:rsidR="00806F5D" w:rsidRPr="0095325E">
        <w:rPr>
          <w:sz w:val="20"/>
          <w:szCs w:val="20"/>
        </w:rPr>
        <w:tab/>
      </w:r>
      <w:r w:rsidR="00020AF3" w:rsidRPr="0095325E">
        <w:rPr>
          <w:sz w:val="20"/>
          <w:szCs w:val="20"/>
        </w:rPr>
        <w:t>Approved</w:t>
      </w:r>
      <w:r w:rsidR="006B74F3">
        <w:rPr>
          <w:sz w:val="20"/>
          <w:szCs w:val="20"/>
        </w:rPr>
        <w:t xml:space="preserve"> to draft RFQ for alcohol sales at the sports park via 3</w:t>
      </w:r>
      <w:r w:rsidR="006B74F3" w:rsidRPr="006B74F3">
        <w:rPr>
          <w:sz w:val="20"/>
          <w:szCs w:val="20"/>
          <w:vertAlign w:val="superscript"/>
        </w:rPr>
        <w:t>rd</w:t>
      </w:r>
      <w:r w:rsidR="006B74F3">
        <w:rPr>
          <w:sz w:val="20"/>
          <w:szCs w:val="20"/>
        </w:rPr>
        <w:t xml:space="preserve"> party vendor. </w:t>
      </w:r>
      <w:r w:rsidRPr="006B74F3">
        <w:rPr>
          <w:sz w:val="20"/>
          <w:szCs w:val="20"/>
        </w:rPr>
        <w:t>Phillips/</w:t>
      </w:r>
      <w:r w:rsidR="006B74F3">
        <w:rPr>
          <w:sz w:val="20"/>
          <w:szCs w:val="20"/>
        </w:rPr>
        <w:t>Pease</w:t>
      </w:r>
    </w:p>
    <w:p w:rsidR="00D76075" w:rsidRPr="0095325E" w:rsidRDefault="00D76075" w:rsidP="0095325E">
      <w:pPr>
        <w:ind w:left="360"/>
        <w:rPr>
          <w:sz w:val="20"/>
          <w:szCs w:val="20"/>
        </w:rPr>
      </w:pPr>
    </w:p>
    <w:p w:rsidR="00D76075" w:rsidRPr="0095325E" w:rsidRDefault="0083567B" w:rsidP="00BA3058">
      <w:pPr>
        <w:pStyle w:val="NoSpacing"/>
        <w:numPr>
          <w:ilvl w:val="0"/>
          <w:numId w:val="6"/>
        </w:numPr>
        <w:jc w:val="both"/>
        <w:rPr>
          <w:sz w:val="20"/>
          <w:szCs w:val="20"/>
        </w:rPr>
      </w:pPr>
      <w:r>
        <w:rPr>
          <w:sz w:val="20"/>
          <w:szCs w:val="20"/>
        </w:rPr>
        <w:t>Combined</w:t>
      </w:r>
      <w:r w:rsidR="00D76075" w:rsidRPr="0095325E">
        <w:rPr>
          <w:sz w:val="20"/>
          <w:szCs w:val="20"/>
        </w:rPr>
        <w:tab/>
        <w:t>Approved</w:t>
      </w:r>
      <w:r w:rsidR="006B74F3">
        <w:rPr>
          <w:sz w:val="20"/>
          <w:szCs w:val="20"/>
        </w:rPr>
        <w:t xml:space="preserve"> naming rights for the sports park to Royal American, with the contract to be negotiated, be presented to the Bay County Commission for approval.</w:t>
      </w:r>
      <w:r w:rsidR="00E67C28">
        <w:rPr>
          <w:sz w:val="20"/>
          <w:szCs w:val="20"/>
        </w:rPr>
        <w:t xml:space="preserve"> </w:t>
      </w:r>
      <w:r w:rsidR="00D76075" w:rsidRPr="0095325E">
        <w:rPr>
          <w:sz w:val="20"/>
          <w:szCs w:val="20"/>
        </w:rPr>
        <w:t xml:space="preserve"> </w:t>
      </w:r>
      <w:proofErr w:type="spellStart"/>
      <w:r w:rsidR="006B74F3" w:rsidRPr="00E35065">
        <w:rPr>
          <w:sz w:val="20"/>
          <w:szCs w:val="20"/>
        </w:rPr>
        <w:t>Patronis</w:t>
      </w:r>
      <w:proofErr w:type="spellEnd"/>
      <w:r w:rsidR="006B74F3">
        <w:rPr>
          <w:sz w:val="20"/>
          <w:szCs w:val="20"/>
        </w:rPr>
        <w:t xml:space="preserve"> </w:t>
      </w:r>
      <w:r>
        <w:rPr>
          <w:sz w:val="20"/>
          <w:szCs w:val="20"/>
        </w:rPr>
        <w:t>/</w:t>
      </w:r>
      <w:r w:rsidR="006B74F3">
        <w:rPr>
          <w:sz w:val="20"/>
          <w:szCs w:val="20"/>
        </w:rPr>
        <w:t>Chester</w:t>
      </w:r>
    </w:p>
    <w:p w:rsidR="00D76075" w:rsidRPr="0095325E" w:rsidRDefault="00D76075" w:rsidP="00D76075">
      <w:pPr>
        <w:pStyle w:val="ListParagraph"/>
        <w:rPr>
          <w:sz w:val="20"/>
          <w:szCs w:val="20"/>
        </w:rPr>
      </w:pPr>
    </w:p>
    <w:p w:rsidR="00D76075" w:rsidRPr="0095325E" w:rsidRDefault="00D76075" w:rsidP="006B74F3">
      <w:pPr>
        <w:pStyle w:val="NoSpacing"/>
        <w:ind w:left="720"/>
        <w:jc w:val="both"/>
        <w:rPr>
          <w:sz w:val="20"/>
          <w:szCs w:val="20"/>
        </w:rPr>
      </w:pPr>
      <w:r w:rsidRPr="0095325E">
        <w:rPr>
          <w:sz w:val="20"/>
          <w:szCs w:val="20"/>
        </w:rPr>
        <w:tab/>
      </w:r>
    </w:p>
    <w:p w:rsidR="00173D6D" w:rsidRDefault="00173D6D" w:rsidP="00BA3058">
      <w:pPr>
        <w:pStyle w:val="ListParagraph"/>
        <w:jc w:val="both"/>
        <w:rPr>
          <w:sz w:val="20"/>
          <w:szCs w:val="20"/>
        </w:rPr>
      </w:pPr>
    </w:p>
    <w:p w:rsidR="00423B50" w:rsidRDefault="00423B50" w:rsidP="00BA3058">
      <w:pPr>
        <w:pStyle w:val="ListParagraph"/>
        <w:jc w:val="both"/>
        <w:rPr>
          <w:sz w:val="20"/>
          <w:szCs w:val="20"/>
        </w:rPr>
      </w:pPr>
    </w:p>
    <w:p w:rsidR="00173D6D" w:rsidRDefault="00173D6D">
      <w:pPr>
        <w:rPr>
          <w:sz w:val="20"/>
          <w:szCs w:val="20"/>
        </w:rPr>
      </w:pPr>
      <w:r>
        <w:rPr>
          <w:sz w:val="20"/>
          <w:szCs w:val="20"/>
        </w:rPr>
        <w:br w:type="page"/>
      </w:r>
    </w:p>
    <w:p w:rsidR="00C87A07" w:rsidRDefault="00C87A07" w:rsidP="00C87A07">
      <w:pPr>
        <w:pStyle w:val="NoSpacing"/>
        <w:jc w:val="center"/>
        <w:rPr>
          <w:sz w:val="20"/>
          <w:szCs w:val="20"/>
        </w:rPr>
      </w:pPr>
      <w:r>
        <w:rPr>
          <w:sz w:val="20"/>
          <w:szCs w:val="20"/>
        </w:rPr>
        <w:lastRenderedPageBreak/>
        <w:t>COMBINED BOARD MEETING</w:t>
      </w:r>
    </w:p>
    <w:p w:rsidR="00C87A07" w:rsidRDefault="00C87A07" w:rsidP="00C87A07">
      <w:pPr>
        <w:pStyle w:val="NoSpacing"/>
        <w:jc w:val="center"/>
        <w:rPr>
          <w:sz w:val="20"/>
          <w:szCs w:val="20"/>
        </w:rPr>
      </w:pPr>
      <w:r>
        <w:rPr>
          <w:sz w:val="20"/>
          <w:szCs w:val="20"/>
        </w:rPr>
        <w:t>Bay County Tourist Development Council</w:t>
      </w:r>
    </w:p>
    <w:p w:rsidR="00C87A07" w:rsidRDefault="00C87A07" w:rsidP="00C87A07">
      <w:pPr>
        <w:pStyle w:val="NoSpacing"/>
        <w:jc w:val="center"/>
        <w:rPr>
          <w:sz w:val="20"/>
          <w:szCs w:val="20"/>
        </w:rPr>
      </w:pPr>
      <w:r>
        <w:rPr>
          <w:sz w:val="20"/>
          <w:szCs w:val="20"/>
        </w:rPr>
        <w:t>Panama City Beach Convention &amp; Visitors Bureau, Inc.</w:t>
      </w:r>
    </w:p>
    <w:p w:rsidR="00C87A07" w:rsidRDefault="00C87A07" w:rsidP="00C87A07">
      <w:pPr>
        <w:pStyle w:val="NoSpacing"/>
        <w:jc w:val="center"/>
        <w:rPr>
          <w:sz w:val="20"/>
          <w:szCs w:val="20"/>
        </w:rPr>
      </w:pPr>
      <w:r>
        <w:rPr>
          <w:sz w:val="20"/>
          <w:szCs w:val="20"/>
        </w:rPr>
        <w:t>Panama City Beach</w:t>
      </w:r>
    </w:p>
    <w:p w:rsidR="00C87A07" w:rsidRDefault="00C87A07" w:rsidP="00C87A07">
      <w:pPr>
        <w:pStyle w:val="NoSpacing"/>
        <w:rPr>
          <w:sz w:val="20"/>
          <w:szCs w:val="20"/>
        </w:rPr>
      </w:pPr>
      <w:r>
        <w:rPr>
          <w:sz w:val="20"/>
          <w:szCs w:val="20"/>
        </w:rPr>
        <w:t xml:space="preserve">Tuesday, </w:t>
      </w:r>
      <w:r w:rsidR="006B74F3">
        <w:rPr>
          <w:sz w:val="20"/>
          <w:szCs w:val="20"/>
        </w:rPr>
        <w:t>August 13</w:t>
      </w:r>
      <w:r w:rsidR="00E67C28">
        <w:rPr>
          <w:sz w:val="20"/>
          <w:szCs w:val="20"/>
        </w:rPr>
        <w:t>, 201</w:t>
      </w:r>
      <w:r>
        <w:rPr>
          <w:sz w:val="20"/>
          <w:szCs w:val="20"/>
        </w:rPr>
        <w:t>9</w:t>
      </w:r>
      <w:r>
        <w:rPr>
          <w:sz w:val="20"/>
          <w:szCs w:val="20"/>
        </w:rPr>
        <w:tab/>
      </w:r>
      <w:r>
        <w:rPr>
          <w:sz w:val="20"/>
          <w:szCs w:val="20"/>
        </w:rPr>
        <w:tab/>
      </w:r>
      <w:r>
        <w:rPr>
          <w:sz w:val="20"/>
          <w:szCs w:val="20"/>
        </w:rPr>
        <w:tab/>
      </w:r>
      <w:r>
        <w:rPr>
          <w:sz w:val="20"/>
          <w:szCs w:val="20"/>
        </w:rPr>
        <w:tab/>
        <w:t>9:00 a.m.</w:t>
      </w:r>
      <w:r>
        <w:rPr>
          <w:sz w:val="20"/>
          <w:szCs w:val="20"/>
        </w:rPr>
        <w:tab/>
      </w:r>
      <w:r>
        <w:rPr>
          <w:sz w:val="20"/>
          <w:szCs w:val="20"/>
        </w:rPr>
        <w:tab/>
        <w:t>Council Room, PCB City Hall</w:t>
      </w:r>
    </w:p>
    <w:p w:rsidR="00C87A07" w:rsidRDefault="00C87A07" w:rsidP="00C87A07">
      <w:pPr>
        <w:pStyle w:val="NoSpacing"/>
        <w:rPr>
          <w:sz w:val="20"/>
          <w:szCs w:val="20"/>
        </w:rPr>
      </w:pPr>
    </w:p>
    <w:p w:rsidR="00C87A07" w:rsidRDefault="00C87A07" w:rsidP="00C87A07">
      <w:pPr>
        <w:pStyle w:val="NoSpacing"/>
        <w:rPr>
          <w:sz w:val="20"/>
          <w:szCs w:val="20"/>
        </w:rPr>
      </w:pPr>
      <w:r>
        <w:rPr>
          <w:b/>
          <w:i/>
          <w:sz w:val="20"/>
          <w:szCs w:val="20"/>
          <w:u w:val="single"/>
        </w:rPr>
        <w:t>Board Members Present:</w:t>
      </w:r>
      <w:r>
        <w:rPr>
          <w:sz w:val="20"/>
          <w:szCs w:val="20"/>
        </w:rPr>
        <w:tab/>
      </w:r>
      <w:r>
        <w:rPr>
          <w:sz w:val="20"/>
          <w:szCs w:val="20"/>
        </w:rPr>
        <w:tab/>
        <w:t>Buddy</w:t>
      </w:r>
      <w:r w:rsidR="00173D6D">
        <w:rPr>
          <w:sz w:val="20"/>
          <w:szCs w:val="20"/>
        </w:rPr>
        <w:t xml:space="preserve"> Wilkes, Chairman</w:t>
      </w:r>
      <w:r w:rsidR="00173D6D">
        <w:rPr>
          <w:sz w:val="20"/>
          <w:szCs w:val="20"/>
        </w:rPr>
        <w:tab/>
      </w:r>
      <w:r w:rsidR="00173D6D">
        <w:rPr>
          <w:sz w:val="20"/>
          <w:szCs w:val="20"/>
        </w:rPr>
        <w:tab/>
      </w:r>
      <w:r w:rsidR="00173D6D">
        <w:rPr>
          <w:sz w:val="20"/>
          <w:szCs w:val="20"/>
        </w:rPr>
        <w:tab/>
        <w:t>Clair Pease</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t>Phil Chester, Vice Chairman</w:t>
      </w:r>
      <w:r>
        <w:rPr>
          <w:sz w:val="20"/>
          <w:szCs w:val="20"/>
        </w:rPr>
        <w:tab/>
      </w:r>
      <w:r>
        <w:rPr>
          <w:sz w:val="20"/>
          <w:szCs w:val="20"/>
        </w:rPr>
        <w:tab/>
      </w:r>
      <w:r w:rsidR="005D5D51">
        <w:rPr>
          <w:sz w:val="20"/>
          <w:szCs w:val="20"/>
        </w:rPr>
        <w:t>David Chapman</w:t>
      </w:r>
      <w:r w:rsidR="00820989">
        <w:rPr>
          <w:sz w:val="20"/>
          <w:szCs w:val="20"/>
        </w:rPr>
        <w:t>-Late</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r>
      <w:r w:rsidR="00173D6D">
        <w:rPr>
          <w:sz w:val="20"/>
          <w:szCs w:val="20"/>
        </w:rPr>
        <w:t>Andy Phillips</w:t>
      </w:r>
      <w:r>
        <w:rPr>
          <w:sz w:val="20"/>
          <w:szCs w:val="20"/>
        </w:rPr>
        <w:tab/>
      </w:r>
      <w:r>
        <w:rPr>
          <w:sz w:val="20"/>
          <w:szCs w:val="20"/>
        </w:rPr>
        <w:tab/>
      </w:r>
      <w:r>
        <w:rPr>
          <w:sz w:val="20"/>
          <w:szCs w:val="20"/>
        </w:rPr>
        <w:tab/>
      </w:r>
      <w:r>
        <w:rPr>
          <w:sz w:val="20"/>
          <w:szCs w:val="20"/>
        </w:rPr>
        <w:tab/>
        <w:t>Mike Thomas</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t>Yonnie Patronis</w:t>
      </w:r>
      <w:r>
        <w:rPr>
          <w:sz w:val="20"/>
          <w:szCs w:val="20"/>
        </w:rPr>
        <w:tab/>
      </w:r>
      <w:r>
        <w:rPr>
          <w:sz w:val="20"/>
          <w:szCs w:val="20"/>
        </w:rPr>
        <w:tab/>
      </w:r>
      <w:r>
        <w:rPr>
          <w:sz w:val="20"/>
          <w:szCs w:val="20"/>
        </w:rPr>
        <w:tab/>
      </w:r>
      <w:r>
        <w:rPr>
          <w:sz w:val="20"/>
          <w:szCs w:val="20"/>
        </w:rPr>
        <w:tab/>
        <w:t xml:space="preserve">Gary </w:t>
      </w:r>
      <w:proofErr w:type="spellStart"/>
      <w:r>
        <w:rPr>
          <w:sz w:val="20"/>
          <w:szCs w:val="20"/>
        </w:rPr>
        <w:t>Walsingham</w:t>
      </w:r>
      <w:proofErr w:type="spellEnd"/>
      <w:r w:rsidR="00820989">
        <w:rPr>
          <w:sz w:val="20"/>
          <w:szCs w:val="20"/>
        </w:rPr>
        <w:t>-Absent</w:t>
      </w:r>
    </w:p>
    <w:p w:rsidR="005D5D51" w:rsidRDefault="005D5D51" w:rsidP="00C87A07">
      <w:pPr>
        <w:pStyle w:val="NoSpacing"/>
        <w:rPr>
          <w:sz w:val="20"/>
          <w:szCs w:val="20"/>
        </w:rPr>
      </w:pPr>
      <w:r>
        <w:rPr>
          <w:sz w:val="20"/>
          <w:szCs w:val="20"/>
        </w:rPr>
        <w:tab/>
      </w:r>
      <w:r>
        <w:rPr>
          <w:sz w:val="20"/>
          <w:szCs w:val="20"/>
        </w:rPr>
        <w:tab/>
      </w:r>
      <w:r>
        <w:rPr>
          <w:sz w:val="20"/>
          <w:szCs w:val="20"/>
        </w:rPr>
        <w:tab/>
      </w:r>
      <w:r>
        <w:rPr>
          <w:sz w:val="20"/>
          <w:szCs w:val="20"/>
        </w:rPr>
        <w:tab/>
        <w:t xml:space="preserve">Phillip </w:t>
      </w:r>
      <w:proofErr w:type="spellStart"/>
      <w:r>
        <w:rPr>
          <w:sz w:val="20"/>
          <w:szCs w:val="20"/>
        </w:rPr>
        <w:t>Griffitts</w:t>
      </w:r>
      <w:proofErr w:type="spellEnd"/>
      <w:r>
        <w:rPr>
          <w:sz w:val="20"/>
          <w:szCs w:val="20"/>
        </w:rPr>
        <w:t>, Jr.</w:t>
      </w:r>
    </w:p>
    <w:p w:rsidR="00C87A07" w:rsidRDefault="00C87A07" w:rsidP="00C87A07">
      <w:pPr>
        <w:pStyle w:val="NoSpacing"/>
        <w:rPr>
          <w:sz w:val="20"/>
          <w:szCs w:val="20"/>
        </w:rPr>
      </w:pPr>
    </w:p>
    <w:p w:rsidR="00C87A07" w:rsidRDefault="00C87A07" w:rsidP="00BA3058">
      <w:pPr>
        <w:pStyle w:val="NoSpacing"/>
        <w:jc w:val="both"/>
        <w:rPr>
          <w:sz w:val="20"/>
          <w:szCs w:val="20"/>
        </w:rPr>
      </w:pPr>
      <w:r>
        <w:rPr>
          <w:b/>
          <w:i/>
          <w:sz w:val="20"/>
          <w:szCs w:val="20"/>
          <w:u w:val="single"/>
        </w:rPr>
        <w:t>Staff Present:</w:t>
      </w:r>
      <w:r>
        <w:rPr>
          <w:sz w:val="20"/>
          <w:szCs w:val="20"/>
        </w:rPr>
        <w:t xml:space="preserve">  Dan Rowe, Jayna Leach, Michaelean Stewart, Lacee Rudd, Richard Sanders</w:t>
      </w:r>
      <w:r w:rsidR="005D5D51">
        <w:rPr>
          <w:sz w:val="20"/>
          <w:szCs w:val="20"/>
        </w:rPr>
        <w:t>, Chris O’Brien</w:t>
      </w:r>
      <w:r>
        <w:rPr>
          <w:sz w:val="20"/>
          <w:szCs w:val="20"/>
        </w:rPr>
        <w:t>, J.</w:t>
      </w:r>
      <w:r w:rsidR="00173D6D">
        <w:rPr>
          <w:sz w:val="20"/>
          <w:szCs w:val="20"/>
        </w:rPr>
        <w:t xml:space="preserve"> Michael Brown, Charlene Honnen, Harrison Moon,</w:t>
      </w:r>
      <w:r w:rsidR="005D5D51">
        <w:rPr>
          <w:sz w:val="20"/>
          <w:szCs w:val="20"/>
        </w:rPr>
        <w:t xml:space="preserve"> Bri</w:t>
      </w:r>
      <w:r w:rsidR="00423B50">
        <w:rPr>
          <w:sz w:val="20"/>
          <w:szCs w:val="20"/>
        </w:rPr>
        <w:t>anna Webb, Barrie Ainslie</w:t>
      </w:r>
      <w:r w:rsidR="005D5D51">
        <w:rPr>
          <w:sz w:val="20"/>
          <w:szCs w:val="20"/>
        </w:rPr>
        <w:t xml:space="preserve">, Helen Adami, Anne Williams, </w:t>
      </w:r>
      <w:r w:rsidR="00820989">
        <w:rPr>
          <w:sz w:val="20"/>
          <w:szCs w:val="20"/>
        </w:rPr>
        <w:t>Sharon Cook.</w:t>
      </w:r>
    </w:p>
    <w:p w:rsidR="00C87A07" w:rsidRDefault="00C87A07" w:rsidP="00BA3058">
      <w:pPr>
        <w:pStyle w:val="NoSpacing"/>
        <w:jc w:val="both"/>
        <w:rPr>
          <w:sz w:val="20"/>
          <w:szCs w:val="20"/>
        </w:rPr>
      </w:pPr>
    </w:p>
    <w:p w:rsidR="00C87A07" w:rsidRDefault="00C87A07" w:rsidP="00BA3058">
      <w:pPr>
        <w:pStyle w:val="NoSpacing"/>
        <w:jc w:val="both"/>
        <w:rPr>
          <w:sz w:val="20"/>
          <w:szCs w:val="20"/>
        </w:rPr>
      </w:pPr>
      <w:r>
        <w:rPr>
          <w:b/>
          <w:i/>
          <w:sz w:val="20"/>
          <w:szCs w:val="20"/>
          <w:u w:val="single"/>
        </w:rPr>
        <w:t>Others Present:</w:t>
      </w:r>
      <w:r>
        <w:rPr>
          <w:sz w:val="20"/>
          <w:szCs w:val="20"/>
        </w:rPr>
        <w:t xml:space="preserve">  JD Wood, Elizabeth Moore, Tyler Miller</w:t>
      </w:r>
      <w:r w:rsidR="005D5D51">
        <w:rPr>
          <w:sz w:val="20"/>
          <w:szCs w:val="20"/>
        </w:rPr>
        <w:t xml:space="preserve">, Samantha </w:t>
      </w:r>
      <w:proofErr w:type="spellStart"/>
      <w:r w:rsidR="005D5D51">
        <w:rPr>
          <w:sz w:val="20"/>
          <w:szCs w:val="20"/>
        </w:rPr>
        <w:t>Harlander</w:t>
      </w:r>
      <w:proofErr w:type="spellEnd"/>
      <w:r w:rsidR="00173D6D">
        <w:rPr>
          <w:sz w:val="20"/>
          <w:szCs w:val="20"/>
        </w:rPr>
        <w:t xml:space="preserve">, </w:t>
      </w:r>
      <w:r w:rsidR="00423B50">
        <w:rPr>
          <w:sz w:val="20"/>
          <w:szCs w:val="20"/>
        </w:rPr>
        <w:t>Julie Gordon</w:t>
      </w:r>
      <w:r w:rsidR="005D5D51">
        <w:rPr>
          <w:sz w:val="20"/>
          <w:szCs w:val="20"/>
        </w:rPr>
        <w:t>, Jack B</w:t>
      </w:r>
      <w:r w:rsidR="00820989">
        <w:rPr>
          <w:sz w:val="20"/>
          <w:szCs w:val="20"/>
        </w:rPr>
        <w:t xml:space="preserve">ishop, Doug Sale, </w:t>
      </w:r>
    </w:p>
    <w:p w:rsidR="00CF0AF7" w:rsidRDefault="00CF0AF7" w:rsidP="00BA3058">
      <w:pPr>
        <w:pStyle w:val="NoSpacing"/>
        <w:jc w:val="both"/>
        <w:rPr>
          <w:sz w:val="20"/>
          <w:szCs w:val="20"/>
        </w:rPr>
      </w:pPr>
    </w:p>
    <w:p w:rsidR="00CF0AF7" w:rsidRPr="00CF0AF7" w:rsidRDefault="00CF0AF7" w:rsidP="00CF0AF7">
      <w:pPr>
        <w:pStyle w:val="NoSpacing"/>
        <w:numPr>
          <w:ilvl w:val="0"/>
          <w:numId w:val="1"/>
        </w:numPr>
        <w:rPr>
          <w:sz w:val="20"/>
          <w:szCs w:val="20"/>
          <w:u w:val="single"/>
        </w:rPr>
      </w:pPr>
      <w:r w:rsidRPr="00CF0AF7">
        <w:rPr>
          <w:sz w:val="20"/>
          <w:szCs w:val="20"/>
          <w:u w:val="single"/>
        </w:rPr>
        <w:t>CALL MEETING TO ORDER</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Chairman Buddy Wilkes called the meeting to order at 9:00 a.m.</w:t>
      </w:r>
    </w:p>
    <w:p w:rsidR="00CF0AF7" w:rsidRDefault="00CF0AF7" w:rsidP="00CF0AF7">
      <w:pPr>
        <w:pStyle w:val="NoSpacing"/>
        <w:rPr>
          <w:sz w:val="20"/>
          <w:szCs w:val="20"/>
        </w:rPr>
      </w:pPr>
    </w:p>
    <w:p w:rsidR="00CF0AF7" w:rsidRPr="00CF0AF7" w:rsidRDefault="00CF0AF7" w:rsidP="00CF0AF7">
      <w:pPr>
        <w:pStyle w:val="NoSpacing"/>
        <w:numPr>
          <w:ilvl w:val="0"/>
          <w:numId w:val="1"/>
        </w:numPr>
        <w:rPr>
          <w:sz w:val="20"/>
          <w:szCs w:val="20"/>
          <w:u w:val="single"/>
        </w:rPr>
      </w:pPr>
      <w:r>
        <w:rPr>
          <w:sz w:val="20"/>
          <w:szCs w:val="20"/>
          <w:u w:val="single"/>
        </w:rPr>
        <w:t>ROLL CALL</w:t>
      </w:r>
    </w:p>
    <w:p w:rsidR="00CF0AF7" w:rsidRDefault="00CF0AF7" w:rsidP="00CF0AF7">
      <w:pPr>
        <w:pStyle w:val="NoSpacing"/>
        <w:rPr>
          <w:sz w:val="20"/>
          <w:szCs w:val="20"/>
        </w:rPr>
      </w:pPr>
    </w:p>
    <w:p w:rsidR="00CF0AF7" w:rsidRDefault="005D5D51" w:rsidP="00CF0AF7">
      <w:pPr>
        <w:pStyle w:val="NoSpacing"/>
        <w:rPr>
          <w:sz w:val="20"/>
          <w:szCs w:val="20"/>
        </w:rPr>
      </w:pPr>
      <w:r>
        <w:rPr>
          <w:sz w:val="20"/>
          <w:szCs w:val="20"/>
        </w:rPr>
        <w:t xml:space="preserve">There were </w:t>
      </w:r>
      <w:r w:rsidR="00820989">
        <w:rPr>
          <w:sz w:val="20"/>
          <w:szCs w:val="20"/>
        </w:rPr>
        <w:t>seven</w:t>
      </w:r>
      <w:r w:rsidR="00CF0AF7">
        <w:rPr>
          <w:sz w:val="20"/>
          <w:szCs w:val="20"/>
        </w:rPr>
        <w:t xml:space="preserve"> member</w:t>
      </w:r>
      <w:r>
        <w:rPr>
          <w:sz w:val="20"/>
          <w:szCs w:val="20"/>
        </w:rPr>
        <w:t>s present.</w:t>
      </w:r>
      <w:r w:rsidR="00820989">
        <w:rPr>
          <w:sz w:val="20"/>
          <w:szCs w:val="20"/>
        </w:rPr>
        <w:t xml:space="preserve"> Chapman </w:t>
      </w:r>
      <w:r w:rsidR="007C0D21">
        <w:rPr>
          <w:sz w:val="20"/>
          <w:szCs w:val="20"/>
        </w:rPr>
        <w:t xml:space="preserve">arrived </w:t>
      </w:r>
      <w:r w:rsidR="00820989">
        <w:rPr>
          <w:sz w:val="20"/>
          <w:szCs w:val="20"/>
        </w:rPr>
        <w:t>after roll was called.</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Invocation</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 xml:space="preserve">Mr. </w:t>
      </w:r>
      <w:r w:rsidR="005D5D51">
        <w:rPr>
          <w:sz w:val="20"/>
          <w:szCs w:val="20"/>
        </w:rPr>
        <w:t>Chester</w:t>
      </w:r>
      <w:r>
        <w:rPr>
          <w:sz w:val="20"/>
          <w:szCs w:val="20"/>
        </w:rPr>
        <w:t xml:space="preserve"> gave the Invocation.</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Pledge of Allegiance</w:t>
      </w:r>
    </w:p>
    <w:p w:rsidR="00CF0AF7" w:rsidRDefault="00CF0AF7" w:rsidP="00CF0AF7">
      <w:pPr>
        <w:pStyle w:val="NoSpacing"/>
        <w:rPr>
          <w:sz w:val="20"/>
          <w:szCs w:val="20"/>
        </w:rPr>
      </w:pPr>
    </w:p>
    <w:p w:rsidR="00CF0AF7" w:rsidRDefault="005D5D51" w:rsidP="00CF0AF7">
      <w:pPr>
        <w:pStyle w:val="NoSpacing"/>
        <w:rPr>
          <w:sz w:val="20"/>
          <w:szCs w:val="20"/>
        </w:rPr>
      </w:pPr>
      <w:r>
        <w:rPr>
          <w:sz w:val="20"/>
          <w:szCs w:val="20"/>
        </w:rPr>
        <w:t xml:space="preserve">Ms. Pease </w:t>
      </w:r>
      <w:r w:rsidR="00CF0AF7">
        <w:rPr>
          <w:sz w:val="20"/>
          <w:szCs w:val="20"/>
        </w:rPr>
        <w:t>led the Pledge of Allegiance.</w:t>
      </w:r>
    </w:p>
    <w:p w:rsidR="001A1023" w:rsidRPr="00E84761" w:rsidRDefault="001A1023" w:rsidP="00E84761">
      <w:pPr>
        <w:pStyle w:val="NoSpacing"/>
        <w:rPr>
          <w:sz w:val="20"/>
          <w:szCs w:val="20"/>
          <w:u w:val="single"/>
        </w:rPr>
      </w:pPr>
    </w:p>
    <w:p w:rsidR="001A1023" w:rsidRDefault="001A1023" w:rsidP="00062BA9">
      <w:pPr>
        <w:pStyle w:val="NoSpacing"/>
        <w:ind w:left="720"/>
        <w:rPr>
          <w:b/>
          <w:i/>
          <w:sz w:val="20"/>
          <w:szCs w:val="20"/>
        </w:rPr>
      </w:pPr>
    </w:p>
    <w:p w:rsidR="001A1023" w:rsidRPr="008D57AE" w:rsidRDefault="008D57AE" w:rsidP="008D57AE">
      <w:pPr>
        <w:pStyle w:val="NoSpacing"/>
        <w:numPr>
          <w:ilvl w:val="0"/>
          <w:numId w:val="1"/>
        </w:numPr>
        <w:rPr>
          <w:sz w:val="20"/>
          <w:szCs w:val="20"/>
        </w:rPr>
      </w:pPr>
      <w:r>
        <w:rPr>
          <w:sz w:val="20"/>
          <w:szCs w:val="20"/>
          <w:u w:val="single"/>
        </w:rPr>
        <w:t>REQUESTS TO ADDRESS THE BOARD ON AGENDA ITEMS (3 Minutes)</w:t>
      </w:r>
    </w:p>
    <w:p w:rsidR="008D57AE" w:rsidRDefault="008D57AE" w:rsidP="008D57AE">
      <w:pPr>
        <w:pStyle w:val="NoSpacing"/>
        <w:rPr>
          <w:sz w:val="20"/>
          <w:szCs w:val="20"/>
          <w:u w:val="single"/>
        </w:rPr>
      </w:pPr>
    </w:p>
    <w:p w:rsidR="008D57AE" w:rsidRDefault="008D57AE" w:rsidP="008D57AE">
      <w:pPr>
        <w:pStyle w:val="NoSpacing"/>
        <w:rPr>
          <w:sz w:val="20"/>
          <w:szCs w:val="20"/>
        </w:rPr>
      </w:pPr>
      <w:r>
        <w:rPr>
          <w:sz w:val="20"/>
          <w:szCs w:val="20"/>
        </w:rPr>
        <w:t>None.</w:t>
      </w:r>
    </w:p>
    <w:p w:rsidR="008D57AE" w:rsidRDefault="008D57AE" w:rsidP="008D57AE">
      <w:pPr>
        <w:pStyle w:val="NoSpacing"/>
        <w:rPr>
          <w:sz w:val="20"/>
          <w:szCs w:val="20"/>
        </w:rPr>
      </w:pPr>
    </w:p>
    <w:p w:rsidR="008D57AE" w:rsidRPr="008D57AE" w:rsidRDefault="008D57AE" w:rsidP="008D57AE">
      <w:pPr>
        <w:pStyle w:val="NoSpacing"/>
        <w:numPr>
          <w:ilvl w:val="0"/>
          <w:numId w:val="1"/>
        </w:numPr>
        <w:rPr>
          <w:sz w:val="20"/>
          <w:szCs w:val="20"/>
        </w:rPr>
      </w:pPr>
      <w:r>
        <w:rPr>
          <w:sz w:val="20"/>
          <w:szCs w:val="20"/>
          <w:u w:val="single"/>
        </w:rPr>
        <w:t>UPDATE ON TOURIST DEVELOPMENT TAX COLLECTIONS, Mr. Tyler Miller, Tourist Development Tax Specialist</w:t>
      </w:r>
    </w:p>
    <w:p w:rsidR="008D57AE" w:rsidRDefault="008D57AE" w:rsidP="008D57AE">
      <w:pPr>
        <w:pStyle w:val="NoSpacing"/>
        <w:rPr>
          <w:sz w:val="20"/>
          <w:szCs w:val="20"/>
          <w:u w:val="single"/>
        </w:rPr>
      </w:pPr>
    </w:p>
    <w:p w:rsidR="0040762F" w:rsidRDefault="008D57AE" w:rsidP="00BA3058">
      <w:pPr>
        <w:pStyle w:val="NoSpacing"/>
        <w:jc w:val="both"/>
        <w:rPr>
          <w:sz w:val="20"/>
          <w:szCs w:val="20"/>
        </w:rPr>
      </w:pPr>
      <w:r>
        <w:rPr>
          <w:sz w:val="20"/>
          <w:szCs w:val="20"/>
        </w:rPr>
        <w:t xml:space="preserve">Mr. Tyler Miller, tourist development tax specialist, reported that Panama </w:t>
      </w:r>
      <w:r w:rsidR="00B944C9">
        <w:rPr>
          <w:sz w:val="20"/>
          <w:szCs w:val="20"/>
        </w:rPr>
        <w:t xml:space="preserve">City Beach tax collections for </w:t>
      </w:r>
      <w:r w:rsidR="00820989">
        <w:rPr>
          <w:sz w:val="20"/>
          <w:szCs w:val="20"/>
        </w:rPr>
        <w:t>June</w:t>
      </w:r>
      <w:r>
        <w:rPr>
          <w:sz w:val="20"/>
          <w:szCs w:val="20"/>
        </w:rPr>
        <w:t xml:space="preserve"> 2019 were up </w:t>
      </w:r>
      <w:r w:rsidR="00820989">
        <w:rPr>
          <w:sz w:val="20"/>
          <w:szCs w:val="20"/>
        </w:rPr>
        <w:t>4.80</w:t>
      </w:r>
      <w:r>
        <w:rPr>
          <w:sz w:val="20"/>
          <w:szCs w:val="20"/>
        </w:rPr>
        <w:t xml:space="preserve">% in cash collected over the same period in 2018, and year-to-date collections were up </w:t>
      </w:r>
      <w:r w:rsidR="00820989">
        <w:rPr>
          <w:sz w:val="20"/>
          <w:szCs w:val="20"/>
        </w:rPr>
        <w:t>34</w:t>
      </w:r>
      <w:r w:rsidR="00E84761">
        <w:rPr>
          <w:sz w:val="20"/>
          <w:szCs w:val="20"/>
        </w:rPr>
        <w:t>% o</w:t>
      </w:r>
      <w:r>
        <w:rPr>
          <w:sz w:val="20"/>
          <w:szCs w:val="20"/>
        </w:rPr>
        <w:t xml:space="preserve">ver the same period in 2018.  Mr. Miller reported that the </w:t>
      </w:r>
      <w:r w:rsidR="00820989">
        <w:rPr>
          <w:sz w:val="20"/>
          <w:szCs w:val="20"/>
        </w:rPr>
        <w:t>June</w:t>
      </w:r>
      <w:r>
        <w:rPr>
          <w:sz w:val="20"/>
          <w:szCs w:val="20"/>
        </w:rPr>
        <w:t xml:space="preserve"> accrual attribution data showed </w:t>
      </w:r>
      <w:r w:rsidR="00E84761">
        <w:rPr>
          <w:sz w:val="20"/>
          <w:szCs w:val="20"/>
        </w:rPr>
        <w:t xml:space="preserve">a </w:t>
      </w:r>
      <w:r w:rsidR="00820989">
        <w:rPr>
          <w:sz w:val="20"/>
          <w:szCs w:val="20"/>
        </w:rPr>
        <w:t>7.4</w:t>
      </w:r>
      <w:r w:rsidR="00E84761">
        <w:rPr>
          <w:sz w:val="20"/>
          <w:szCs w:val="20"/>
        </w:rPr>
        <w:t>% decrease from</w:t>
      </w:r>
      <w:r>
        <w:rPr>
          <w:sz w:val="20"/>
          <w:szCs w:val="20"/>
        </w:rPr>
        <w:t xml:space="preserve"> the same period in 2018.  He reviewed the cash/accrual breakdown chart.</w:t>
      </w:r>
      <w:r w:rsidR="005D5D51">
        <w:rPr>
          <w:sz w:val="20"/>
          <w:szCs w:val="20"/>
        </w:rPr>
        <w:t xml:space="preserve">  He also indicate</w:t>
      </w:r>
      <w:r w:rsidR="00820989">
        <w:rPr>
          <w:sz w:val="20"/>
          <w:szCs w:val="20"/>
        </w:rPr>
        <w:t>d that there were subsequent June collections</w:t>
      </w:r>
      <w:r w:rsidR="005D5D51">
        <w:rPr>
          <w:sz w:val="20"/>
          <w:szCs w:val="20"/>
        </w:rPr>
        <w:t>.</w:t>
      </w:r>
      <w:r>
        <w:rPr>
          <w:sz w:val="20"/>
          <w:szCs w:val="20"/>
        </w:rPr>
        <w:t xml:space="preserve">  For Panama City, </w:t>
      </w:r>
      <w:r w:rsidR="007027EC">
        <w:rPr>
          <w:sz w:val="20"/>
          <w:szCs w:val="20"/>
        </w:rPr>
        <w:t xml:space="preserve">Mr. Miller stated </w:t>
      </w:r>
      <w:r w:rsidR="005D5D51">
        <w:rPr>
          <w:sz w:val="20"/>
          <w:szCs w:val="20"/>
        </w:rPr>
        <w:t>May</w:t>
      </w:r>
      <w:r w:rsidR="00B944C9">
        <w:rPr>
          <w:sz w:val="20"/>
          <w:szCs w:val="20"/>
        </w:rPr>
        <w:t xml:space="preserve"> </w:t>
      </w:r>
      <w:r>
        <w:rPr>
          <w:sz w:val="20"/>
          <w:szCs w:val="20"/>
        </w:rPr>
        <w:t>collections</w:t>
      </w:r>
      <w:r w:rsidR="00E17CB2">
        <w:rPr>
          <w:sz w:val="20"/>
          <w:szCs w:val="20"/>
        </w:rPr>
        <w:t xml:space="preserve"> are down about </w:t>
      </w:r>
      <w:r w:rsidR="00820989">
        <w:rPr>
          <w:sz w:val="20"/>
          <w:szCs w:val="20"/>
        </w:rPr>
        <w:t>20</w:t>
      </w:r>
      <w:r w:rsidR="00E17CB2">
        <w:rPr>
          <w:sz w:val="20"/>
          <w:szCs w:val="20"/>
        </w:rPr>
        <w:t>% f</w:t>
      </w:r>
      <w:r w:rsidR="007027EC">
        <w:rPr>
          <w:sz w:val="20"/>
          <w:szCs w:val="20"/>
        </w:rPr>
        <w:t>rom the same period in 2018;</w:t>
      </w:r>
      <w:r w:rsidR="00E17CB2">
        <w:rPr>
          <w:sz w:val="20"/>
          <w:szCs w:val="20"/>
        </w:rPr>
        <w:t xml:space="preserve"> he reviewed the accrual attribution data chart for Panama City.  For Mexico Beach, collections were down about </w:t>
      </w:r>
      <w:r w:rsidR="00820989">
        <w:rPr>
          <w:sz w:val="20"/>
          <w:szCs w:val="20"/>
        </w:rPr>
        <w:t>97</w:t>
      </w:r>
      <w:r w:rsidR="00E17CB2">
        <w:rPr>
          <w:sz w:val="20"/>
          <w:szCs w:val="20"/>
        </w:rPr>
        <w:t>% from the same period in 20</w:t>
      </w:r>
      <w:r w:rsidR="00E84761">
        <w:rPr>
          <w:sz w:val="20"/>
          <w:szCs w:val="20"/>
        </w:rPr>
        <w:t>18.</w:t>
      </w:r>
      <w:r w:rsidR="00E17CB2">
        <w:rPr>
          <w:sz w:val="20"/>
          <w:szCs w:val="20"/>
        </w:rPr>
        <w:t xml:space="preserve">  He then reviewed the accrual attribution data chart for Mexico Beach.  Mr. Miller then reviewed the balance of the reports for Panama City Beach.  </w:t>
      </w:r>
    </w:p>
    <w:p w:rsidR="00B944C9" w:rsidRDefault="00B944C9" w:rsidP="008D57AE">
      <w:pPr>
        <w:pStyle w:val="NoSpacing"/>
        <w:rPr>
          <w:sz w:val="20"/>
          <w:szCs w:val="20"/>
        </w:rPr>
      </w:pPr>
    </w:p>
    <w:p w:rsidR="00820989" w:rsidRDefault="00820989" w:rsidP="008D57AE">
      <w:pPr>
        <w:pStyle w:val="NoSpacing"/>
        <w:rPr>
          <w:sz w:val="20"/>
          <w:szCs w:val="20"/>
        </w:rPr>
      </w:pPr>
    </w:p>
    <w:p w:rsidR="00820989" w:rsidRDefault="00820989" w:rsidP="008D57AE">
      <w:pPr>
        <w:pStyle w:val="NoSpacing"/>
        <w:rPr>
          <w:sz w:val="20"/>
          <w:szCs w:val="20"/>
        </w:rPr>
      </w:pPr>
    </w:p>
    <w:p w:rsidR="0040762F" w:rsidRPr="00820989" w:rsidRDefault="0040762F" w:rsidP="00820989">
      <w:pPr>
        <w:pStyle w:val="NoSpacing"/>
        <w:numPr>
          <w:ilvl w:val="0"/>
          <w:numId w:val="1"/>
        </w:numPr>
        <w:rPr>
          <w:sz w:val="20"/>
          <w:szCs w:val="20"/>
          <w:u w:val="single"/>
        </w:rPr>
      </w:pPr>
      <w:r w:rsidRPr="00820989">
        <w:rPr>
          <w:sz w:val="20"/>
          <w:szCs w:val="20"/>
          <w:u w:val="single"/>
        </w:rPr>
        <w:lastRenderedPageBreak/>
        <w:t>CONSENT AGENDA</w:t>
      </w:r>
    </w:p>
    <w:p w:rsidR="0040762F" w:rsidRDefault="0040762F" w:rsidP="0040762F">
      <w:pPr>
        <w:pStyle w:val="NoSpacing"/>
        <w:rPr>
          <w:sz w:val="20"/>
          <w:szCs w:val="20"/>
          <w:u w:val="single"/>
        </w:rPr>
      </w:pPr>
    </w:p>
    <w:p w:rsidR="00F859B6" w:rsidRDefault="00F859B6" w:rsidP="0040762F">
      <w:pPr>
        <w:pStyle w:val="NoSpacing"/>
        <w:rPr>
          <w:sz w:val="20"/>
          <w:szCs w:val="20"/>
        </w:rPr>
      </w:pPr>
      <w:r>
        <w:rPr>
          <w:sz w:val="20"/>
          <w:szCs w:val="20"/>
        </w:rPr>
        <w:t>Mr. Rowe read the Consent Agenda into the record.</w:t>
      </w:r>
    </w:p>
    <w:p w:rsidR="00F859B6" w:rsidRPr="00F859B6" w:rsidRDefault="00F859B6" w:rsidP="00BA3058">
      <w:pPr>
        <w:pStyle w:val="NoSpacing"/>
        <w:jc w:val="both"/>
        <w:rPr>
          <w:sz w:val="20"/>
          <w:szCs w:val="20"/>
        </w:rPr>
      </w:pPr>
    </w:p>
    <w:p w:rsidR="00E84761" w:rsidRPr="00E84761" w:rsidRDefault="00E84761" w:rsidP="00E84761">
      <w:pPr>
        <w:pStyle w:val="ListParagraph"/>
        <w:numPr>
          <w:ilvl w:val="0"/>
          <w:numId w:val="13"/>
        </w:numPr>
        <w:spacing w:after="0" w:line="240" w:lineRule="auto"/>
        <w:rPr>
          <w:rFonts w:ascii="Calibri" w:eastAsia="Cambria" w:hAnsi="Calibri" w:cs="Calibri"/>
          <w:sz w:val="20"/>
          <w:szCs w:val="18"/>
        </w:rPr>
      </w:pPr>
      <w:r w:rsidRPr="00E84761">
        <w:rPr>
          <w:rFonts w:ascii="Calibri" w:eastAsia="Cambria" w:hAnsi="Calibri" w:cs="Calibri"/>
          <w:sz w:val="20"/>
          <w:szCs w:val="18"/>
          <w:u w:val="single"/>
        </w:rPr>
        <w:t>BEACH NOURISHMENT</w:t>
      </w:r>
      <w:r w:rsidRPr="00E84761">
        <w:rPr>
          <w:rFonts w:ascii="Calibri" w:eastAsia="Cambria" w:hAnsi="Calibri" w:cs="Calibri"/>
          <w:sz w:val="20"/>
          <w:szCs w:val="18"/>
        </w:rPr>
        <w:t xml:space="preserve"> – Approve APTIM Coastal Planning &amp; Engineerin</w:t>
      </w:r>
      <w:r w:rsidR="005D5D51">
        <w:rPr>
          <w:rFonts w:ascii="Calibri" w:eastAsia="Cambria" w:hAnsi="Calibri" w:cs="Calibri"/>
          <w:sz w:val="20"/>
          <w:szCs w:val="18"/>
        </w:rPr>
        <w:t>g, Inc. Invoice #45</w:t>
      </w:r>
      <w:r w:rsidR="003176CE">
        <w:rPr>
          <w:rFonts w:ascii="Calibri" w:eastAsia="Cambria" w:hAnsi="Calibri" w:cs="Calibri"/>
          <w:sz w:val="20"/>
          <w:szCs w:val="18"/>
        </w:rPr>
        <w:t>6331</w:t>
      </w:r>
    </w:p>
    <w:p w:rsidR="00E84761" w:rsidRDefault="00E84761" w:rsidP="005D5D51">
      <w:pPr>
        <w:pStyle w:val="ListParagraph"/>
        <w:numPr>
          <w:ilvl w:val="0"/>
          <w:numId w:val="13"/>
        </w:numPr>
        <w:spacing w:after="0" w:line="240" w:lineRule="auto"/>
        <w:rPr>
          <w:rFonts w:ascii="Calibri" w:eastAsia="Cambria" w:hAnsi="Calibri" w:cs="Calibri"/>
          <w:sz w:val="20"/>
          <w:szCs w:val="18"/>
        </w:rPr>
      </w:pPr>
      <w:r w:rsidRPr="00E84761">
        <w:rPr>
          <w:rFonts w:ascii="Calibri" w:eastAsia="Cambria" w:hAnsi="Calibri" w:cs="Calibri"/>
          <w:sz w:val="20"/>
          <w:szCs w:val="18"/>
          <w:u w:val="single"/>
        </w:rPr>
        <w:t xml:space="preserve">SPORTS PARK PROJECT MANAGEMENT </w:t>
      </w:r>
      <w:r w:rsidRPr="00E84761">
        <w:rPr>
          <w:rFonts w:ascii="Calibri" w:eastAsia="Cambria" w:hAnsi="Calibri" w:cs="Calibri"/>
          <w:sz w:val="20"/>
          <w:szCs w:val="18"/>
        </w:rPr>
        <w:t xml:space="preserve">– Approve </w:t>
      </w:r>
      <w:r w:rsidR="003176CE">
        <w:rPr>
          <w:rFonts w:ascii="Calibri" w:eastAsia="Cambria" w:hAnsi="Calibri" w:cs="Calibri"/>
          <w:sz w:val="20"/>
          <w:szCs w:val="18"/>
        </w:rPr>
        <w:t>Anchor CEI Invoice #281</w:t>
      </w:r>
    </w:p>
    <w:p w:rsidR="003176CE" w:rsidRPr="005D5D51" w:rsidRDefault="003176CE" w:rsidP="005D5D51">
      <w:pPr>
        <w:pStyle w:val="ListParagraph"/>
        <w:numPr>
          <w:ilvl w:val="0"/>
          <w:numId w:val="13"/>
        </w:numPr>
        <w:spacing w:after="0" w:line="240" w:lineRule="auto"/>
        <w:rPr>
          <w:rFonts w:ascii="Calibri" w:eastAsia="Cambria" w:hAnsi="Calibri" w:cs="Calibri"/>
          <w:sz w:val="20"/>
          <w:szCs w:val="18"/>
        </w:rPr>
      </w:pPr>
      <w:r>
        <w:rPr>
          <w:rFonts w:ascii="Calibri" w:eastAsia="Cambria" w:hAnsi="Calibri" w:cs="Calibri"/>
          <w:sz w:val="20"/>
          <w:szCs w:val="18"/>
          <w:u w:val="single"/>
        </w:rPr>
        <w:t xml:space="preserve">FINANCIAL STATEMENTS </w:t>
      </w:r>
      <w:r>
        <w:rPr>
          <w:rFonts w:ascii="Calibri" w:eastAsia="Cambria" w:hAnsi="Calibri" w:cs="Calibri"/>
          <w:sz w:val="20"/>
          <w:szCs w:val="18"/>
        </w:rPr>
        <w:t xml:space="preserve">– Approve CVB/TDC Financial Statements dated May 31, 2019 and June 30, 2019 </w:t>
      </w:r>
    </w:p>
    <w:p w:rsidR="00E84761" w:rsidRPr="00DC6AD5" w:rsidRDefault="00E84761" w:rsidP="00E84761">
      <w:pPr>
        <w:rPr>
          <w:rFonts w:ascii="Calibri" w:eastAsia="Cambria" w:hAnsi="Calibri" w:cs="Calibri"/>
          <w:sz w:val="18"/>
          <w:szCs w:val="18"/>
        </w:rPr>
      </w:pPr>
    </w:p>
    <w:p w:rsidR="00B944C9" w:rsidRDefault="003176CE" w:rsidP="007C0D21">
      <w:pPr>
        <w:pStyle w:val="NoSpacing"/>
        <w:ind w:left="720"/>
        <w:jc w:val="both"/>
        <w:rPr>
          <w:b/>
          <w:i/>
          <w:sz w:val="20"/>
          <w:szCs w:val="20"/>
        </w:rPr>
      </w:pPr>
      <w:r>
        <w:rPr>
          <w:b/>
          <w:i/>
          <w:sz w:val="20"/>
          <w:szCs w:val="20"/>
        </w:rPr>
        <w:t>Mr. Phillips</w:t>
      </w:r>
      <w:r w:rsidR="00E84761">
        <w:rPr>
          <w:b/>
          <w:i/>
          <w:sz w:val="20"/>
          <w:szCs w:val="20"/>
        </w:rPr>
        <w:t xml:space="preserve"> moved, seconded by Mr. Patronis</w:t>
      </w:r>
      <w:r w:rsidR="00F859B6">
        <w:rPr>
          <w:b/>
          <w:i/>
          <w:sz w:val="20"/>
          <w:szCs w:val="20"/>
        </w:rPr>
        <w:t xml:space="preserve">, to approve the Consent Agenda, Item A, APTIM Coastal Planning and Engineering, Inc. </w:t>
      </w:r>
      <w:r w:rsidR="007027EC">
        <w:rPr>
          <w:b/>
          <w:i/>
          <w:sz w:val="20"/>
          <w:szCs w:val="20"/>
        </w:rPr>
        <w:t>i</w:t>
      </w:r>
      <w:r w:rsidR="00F859B6">
        <w:rPr>
          <w:b/>
          <w:i/>
          <w:sz w:val="20"/>
          <w:szCs w:val="20"/>
        </w:rPr>
        <w:t>nvoice #</w:t>
      </w:r>
      <w:r w:rsidR="005D5D51">
        <w:rPr>
          <w:b/>
          <w:i/>
          <w:sz w:val="20"/>
          <w:szCs w:val="20"/>
        </w:rPr>
        <w:t>45</w:t>
      </w:r>
      <w:r>
        <w:rPr>
          <w:b/>
          <w:i/>
          <w:sz w:val="20"/>
          <w:szCs w:val="20"/>
        </w:rPr>
        <w:t>56331,</w:t>
      </w:r>
      <w:r w:rsidR="00F859B6">
        <w:rPr>
          <w:b/>
          <w:i/>
          <w:sz w:val="20"/>
          <w:szCs w:val="20"/>
        </w:rPr>
        <w:t xml:space="preserve"> Item B, Anchor CEI </w:t>
      </w:r>
      <w:r w:rsidR="007027EC">
        <w:rPr>
          <w:b/>
          <w:i/>
          <w:sz w:val="20"/>
          <w:szCs w:val="20"/>
        </w:rPr>
        <w:t>i</w:t>
      </w:r>
      <w:r w:rsidR="00F859B6">
        <w:rPr>
          <w:b/>
          <w:i/>
          <w:sz w:val="20"/>
          <w:szCs w:val="20"/>
        </w:rPr>
        <w:t>nvoice #2</w:t>
      </w:r>
      <w:r>
        <w:rPr>
          <w:b/>
          <w:i/>
          <w:sz w:val="20"/>
          <w:szCs w:val="20"/>
        </w:rPr>
        <w:t>81, Item C, Financial Statements dated May and June 2019</w:t>
      </w:r>
      <w:r w:rsidR="005A345B">
        <w:rPr>
          <w:b/>
          <w:i/>
          <w:sz w:val="20"/>
          <w:szCs w:val="20"/>
        </w:rPr>
        <w:t>. Ms. Pease requested to receive the financial statements prior to the meeting for future meetings</w:t>
      </w:r>
      <w:r w:rsidR="0028541C">
        <w:rPr>
          <w:b/>
          <w:i/>
          <w:sz w:val="20"/>
          <w:szCs w:val="20"/>
        </w:rPr>
        <w:t>.</w:t>
      </w:r>
    </w:p>
    <w:p w:rsidR="00764546" w:rsidRDefault="007027EC" w:rsidP="00BA3058">
      <w:pPr>
        <w:pStyle w:val="NoSpacing"/>
        <w:ind w:left="720"/>
        <w:jc w:val="both"/>
        <w:rPr>
          <w:sz w:val="20"/>
          <w:szCs w:val="20"/>
        </w:rPr>
      </w:pPr>
      <w:r>
        <w:rPr>
          <w:b/>
          <w:i/>
          <w:sz w:val="20"/>
          <w:szCs w:val="20"/>
        </w:rPr>
        <w:t xml:space="preserve"> </w:t>
      </w:r>
    </w:p>
    <w:p w:rsidR="00456740" w:rsidRDefault="00456740" w:rsidP="00BA3058">
      <w:pPr>
        <w:pStyle w:val="NoSpacing"/>
        <w:jc w:val="both"/>
        <w:rPr>
          <w:b/>
          <w:i/>
          <w:sz w:val="20"/>
          <w:szCs w:val="20"/>
        </w:rPr>
      </w:pPr>
      <w:r>
        <w:rPr>
          <w:sz w:val="20"/>
          <w:szCs w:val="20"/>
        </w:rPr>
        <w:tab/>
      </w:r>
      <w:r>
        <w:rPr>
          <w:b/>
          <w:i/>
          <w:sz w:val="20"/>
          <w:szCs w:val="20"/>
        </w:rPr>
        <w:t>Motion passed by the following unanimous vote:</w:t>
      </w:r>
    </w:p>
    <w:p w:rsidR="00456740" w:rsidRDefault="00456740" w:rsidP="00BA3058">
      <w:pPr>
        <w:pStyle w:val="NoSpacing"/>
        <w:jc w:val="both"/>
        <w:rPr>
          <w:b/>
          <w:i/>
          <w:sz w:val="20"/>
          <w:szCs w:val="20"/>
        </w:rPr>
      </w:pPr>
      <w:r>
        <w:rPr>
          <w:b/>
          <w:i/>
          <w:sz w:val="20"/>
          <w:szCs w:val="20"/>
        </w:rPr>
        <w:tab/>
        <w:t>Mr. Phillips</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764546" w:rsidRDefault="00456740" w:rsidP="00764546">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Patronis</w:t>
      </w:r>
      <w:r>
        <w:rPr>
          <w:b/>
          <w:i/>
          <w:sz w:val="20"/>
          <w:szCs w:val="20"/>
        </w:rPr>
        <w:tab/>
      </w:r>
      <w:r>
        <w:rPr>
          <w:b/>
          <w:i/>
          <w:sz w:val="20"/>
          <w:szCs w:val="20"/>
        </w:rPr>
        <w:tab/>
      </w:r>
      <w:r>
        <w:rPr>
          <w:b/>
          <w:i/>
          <w:sz w:val="20"/>
          <w:szCs w:val="20"/>
        </w:rPr>
        <w:tab/>
        <w:t>Yes</w:t>
      </w:r>
      <w:r>
        <w:rPr>
          <w:b/>
          <w:i/>
          <w:sz w:val="20"/>
          <w:szCs w:val="20"/>
        </w:rPr>
        <w:tab/>
      </w:r>
      <w:r>
        <w:rPr>
          <w:b/>
          <w:i/>
          <w:sz w:val="20"/>
          <w:szCs w:val="20"/>
        </w:rPr>
        <w:tab/>
        <w:t>Mr. Wilkes</w:t>
      </w:r>
      <w:r>
        <w:rPr>
          <w:b/>
          <w:i/>
          <w:sz w:val="20"/>
          <w:szCs w:val="20"/>
        </w:rPr>
        <w:tab/>
      </w:r>
      <w:r>
        <w:rPr>
          <w:b/>
          <w:i/>
          <w:sz w:val="20"/>
          <w:szCs w:val="20"/>
        </w:rPr>
        <w:tab/>
      </w:r>
      <w:r>
        <w:rPr>
          <w:b/>
          <w:i/>
          <w:sz w:val="20"/>
          <w:szCs w:val="20"/>
        </w:rPr>
        <w:tab/>
        <w:t>Yes</w:t>
      </w:r>
      <w:r w:rsidR="003176CE">
        <w:rPr>
          <w:b/>
          <w:i/>
          <w:sz w:val="20"/>
          <w:szCs w:val="20"/>
        </w:rPr>
        <w:t xml:space="preserve">                          Mr. </w:t>
      </w:r>
      <w:proofErr w:type="spellStart"/>
      <w:r w:rsidR="003176CE">
        <w:rPr>
          <w:b/>
          <w:i/>
          <w:sz w:val="20"/>
          <w:szCs w:val="20"/>
        </w:rPr>
        <w:t>Griffitts</w:t>
      </w:r>
      <w:proofErr w:type="spellEnd"/>
      <w:r w:rsidR="003176CE">
        <w:rPr>
          <w:b/>
          <w:i/>
          <w:sz w:val="20"/>
          <w:szCs w:val="20"/>
        </w:rPr>
        <w:tab/>
      </w:r>
      <w:r w:rsidR="003176CE">
        <w:rPr>
          <w:b/>
          <w:i/>
          <w:sz w:val="20"/>
          <w:szCs w:val="20"/>
        </w:rPr>
        <w:tab/>
      </w:r>
      <w:r w:rsidR="003176CE">
        <w:rPr>
          <w:b/>
          <w:i/>
          <w:sz w:val="20"/>
          <w:szCs w:val="20"/>
        </w:rPr>
        <w:tab/>
        <w:t>Yes</w:t>
      </w:r>
    </w:p>
    <w:p w:rsidR="00311A71" w:rsidRDefault="00311A71" w:rsidP="00764546">
      <w:pPr>
        <w:pStyle w:val="NoSpacing"/>
        <w:rPr>
          <w:b/>
          <w:i/>
          <w:sz w:val="20"/>
          <w:szCs w:val="20"/>
        </w:rPr>
      </w:pPr>
      <w:r>
        <w:rPr>
          <w:b/>
          <w:i/>
          <w:sz w:val="20"/>
          <w:szCs w:val="20"/>
        </w:rPr>
        <w:tab/>
        <w:t>Mr. Chapman</w:t>
      </w:r>
      <w:r>
        <w:rPr>
          <w:b/>
          <w:i/>
          <w:sz w:val="20"/>
          <w:szCs w:val="20"/>
        </w:rPr>
        <w:tab/>
      </w:r>
      <w:r>
        <w:rPr>
          <w:b/>
          <w:i/>
          <w:sz w:val="20"/>
          <w:szCs w:val="20"/>
        </w:rPr>
        <w:tab/>
      </w:r>
      <w:r>
        <w:rPr>
          <w:b/>
          <w:i/>
          <w:sz w:val="20"/>
          <w:szCs w:val="20"/>
        </w:rPr>
        <w:tab/>
      </w:r>
      <w:r w:rsidR="003176CE">
        <w:rPr>
          <w:b/>
          <w:i/>
          <w:sz w:val="20"/>
          <w:szCs w:val="20"/>
        </w:rPr>
        <w:t>Abstain</w:t>
      </w:r>
      <w:r>
        <w:rPr>
          <w:b/>
          <w:i/>
          <w:sz w:val="20"/>
          <w:szCs w:val="20"/>
        </w:rPr>
        <w:tab/>
      </w:r>
      <w:r>
        <w:rPr>
          <w:b/>
          <w:i/>
          <w:sz w:val="20"/>
          <w:szCs w:val="20"/>
        </w:rPr>
        <w:tab/>
      </w:r>
    </w:p>
    <w:p w:rsidR="00311A71" w:rsidRDefault="00311A71" w:rsidP="00764546">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p>
    <w:p w:rsidR="00456740" w:rsidRDefault="00456740" w:rsidP="00764546">
      <w:pPr>
        <w:pStyle w:val="NoSpacing"/>
        <w:rPr>
          <w:sz w:val="20"/>
          <w:szCs w:val="20"/>
        </w:rPr>
      </w:pPr>
    </w:p>
    <w:p w:rsidR="00952DFC" w:rsidRPr="00985D46" w:rsidRDefault="00952DFC" w:rsidP="00BA3058">
      <w:pPr>
        <w:pStyle w:val="NoSpacing"/>
        <w:jc w:val="both"/>
        <w:rPr>
          <w:sz w:val="20"/>
          <w:szCs w:val="20"/>
        </w:rPr>
      </w:pPr>
    </w:p>
    <w:p w:rsidR="00456740" w:rsidRDefault="00B21CEF" w:rsidP="00456740">
      <w:pPr>
        <w:pStyle w:val="NoSpacing"/>
        <w:numPr>
          <w:ilvl w:val="0"/>
          <w:numId w:val="1"/>
        </w:numPr>
        <w:rPr>
          <w:sz w:val="20"/>
          <w:szCs w:val="20"/>
        </w:rPr>
      </w:pPr>
      <w:r>
        <w:rPr>
          <w:sz w:val="20"/>
          <w:szCs w:val="20"/>
          <w:u w:val="single"/>
        </w:rPr>
        <w:t>DISCUSSION ITEM</w:t>
      </w:r>
    </w:p>
    <w:p w:rsidR="00456740" w:rsidRDefault="00456740" w:rsidP="00456740">
      <w:pPr>
        <w:pStyle w:val="NoSpacing"/>
        <w:rPr>
          <w:sz w:val="20"/>
          <w:szCs w:val="20"/>
        </w:rPr>
      </w:pPr>
    </w:p>
    <w:p w:rsidR="00EE1D82" w:rsidRPr="00EE1D82" w:rsidRDefault="003176CE" w:rsidP="00EE1D82">
      <w:pPr>
        <w:pStyle w:val="ListParagraph"/>
        <w:numPr>
          <w:ilvl w:val="0"/>
          <w:numId w:val="11"/>
        </w:numPr>
        <w:spacing w:after="0" w:line="240" w:lineRule="auto"/>
        <w:rPr>
          <w:rFonts w:ascii="Calibri" w:eastAsia="Cambria" w:hAnsi="Calibri" w:cs="Calibri"/>
          <w:sz w:val="20"/>
          <w:szCs w:val="18"/>
        </w:rPr>
      </w:pPr>
      <w:r>
        <w:rPr>
          <w:rFonts w:ascii="Calibri" w:eastAsia="Cambria" w:hAnsi="Calibri" w:cs="Calibri"/>
          <w:sz w:val="20"/>
          <w:szCs w:val="18"/>
        </w:rPr>
        <w:t>Plan for alcohol sales at the Sports Park;</w:t>
      </w:r>
      <w:r w:rsidR="005A345B">
        <w:rPr>
          <w:rFonts w:ascii="Calibri" w:eastAsia="Cambria" w:hAnsi="Calibri" w:cs="Calibri"/>
          <w:sz w:val="20"/>
          <w:szCs w:val="18"/>
        </w:rPr>
        <w:t xml:space="preserve"> Mr. J.D. Wood,</w:t>
      </w:r>
      <w:r w:rsidR="00EE1D82" w:rsidRPr="00EE1D82">
        <w:rPr>
          <w:rFonts w:ascii="Calibri" w:eastAsia="Cambria" w:hAnsi="Calibri" w:cs="Calibri"/>
          <w:sz w:val="20"/>
          <w:szCs w:val="18"/>
        </w:rPr>
        <w:t xml:space="preserve"> Mr. Dan Rowe, President</w:t>
      </w:r>
    </w:p>
    <w:p w:rsidR="005B18EA" w:rsidRPr="00EE1D82" w:rsidRDefault="005B18EA" w:rsidP="005B18EA">
      <w:pPr>
        <w:pStyle w:val="NoSpacing"/>
        <w:ind w:left="1440"/>
        <w:rPr>
          <w:szCs w:val="20"/>
        </w:rPr>
      </w:pPr>
    </w:p>
    <w:p w:rsidR="005B18EA" w:rsidRPr="0028541C" w:rsidRDefault="007027EC" w:rsidP="002314C0">
      <w:pPr>
        <w:pStyle w:val="NoSpacing"/>
        <w:jc w:val="both"/>
        <w:rPr>
          <w:sz w:val="20"/>
          <w:szCs w:val="20"/>
        </w:rPr>
      </w:pPr>
      <w:r>
        <w:rPr>
          <w:sz w:val="20"/>
          <w:szCs w:val="20"/>
        </w:rPr>
        <w:t>Mr.</w:t>
      </w:r>
      <w:r w:rsidR="005A345B">
        <w:rPr>
          <w:sz w:val="20"/>
          <w:szCs w:val="20"/>
        </w:rPr>
        <w:t xml:space="preserve"> Wood recommended going out </w:t>
      </w:r>
      <w:r w:rsidR="005A345B" w:rsidRPr="0028541C">
        <w:rPr>
          <w:sz w:val="20"/>
          <w:szCs w:val="20"/>
        </w:rPr>
        <w:t xml:space="preserve">for </w:t>
      </w:r>
      <w:r w:rsidR="0028541C" w:rsidRPr="0028541C">
        <w:rPr>
          <w:sz w:val="20"/>
          <w:szCs w:val="20"/>
        </w:rPr>
        <w:t>an</w:t>
      </w:r>
      <w:r w:rsidR="005A345B" w:rsidRPr="0028541C">
        <w:rPr>
          <w:sz w:val="20"/>
          <w:szCs w:val="20"/>
        </w:rPr>
        <w:t xml:space="preserve"> </w:t>
      </w:r>
      <w:r w:rsidR="005A345B">
        <w:rPr>
          <w:sz w:val="20"/>
          <w:szCs w:val="20"/>
        </w:rPr>
        <w:t>RFQ</w:t>
      </w:r>
      <w:r w:rsidR="008236E4">
        <w:rPr>
          <w:sz w:val="20"/>
          <w:szCs w:val="20"/>
        </w:rPr>
        <w:t>,</w:t>
      </w:r>
      <w:r w:rsidR="005A345B">
        <w:rPr>
          <w:sz w:val="20"/>
          <w:szCs w:val="20"/>
        </w:rPr>
        <w:t xml:space="preserve"> with ranking system</w:t>
      </w:r>
      <w:r w:rsidR="008236E4">
        <w:rPr>
          <w:sz w:val="20"/>
          <w:szCs w:val="20"/>
        </w:rPr>
        <w:t>,</w:t>
      </w:r>
      <w:r w:rsidR="005A345B">
        <w:rPr>
          <w:sz w:val="20"/>
          <w:szCs w:val="20"/>
        </w:rPr>
        <w:t xml:space="preserve"> to an outside vendor for a one-year agreement with a three-year renewal. He also stated that the sales will be from a 3</w:t>
      </w:r>
      <w:r w:rsidR="005A345B" w:rsidRPr="005A345B">
        <w:rPr>
          <w:sz w:val="20"/>
          <w:szCs w:val="20"/>
          <w:vertAlign w:val="superscript"/>
        </w:rPr>
        <w:t>rd</w:t>
      </w:r>
      <w:r w:rsidR="005A345B">
        <w:rPr>
          <w:sz w:val="20"/>
          <w:szCs w:val="20"/>
        </w:rPr>
        <w:t xml:space="preserve"> party vendor selling closed packaged containers and will not sell draft or openly distributed products. Discussion was made regarding the limitations on sales such as wrist bands and time of operation, as well as SFM being the manager of such vendors but the CVB will retain</w:t>
      </w:r>
      <w:r w:rsidR="008236E4">
        <w:rPr>
          <w:sz w:val="20"/>
          <w:szCs w:val="20"/>
        </w:rPr>
        <w:t xml:space="preserve"> control over the determination of events at which to open alcohol sales and the type of beverages sold.  Also discussed was for the 3</w:t>
      </w:r>
      <w:r w:rsidR="008236E4" w:rsidRPr="008236E4">
        <w:rPr>
          <w:sz w:val="20"/>
          <w:szCs w:val="20"/>
          <w:vertAlign w:val="superscript"/>
        </w:rPr>
        <w:t>rd</w:t>
      </w:r>
      <w:r w:rsidR="008236E4">
        <w:rPr>
          <w:sz w:val="20"/>
          <w:szCs w:val="20"/>
        </w:rPr>
        <w:t xml:space="preserve"> party vendor to be the liquor license holder, the CVB will rent the space to the vendor with possibly a percentage of the sales. </w:t>
      </w:r>
      <w:r w:rsidR="0028541C" w:rsidRPr="0028541C">
        <w:rPr>
          <w:sz w:val="20"/>
          <w:szCs w:val="20"/>
        </w:rPr>
        <w:t xml:space="preserve">Mr. Rowe stated that the </w:t>
      </w:r>
      <w:r w:rsidR="0028541C">
        <w:rPr>
          <w:sz w:val="20"/>
          <w:szCs w:val="20"/>
        </w:rPr>
        <w:t xml:space="preserve">income </w:t>
      </w:r>
      <w:r w:rsidR="0028541C" w:rsidRPr="0028541C">
        <w:rPr>
          <w:sz w:val="20"/>
          <w:szCs w:val="20"/>
        </w:rPr>
        <w:t>revenue from the leased vendor space will not go into the threshold for revenue incentive for SFM since they were not controlling the liquor license.</w:t>
      </w:r>
      <w:r w:rsidR="0028541C">
        <w:rPr>
          <w:sz w:val="20"/>
          <w:szCs w:val="20"/>
        </w:rPr>
        <w:t xml:space="preserve"> </w:t>
      </w:r>
      <w:r w:rsidR="008236E4">
        <w:rPr>
          <w:sz w:val="20"/>
          <w:szCs w:val="20"/>
        </w:rPr>
        <w:t>The TDC will research the possibility of carrying additional liability insurance to cover the potential issues that may arise as a direct result of alcohol sales.</w:t>
      </w:r>
      <w:r w:rsidR="0080294C">
        <w:rPr>
          <w:sz w:val="20"/>
          <w:szCs w:val="20"/>
        </w:rPr>
        <w:t xml:space="preserve">  </w:t>
      </w:r>
    </w:p>
    <w:p w:rsidR="00377328" w:rsidRDefault="00377328" w:rsidP="007049EC">
      <w:pPr>
        <w:pStyle w:val="NoSpacing"/>
        <w:rPr>
          <w:sz w:val="20"/>
          <w:szCs w:val="20"/>
        </w:rPr>
      </w:pPr>
    </w:p>
    <w:p w:rsidR="00377328" w:rsidRDefault="002B2A6C" w:rsidP="00377328">
      <w:pPr>
        <w:pStyle w:val="NoSpacing"/>
        <w:ind w:left="720"/>
        <w:rPr>
          <w:b/>
          <w:i/>
          <w:sz w:val="20"/>
          <w:szCs w:val="20"/>
        </w:rPr>
      </w:pPr>
      <w:r>
        <w:rPr>
          <w:b/>
          <w:i/>
          <w:sz w:val="20"/>
          <w:szCs w:val="20"/>
        </w:rPr>
        <w:t>M</w:t>
      </w:r>
      <w:r w:rsidR="008236E4">
        <w:rPr>
          <w:b/>
          <w:i/>
          <w:sz w:val="20"/>
          <w:szCs w:val="20"/>
        </w:rPr>
        <w:t>r</w:t>
      </w:r>
      <w:r>
        <w:rPr>
          <w:b/>
          <w:i/>
          <w:sz w:val="20"/>
          <w:szCs w:val="20"/>
        </w:rPr>
        <w:t>. P</w:t>
      </w:r>
      <w:r w:rsidR="008236E4">
        <w:rPr>
          <w:b/>
          <w:i/>
          <w:sz w:val="20"/>
          <w:szCs w:val="20"/>
        </w:rPr>
        <w:t>hillips</w:t>
      </w:r>
      <w:r w:rsidR="00377328">
        <w:rPr>
          <w:b/>
          <w:i/>
          <w:sz w:val="20"/>
          <w:szCs w:val="20"/>
        </w:rPr>
        <w:t xml:space="preserve"> moved, seconded by </w:t>
      </w:r>
      <w:r w:rsidR="00EE1D82">
        <w:rPr>
          <w:b/>
          <w:i/>
          <w:sz w:val="20"/>
          <w:szCs w:val="20"/>
        </w:rPr>
        <w:t>M</w:t>
      </w:r>
      <w:r w:rsidR="008236E4">
        <w:rPr>
          <w:b/>
          <w:i/>
          <w:sz w:val="20"/>
          <w:szCs w:val="20"/>
        </w:rPr>
        <w:t>s</w:t>
      </w:r>
      <w:r w:rsidR="00EE1D82">
        <w:rPr>
          <w:b/>
          <w:i/>
          <w:sz w:val="20"/>
          <w:szCs w:val="20"/>
        </w:rPr>
        <w:t>. P</w:t>
      </w:r>
      <w:r w:rsidR="008236E4">
        <w:rPr>
          <w:b/>
          <w:i/>
          <w:sz w:val="20"/>
          <w:szCs w:val="20"/>
        </w:rPr>
        <w:t>ease</w:t>
      </w:r>
      <w:r w:rsidR="00377328">
        <w:rPr>
          <w:b/>
          <w:i/>
          <w:sz w:val="20"/>
          <w:szCs w:val="20"/>
        </w:rPr>
        <w:t xml:space="preserve">, </w:t>
      </w:r>
      <w:r w:rsidR="00EE1D82">
        <w:rPr>
          <w:b/>
          <w:i/>
          <w:sz w:val="20"/>
          <w:szCs w:val="20"/>
        </w:rPr>
        <w:t xml:space="preserve">to </w:t>
      </w:r>
      <w:r w:rsidR="008236E4">
        <w:rPr>
          <w:b/>
          <w:i/>
          <w:sz w:val="20"/>
          <w:szCs w:val="20"/>
        </w:rPr>
        <w:t>approve going through the RFQ process for 3</w:t>
      </w:r>
      <w:r w:rsidR="008236E4" w:rsidRPr="008236E4">
        <w:rPr>
          <w:b/>
          <w:i/>
          <w:sz w:val="20"/>
          <w:szCs w:val="20"/>
          <w:vertAlign w:val="superscript"/>
        </w:rPr>
        <w:t>rd</w:t>
      </w:r>
      <w:r w:rsidR="008236E4">
        <w:rPr>
          <w:b/>
          <w:i/>
          <w:sz w:val="20"/>
          <w:szCs w:val="20"/>
        </w:rPr>
        <w:t xml:space="preserve"> party vendor of alcohol sales at the Sports Park</w:t>
      </w:r>
    </w:p>
    <w:p w:rsidR="008236E4" w:rsidRDefault="008236E4" w:rsidP="00377328">
      <w:pPr>
        <w:pStyle w:val="NoSpacing"/>
        <w:ind w:left="720"/>
        <w:rPr>
          <w:sz w:val="20"/>
          <w:szCs w:val="20"/>
        </w:rPr>
      </w:pPr>
    </w:p>
    <w:p w:rsidR="004D0C10" w:rsidRDefault="004D0C10" w:rsidP="00377328">
      <w:pPr>
        <w:pStyle w:val="NoSpacing"/>
        <w:rPr>
          <w:b/>
          <w:i/>
          <w:sz w:val="20"/>
          <w:szCs w:val="20"/>
        </w:rPr>
      </w:pPr>
      <w:r>
        <w:rPr>
          <w:sz w:val="20"/>
          <w:szCs w:val="20"/>
        </w:rPr>
        <w:tab/>
      </w:r>
      <w:r w:rsidR="00E213F8">
        <w:rPr>
          <w:b/>
          <w:i/>
          <w:sz w:val="20"/>
          <w:szCs w:val="20"/>
        </w:rPr>
        <w:t>Motion passed by the following unanimous vote:</w:t>
      </w:r>
    </w:p>
    <w:p w:rsidR="00E213F8" w:rsidRDefault="00E213F8" w:rsidP="00377328">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E213F8" w:rsidRDefault="00E213F8" w:rsidP="00377328">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Wilkes</w:t>
      </w:r>
      <w:r>
        <w:rPr>
          <w:b/>
          <w:i/>
          <w:sz w:val="20"/>
          <w:szCs w:val="20"/>
        </w:rPr>
        <w:tab/>
      </w:r>
      <w:r>
        <w:rPr>
          <w:b/>
          <w:i/>
          <w:sz w:val="20"/>
          <w:szCs w:val="20"/>
        </w:rPr>
        <w:tab/>
      </w:r>
      <w:r>
        <w:rPr>
          <w:b/>
          <w:i/>
          <w:sz w:val="20"/>
          <w:szCs w:val="20"/>
        </w:rPr>
        <w:tab/>
        <w:t>Yes</w:t>
      </w:r>
      <w:r w:rsidR="00EE1D82">
        <w:rPr>
          <w:b/>
          <w:i/>
          <w:sz w:val="20"/>
          <w:szCs w:val="20"/>
        </w:rPr>
        <w:tab/>
      </w:r>
      <w:r w:rsidR="00EE1D82">
        <w:rPr>
          <w:b/>
          <w:i/>
          <w:sz w:val="20"/>
          <w:szCs w:val="20"/>
        </w:rPr>
        <w:tab/>
        <w:t>Mr. Phillips</w:t>
      </w:r>
      <w:r w:rsidR="002B2A6C">
        <w:rPr>
          <w:b/>
          <w:i/>
          <w:sz w:val="20"/>
          <w:szCs w:val="20"/>
        </w:rPr>
        <w:tab/>
      </w:r>
      <w:r w:rsidR="002B2A6C">
        <w:rPr>
          <w:b/>
          <w:i/>
          <w:sz w:val="20"/>
          <w:szCs w:val="20"/>
        </w:rPr>
        <w:tab/>
      </w:r>
      <w:r w:rsidR="002B2A6C">
        <w:rPr>
          <w:b/>
          <w:i/>
          <w:sz w:val="20"/>
          <w:szCs w:val="20"/>
        </w:rPr>
        <w:tab/>
        <w:t>Yes</w:t>
      </w:r>
      <w:r w:rsidR="008236E4">
        <w:rPr>
          <w:b/>
          <w:i/>
          <w:sz w:val="20"/>
          <w:szCs w:val="20"/>
        </w:rPr>
        <w:t xml:space="preserve">                          Mr. </w:t>
      </w:r>
      <w:proofErr w:type="spellStart"/>
      <w:r w:rsidR="008236E4">
        <w:rPr>
          <w:b/>
          <w:i/>
          <w:sz w:val="20"/>
          <w:szCs w:val="20"/>
        </w:rPr>
        <w:t>Griffitts</w:t>
      </w:r>
      <w:proofErr w:type="spellEnd"/>
      <w:r w:rsidR="008236E4">
        <w:rPr>
          <w:b/>
          <w:i/>
          <w:sz w:val="20"/>
          <w:szCs w:val="20"/>
        </w:rPr>
        <w:tab/>
      </w:r>
      <w:r w:rsidR="008236E4">
        <w:rPr>
          <w:b/>
          <w:i/>
          <w:sz w:val="20"/>
          <w:szCs w:val="20"/>
        </w:rPr>
        <w:tab/>
      </w:r>
      <w:r w:rsidR="008236E4">
        <w:rPr>
          <w:b/>
          <w:i/>
          <w:sz w:val="20"/>
          <w:szCs w:val="20"/>
        </w:rPr>
        <w:tab/>
        <w:t>Yes</w:t>
      </w:r>
    </w:p>
    <w:p w:rsidR="00EE1D82" w:rsidRDefault="00EE1D82" w:rsidP="00377328">
      <w:pPr>
        <w:pStyle w:val="NoSpacing"/>
        <w:rPr>
          <w:b/>
          <w:i/>
          <w:sz w:val="20"/>
          <w:szCs w:val="20"/>
        </w:rPr>
      </w:pPr>
      <w:r>
        <w:rPr>
          <w:b/>
          <w:i/>
          <w:sz w:val="20"/>
          <w:szCs w:val="20"/>
        </w:rPr>
        <w:tab/>
        <w:t>Mr.</w:t>
      </w:r>
      <w:r w:rsidR="008236E4">
        <w:rPr>
          <w:b/>
          <w:i/>
          <w:sz w:val="20"/>
          <w:szCs w:val="20"/>
        </w:rPr>
        <w:t xml:space="preserve">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sidR="002E7754">
        <w:rPr>
          <w:b/>
          <w:i/>
          <w:sz w:val="20"/>
          <w:szCs w:val="20"/>
        </w:rPr>
        <w:tab/>
      </w:r>
      <w:r w:rsidR="002E7754">
        <w:rPr>
          <w:b/>
          <w:i/>
          <w:sz w:val="20"/>
          <w:szCs w:val="20"/>
        </w:rPr>
        <w:tab/>
      </w:r>
      <w:r w:rsidR="002E7754">
        <w:rPr>
          <w:b/>
          <w:i/>
          <w:sz w:val="20"/>
          <w:szCs w:val="20"/>
        </w:rPr>
        <w:tab/>
      </w:r>
      <w:r w:rsidR="002E7754">
        <w:rPr>
          <w:b/>
          <w:i/>
          <w:sz w:val="20"/>
          <w:szCs w:val="20"/>
        </w:rPr>
        <w:tab/>
      </w:r>
    </w:p>
    <w:p w:rsidR="002E7754" w:rsidRDefault="002E7754" w:rsidP="00377328">
      <w:pPr>
        <w:pStyle w:val="NoSpacing"/>
        <w:rPr>
          <w:b/>
          <w:i/>
          <w:sz w:val="20"/>
          <w:szCs w:val="20"/>
        </w:rPr>
      </w:pPr>
      <w:r>
        <w:rPr>
          <w:b/>
          <w:i/>
          <w:sz w:val="20"/>
          <w:szCs w:val="20"/>
        </w:rPr>
        <w:tab/>
        <w:t>Mr. Chapman</w:t>
      </w:r>
      <w:r>
        <w:rPr>
          <w:b/>
          <w:i/>
          <w:sz w:val="20"/>
          <w:szCs w:val="20"/>
        </w:rPr>
        <w:tab/>
      </w:r>
      <w:r>
        <w:rPr>
          <w:b/>
          <w:i/>
          <w:sz w:val="20"/>
          <w:szCs w:val="20"/>
        </w:rPr>
        <w:tab/>
      </w:r>
      <w:r>
        <w:rPr>
          <w:b/>
          <w:i/>
          <w:sz w:val="20"/>
          <w:szCs w:val="20"/>
        </w:rPr>
        <w:tab/>
      </w:r>
      <w:r w:rsidR="008236E4">
        <w:rPr>
          <w:b/>
          <w:i/>
          <w:sz w:val="20"/>
          <w:szCs w:val="20"/>
        </w:rPr>
        <w:t>Abstain</w:t>
      </w:r>
    </w:p>
    <w:p w:rsidR="00AE77E7" w:rsidRDefault="00AE77E7" w:rsidP="00377328">
      <w:pPr>
        <w:pStyle w:val="NoSpacing"/>
        <w:rPr>
          <w:b/>
          <w:i/>
          <w:sz w:val="20"/>
          <w:szCs w:val="20"/>
        </w:rPr>
      </w:pPr>
    </w:p>
    <w:p w:rsidR="00AE77E7" w:rsidRDefault="00AE77E7" w:rsidP="00377328">
      <w:pPr>
        <w:pStyle w:val="NoSpacing"/>
        <w:rPr>
          <w:b/>
          <w:i/>
          <w:sz w:val="20"/>
          <w:szCs w:val="20"/>
        </w:rPr>
      </w:pPr>
    </w:p>
    <w:p w:rsidR="00AE77E7" w:rsidRDefault="00AE77E7" w:rsidP="00377328">
      <w:pPr>
        <w:pStyle w:val="NoSpacing"/>
        <w:rPr>
          <w:b/>
          <w:i/>
          <w:sz w:val="20"/>
          <w:szCs w:val="20"/>
        </w:rPr>
      </w:pPr>
    </w:p>
    <w:p w:rsidR="00AE77E7" w:rsidRDefault="00AE77E7" w:rsidP="00377328">
      <w:pPr>
        <w:pStyle w:val="NoSpacing"/>
        <w:rPr>
          <w:b/>
          <w:i/>
          <w:sz w:val="20"/>
          <w:szCs w:val="20"/>
        </w:rPr>
      </w:pPr>
    </w:p>
    <w:p w:rsidR="00AE77E7" w:rsidRDefault="00AE77E7" w:rsidP="00377328">
      <w:pPr>
        <w:pStyle w:val="NoSpacing"/>
        <w:rPr>
          <w:b/>
          <w:i/>
          <w:sz w:val="20"/>
          <w:szCs w:val="20"/>
        </w:rPr>
      </w:pPr>
    </w:p>
    <w:p w:rsidR="00AE77E7" w:rsidRDefault="00AE77E7" w:rsidP="00377328">
      <w:pPr>
        <w:pStyle w:val="NoSpacing"/>
        <w:rPr>
          <w:b/>
          <w:i/>
          <w:sz w:val="20"/>
          <w:szCs w:val="20"/>
        </w:rPr>
      </w:pPr>
    </w:p>
    <w:p w:rsidR="002E7754" w:rsidRDefault="002E7754" w:rsidP="002E7754">
      <w:pPr>
        <w:pStyle w:val="NoSpacing"/>
        <w:numPr>
          <w:ilvl w:val="0"/>
          <w:numId w:val="1"/>
        </w:numPr>
        <w:rPr>
          <w:sz w:val="20"/>
          <w:szCs w:val="20"/>
        </w:rPr>
      </w:pPr>
      <w:r>
        <w:rPr>
          <w:sz w:val="20"/>
          <w:szCs w:val="20"/>
          <w:u w:val="single"/>
        </w:rPr>
        <w:t>BOARD ACTION ITEMS</w:t>
      </w:r>
    </w:p>
    <w:p w:rsidR="002E7754" w:rsidRDefault="002E7754" w:rsidP="00377328">
      <w:pPr>
        <w:pStyle w:val="NoSpacing"/>
        <w:rPr>
          <w:b/>
          <w:i/>
          <w:sz w:val="20"/>
          <w:szCs w:val="20"/>
        </w:rPr>
      </w:pPr>
    </w:p>
    <w:p w:rsidR="004A2D0F" w:rsidRPr="004A2D0F" w:rsidRDefault="004A2D0F" w:rsidP="002E7754">
      <w:pPr>
        <w:pStyle w:val="ListParagraph"/>
        <w:numPr>
          <w:ilvl w:val="0"/>
          <w:numId w:val="20"/>
        </w:numPr>
        <w:spacing w:after="0" w:line="240" w:lineRule="auto"/>
        <w:rPr>
          <w:rFonts w:ascii="Calibri" w:eastAsia="Cambria" w:hAnsi="Calibri" w:cs="Calibri"/>
          <w:sz w:val="20"/>
          <w:szCs w:val="18"/>
        </w:rPr>
      </w:pPr>
      <w:r w:rsidRPr="004A2D0F">
        <w:rPr>
          <w:rFonts w:ascii="Calibri" w:eastAsia="Cambria" w:hAnsi="Calibri" w:cs="Calibri"/>
          <w:sz w:val="20"/>
          <w:szCs w:val="18"/>
        </w:rPr>
        <w:t>Discuss and Consider for Approval and recommend to the Ba</w:t>
      </w:r>
      <w:r w:rsidR="002E7754">
        <w:rPr>
          <w:rFonts w:ascii="Calibri" w:eastAsia="Cambria" w:hAnsi="Calibri" w:cs="Calibri"/>
          <w:sz w:val="20"/>
          <w:szCs w:val="18"/>
        </w:rPr>
        <w:t>y County Board of Commissioners</w:t>
      </w:r>
      <w:r w:rsidR="00AE77E7">
        <w:rPr>
          <w:rFonts w:ascii="Calibri" w:eastAsia="Cambria" w:hAnsi="Calibri" w:cs="Calibri"/>
          <w:sz w:val="20"/>
          <w:szCs w:val="18"/>
        </w:rPr>
        <w:t xml:space="preserve"> naming rights for the Sports Park; Mr. J. Michael Brown, Mr. J.D. Wood</w:t>
      </w:r>
    </w:p>
    <w:p w:rsidR="002B2A6C" w:rsidRDefault="002B2A6C" w:rsidP="007049EC">
      <w:pPr>
        <w:pStyle w:val="NoSpacing"/>
        <w:rPr>
          <w:sz w:val="20"/>
          <w:szCs w:val="20"/>
        </w:rPr>
      </w:pPr>
    </w:p>
    <w:p w:rsidR="002B2A6C" w:rsidRDefault="004A2D0F" w:rsidP="005D0B86">
      <w:pPr>
        <w:pStyle w:val="NoSpacing"/>
        <w:jc w:val="both"/>
        <w:rPr>
          <w:sz w:val="20"/>
          <w:szCs w:val="20"/>
        </w:rPr>
      </w:pPr>
      <w:r>
        <w:rPr>
          <w:sz w:val="20"/>
          <w:szCs w:val="20"/>
        </w:rPr>
        <w:t>Mr.</w:t>
      </w:r>
      <w:r w:rsidR="00AE77E7">
        <w:rPr>
          <w:sz w:val="20"/>
          <w:szCs w:val="20"/>
        </w:rPr>
        <w:t xml:space="preserve"> Brown stated that the vendor who met the requirements set forth by the CVB in a prior meeting was Royal American.  Royal American agreed to pay $100,000 per year for a </w:t>
      </w:r>
      <w:r w:rsidR="007C0D21">
        <w:rPr>
          <w:sz w:val="20"/>
          <w:szCs w:val="20"/>
        </w:rPr>
        <w:t>five-year</w:t>
      </w:r>
      <w:r w:rsidR="00AE77E7">
        <w:rPr>
          <w:sz w:val="20"/>
          <w:szCs w:val="20"/>
        </w:rPr>
        <w:t xml:space="preserve"> term of contract. </w:t>
      </w:r>
      <w:r w:rsidR="007C0D21">
        <w:rPr>
          <w:sz w:val="20"/>
          <w:szCs w:val="20"/>
        </w:rPr>
        <w:t xml:space="preserve">At that time, Mr. Chapman stated </w:t>
      </w:r>
      <w:r w:rsidR="007C0D21" w:rsidRPr="0028541C">
        <w:rPr>
          <w:sz w:val="20"/>
          <w:szCs w:val="20"/>
        </w:rPr>
        <w:t>that he was to abstain from the vote</w:t>
      </w:r>
      <w:r w:rsidR="007C0D21">
        <w:rPr>
          <w:sz w:val="20"/>
          <w:szCs w:val="20"/>
        </w:rPr>
        <w:t xml:space="preserve"> but would partake in the discussion.  </w:t>
      </w:r>
      <w:r w:rsidR="00AE77E7">
        <w:rPr>
          <w:sz w:val="20"/>
          <w:szCs w:val="20"/>
        </w:rPr>
        <w:t>Discussion on this item included</w:t>
      </w:r>
      <w:r w:rsidR="007C0D21">
        <w:rPr>
          <w:sz w:val="20"/>
          <w:szCs w:val="20"/>
        </w:rPr>
        <w:t xml:space="preserve"> the vendor’s statement of making improvements such as playgrounds to the Sports Park.</w:t>
      </w:r>
      <w:r w:rsidR="002E7754">
        <w:rPr>
          <w:sz w:val="20"/>
          <w:szCs w:val="20"/>
        </w:rPr>
        <w:t xml:space="preserve">  </w:t>
      </w:r>
      <w:r w:rsidR="007C0D21">
        <w:rPr>
          <w:sz w:val="20"/>
          <w:szCs w:val="20"/>
        </w:rPr>
        <w:t>Mr. Phillips stated that the naming rights was a valued asset and asked if the data used to ascertain the annual fee agreed with the amount being discussed as well as if the amount could be low being that the park is new and unproven.  Other discussion included Royal American’s willingness to make improvements</w:t>
      </w:r>
      <w:r w:rsidR="00552922">
        <w:rPr>
          <w:sz w:val="20"/>
          <w:szCs w:val="20"/>
        </w:rPr>
        <w:t>, that the name has a positive perception within the community, and that the company has made many local donations and are good steward of the community.  Also discussed was the renewal at the end of the initial contract is a point of renegotiation and that the Chairman will be involved with reviewing the contract.  Mr. Rowe stated that other outside vendors can be brought in during larger events and that there are smaller advertising packages still available to other vendors. He also stated that there were a few other vendors who requested information but did</w:t>
      </w:r>
      <w:bookmarkStart w:id="0" w:name="_GoBack"/>
      <w:bookmarkEnd w:id="0"/>
      <w:r w:rsidR="00552922">
        <w:rPr>
          <w:sz w:val="20"/>
          <w:szCs w:val="20"/>
        </w:rPr>
        <w:t xml:space="preserve">n’t submit a proposal such as </w:t>
      </w:r>
      <w:r w:rsidR="0014252A">
        <w:rPr>
          <w:sz w:val="20"/>
          <w:szCs w:val="20"/>
        </w:rPr>
        <w:t>a regional bank</w:t>
      </w:r>
      <w:r w:rsidR="00552922">
        <w:rPr>
          <w:sz w:val="20"/>
          <w:szCs w:val="20"/>
        </w:rPr>
        <w:t xml:space="preserve"> and a couple of sporting goods retailers. Mr. Thomas stated that he was concerned about whether or not this would be a g</w:t>
      </w:r>
      <w:r w:rsidR="0045190C">
        <w:rPr>
          <w:sz w:val="20"/>
          <w:szCs w:val="20"/>
        </w:rPr>
        <w:t xml:space="preserve">ood idea.  Mr. Phillips suggested to wait until the park was open since the revenue for the rights were not yet within the budget. He said he would like a national sponsor.  Mr. Woods state that they did reach out nationally through the SFM network but had no proposals submitted. </w:t>
      </w:r>
    </w:p>
    <w:p w:rsidR="005D0B86" w:rsidRDefault="005D0B86" w:rsidP="005D0B86">
      <w:pPr>
        <w:pStyle w:val="NoSpacing"/>
        <w:jc w:val="both"/>
        <w:rPr>
          <w:sz w:val="20"/>
          <w:szCs w:val="20"/>
        </w:rPr>
      </w:pPr>
    </w:p>
    <w:p w:rsidR="005D0B86" w:rsidRDefault="00C95CB1" w:rsidP="004A2D0F">
      <w:pPr>
        <w:pStyle w:val="NoSpacing"/>
        <w:ind w:left="720"/>
        <w:rPr>
          <w:b/>
          <w:i/>
          <w:sz w:val="20"/>
          <w:szCs w:val="20"/>
        </w:rPr>
      </w:pPr>
      <w:r>
        <w:rPr>
          <w:b/>
          <w:i/>
          <w:sz w:val="20"/>
          <w:szCs w:val="20"/>
        </w:rPr>
        <w:t xml:space="preserve">Mr. </w:t>
      </w:r>
      <w:proofErr w:type="spellStart"/>
      <w:r w:rsidR="0045190C">
        <w:rPr>
          <w:b/>
          <w:i/>
          <w:sz w:val="20"/>
          <w:szCs w:val="20"/>
        </w:rPr>
        <w:t>Patronis</w:t>
      </w:r>
      <w:proofErr w:type="spellEnd"/>
      <w:r>
        <w:rPr>
          <w:b/>
          <w:i/>
          <w:sz w:val="20"/>
          <w:szCs w:val="20"/>
        </w:rPr>
        <w:t xml:space="preserve"> moved, seconded by Mr. </w:t>
      </w:r>
      <w:r w:rsidR="0045190C">
        <w:rPr>
          <w:b/>
          <w:i/>
          <w:sz w:val="20"/>
          <w:szCs w:val="20"/>
        </w:rPr>
        <w:t>Chester</w:t>
      </w:r>
      <w:r w:rsidR="008E755F">
        <w:rPr>
          <w:b/>
          <w:i/>
          <w:sz w:val="20"/>
          <w:szCs w:val="20"/>
        </w:rPr>
        <w:t>, that</w:t>
      </w:r>
      <w:r w:rsidR="004A2D0F">
        <w:rPr>
          <w:b/>
          <w:i/>
          <w:sz w:val="20"/>
          <w:szCs w:val="20"/>
        </w:rPr>
        <w:t xml:space="preserve"> the TDC accept</w:t>
      </w:r>
      <w:r>
        <w:rPr>
          <w:b/>
          <w:i/>
          <w:sz w:val="20"/>
          <w:szCs w:val="20"/>
        </w:rPr>
        <w:t xml:space="preserve"> </w:t>
      </w:r>
      <w:r w:rsidR="0045190C">
        <w:rPr>
          <w:b/>
          <w:i/>
          <w:sz w:val="20"/>
          <w:szCs w:val="20"/>
        </w:rPr>
        <w:t>the proposal for Royal American to be awarded the naming rights, with the contract to be negotiated, and to recommend said rights to the Bay County Board of County C</w:t>
      </w:r>
      <w:r w:rsidR="00EB1DF5">
        <w:rPr>
          <w:b/>
          <w:i/>
          <w:sz w:val="20"/>
          <w:szCs w:val="20"/>
        </w:rPr>
        <w:t>ommissioners for approval.  The BOCC has ten days to reject upon receiving the recommendation.</w:t>
      </w:r>
    </w:p>
    <w:p w:rsidR="004A2D0F" w:rsidRDefault="004A2D0F" w:rsidP="004A2D0F">
      <w:pPr>
        <w:pStyle w:val="NoSpacing"/>
        <w:ind w:left="720"/>
        <w:rPr>
          <w:b/>
          <w:i/>
          <w:sz w:val="20"/>
          <w:szCs w:val="20"/>
        </w:rPr>
      </w:pPr>
    </w:p>
    <w:p w:rsidR="004A2D0F" w:rsidRDefault="005D0B86" w:rsidP="004A2D0F">
      <w:pPr>
        <w:pStyle w:val="NoSpacing"/>
        <w:rPr>
          <w:b/>
          <w:i/>
          <w:sz w:val="20"/>
          <w:szCs w:val="20"/>
        </w:rPr>
      </w:pPr>
      <w:r>
        <w:rPr>
          <w:b/>
          <w:i/>
          <w:sz w:val="20"/>
          <w:szCs w:val="20"/>
        </w:rPr>
        <w:tab/>
      </w:r>
      <w:r w:rsidR="004A2D0F">
        <w:rPr>
          <w:b/>
          <w:i/>
          <w:sz w:val="20"/>
          <w:szCs w:val="20"/>
        </w:rPr>
        <w:t xml:space="preserve">Motion passed by the following </w:t>
      </w:r>
      <w:r w:rsidR="0045190C">
        <w:rPr>
          <w:b/>
          <w:i/>
          <w:sz w:val="20"/>
          <w:szCs w:val="20"/>
        </w:rPr>
        <w:t>4 to 3 v</w:t>
      </w:r>
      <w:r w:rsidR="004A2D0F">
        <w:rPr>
          <w:b/>
          <w:i/>
          <w:sz w:val="20"/>
          <w:szCs w:val="20"/>
        </w:rPr>
        <w:t>ote:</w:t>
      </w:r>
    </w:p>
    <w:p w:rsidR="004A2D0F" w:rsidRDefault="004A2D0F" w:rsidP="004A2D0F">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r>
      <w:r w:rsidR="0045190C">
        <w:rPr>
          <w:b/>
          <w:i/>
          <w:sz w:val="20"/>
          <w:szCs w:val="20"/>
        </w:rPr>
        <w:t>No</w:t>
      </w:r>
    </w:p>
    <w:p w:rsidR="004A2D0F" w:rsidRDefault="004A2D0F" w:rsidP="004A2D0F">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r>
      <w:r w:rsidR="0045190C">
        <w:rPr>
          <w:b/>
          <w:i/>
          <w:sz w:val="20"/>
          <w:szCs w:val="20"/>
        </w:rPr>
        <w:t xml:space="preserve"> No                          Mr. </w:t>
      </w:r>
      <w:proofErr w:type="spellStart"/>
      <w:r w:rsidR="0045190C">
        <w:rPr>
          <w:b/>
          <w:i/>
          <w:sz w:val="20"/>
          <w:szCs w:val="20"/>
        </w:rPr>
        <w:t>Griffitts</w:t>
      </w:r>
      <w:proofErr w:type="spellEnd"/>
      <w:r w:rsidR="0045190C">
        <w:rPr>
          <w:b/>
          <w:i/>
          <w:sz w:val="20"/>
          <w:szCs w:val="20"/>
        </w:rPr>
        <w:tab/>
      </w:r>
      <w:r w:rsidR="0045190C">
        <w:rPr>
          <w:b/>
          <w:i/>
          <w:sz w:val="20"/>
          <w:szCs w:val="20"/>
        </w:rPr>
        <w:tab/>
      </w:r>
      <w:r w:rsidR="0045190C">
        <w:rPr>
          <w:b/>
          <w:i/>
          <w:sz w:val="20"/>
          <w:szCs w:val="20"/>
        </w:rPr>
        <w:tab/>
        <w:t>No</w:t>
      </w:r>
    </w:p>
    <w:p w:rsidR="004A2D0F" w:rsidRDefault="004A2D0F" w:rsidP="004A2D0F">
      <w:pPr>
        <w:pStyle w:val="NoSpacing"/>
        <w:rPr>
          <w:b/>
          <w:i/>
          <w:sz w:val="20"/>
          <w:szCs w:val="20"/>
        </w:rPr>
      </w:pPr>
      <w:r>
        <w:rPr>
          <w:b/>
          <w:i/>
          <w:sz w:val="20"/>
          <w:szCs w:val="20"/>
        </w:rPr>
        <w:tab/>
        <w:t xml:space="preserve">Mr. </w:t>
      </w:r>
      <w:proofErr w:type="spellStart"/>
      <w:r>
        <w:rPr>
          <w:b/>
          <w:i/>
          <w:sz w:val="20"/>
          <w:szCs w:val="20"/>
        </w:rPr>
        <w:t>Patronis</w:t>
      </w:r>
      <w:proofErr w:type="spellEnd"/>
      <w:r>
        <w:rPr>
          <w:b/>
          <w:i/>
          <w:sz w:val="20"/>
          <w:szCs w:val="20"/>
        </w:rPr>
        <w:tab/>
      </w:r>
      <w:r>
        <w:rPr>
          <w:b/>
          <w:i/>
          <w:sz w:val="20"/>
          <w:szCs w:val="20"/>
        </w:rPr>
        <w:tab/>
      </w:r>
      <w:r>
        <w:rPr>
          <w:b/>
          <w:i/>
          <w:sz w:val="20"/>
          <w:szCs w:val="20"/>
        </w:rPr>
        <w:tab/>
        <w:t>Yes</w:t>
      </w:r>
      <w:r w:rsidR="00C95CB1">
        <w:rPr>
          <w:b/>
          <w:i/>
          <w:sz w:val="20"/>
          <w:szCs w:val="20"/>
        </w:rPr>
        <w:tab/>
      </w:r>
      <w:r w:rsidR="00C95CB1">
        <w:rPr>
          <w:b/>
          <w:i/>
          <w:sz w:val="20"/>
          <w:szCs w:val="20"/>
        </w:rPr>
        <w:tab/>
      </w:r>
    </w:p>
    <w:p w:rsidR="00C95CB1" w:rsidRDefault="00C95CB1" w:rsidP="004A2D0F">
      <w:pPr>
        <w:pStyle w:val="NoSpacing"/>
        <w:rPr>
          <w:b/>
          <w:i/>
          <w:sz w:val="20"/>
          <w:szCs w:val="20"/>
        </w:rPr>
      </w:pPr>
      <w:r>
        <w:rPr>
          <w:b/>
          <w:i/>
          <w:sz w:val="20"/>
          <w:szCs w:val="20"/>
        </w:rPr>
        <w:tab/>
        <w:t>Mr. Chapman</w:t>
      </w:r>
      <w:r>
        <w:rPr>
          <w:b/>
          <w:i/>
          <w:sz w:val="20"/>
          <w:szCs w:val="20"/>
        </w:rPr>
        <w:tab/>
      </w:r>
      <w:r>
        <w:rPr>
          <w:b/>
          <w:i/>
          <w:sz w:val="20"/>
          <w:szCs w:val="20"/>
        </w:rPr>
        <w:tab/>
      </w:r>
      <w:r>
        <w:rPr>
          <w:b/>
          <w:i/>
          <w:sz w:val="20"/>
          <w:szCs w:val="20"/>
        </w:rPr>
        <w:tab/>
      </w:r>
      <w:r w:rsidR="0045190C">
        <w:rPr>
          <w:b/>
          <w:i/>
          <w:sz w:val="20"/>
          <w:szCs w:val="20"/>
        </w:rPr>
        <w:t>Abstain</w:t>
      </w:r>
    </w:p>
    <w:p w:rsidR="004A2D0F" w:rsidRDefault="004A2D0F" w:rsidP="004A2D0F">
      <w:pPr>
        <w:pStyle w:val="NoSpacing"/>
        <w:rPr>
          <w:b/>
          <w:i/>
          <w:sz w:val="20"/>
          <w:szCs w:val="20"/>
        </w:rPr>
      </w:pPr>
    </w:p>
    <w:p w:rsidR="00132BE8" w:rsidRDefault="00132BE8" w:rsidP="00132BE8">
      <w:pPr>
        <w:pStyle w:val="NoSpacing"/>
        <w:rPr>
          <w:b/>
          <w:i/>
          <w:sz w:val="20"/>
          <w:szCs w:val="20"/>
        </w:rPr>
      </w:pPr>
    </w:p>
    <w:p w:rsidR="003176CE" w:rsidRPr="00985D46" w:rsidRDefault="003176CE" w:rsidP="003176CE">
      <w:pPr>
        <w:pStyle w:val="NoSpacing"/>
        <w:numPr>
          <w:ilvl w:val="0"/>
          <w:numId w:val="1"/>
        </w:numPr>
        <w:rPr>
          <w:sz w:val="20"/>
          <w:szCs w:val="20"/>
          <w:u w:val="single"/>
        </w:rPr>
      </w:pPr>
      <w:r w:rsidRPr="00985D46">
        <w:rPr>
          <w:sz w:val="20"/>
          <w:szCs w:val="20"/>
          <w:u w:val="single"/>
        </w:rPr>
        <w:t>PRESENTATIONS</w:t>
      </w:r>
    </w:p>
    <w:p w:rsidR="003176CE" w:rsidRDefault="003176CE" w:rsidP="003176CE">
      <w:pPr>
        <w:pStyle w:val="NoSpacing"/>
        <w:numPr>
          <w:ilvl w:val="0"/>
          <w:numId w:val="10"/>
        </w:numPr>
        <w:jc w:val="both"/>
        <w:rPr>
          <w:sz w:val="20"/>
          <w:szCs w:val="20"/>
        </w:rPr>
      </w:pPr>
      <w:r>
        <w:rPr>
          <w:sz w:val="20"/>
          <w:szCs w:val="20"/>
        </w:rPr>
        <w:t xml:space="preserve">Panama City Beach Sports Complex Construction Update, Ms. </w:t>
      </w:r>
      <w:r w:rsidR="00EB1DF5">
        <w:rPr>
          <w:sz w:val="20"/>
          <w:szCs w:val="20"/>
        </w:rPr>
        <w:t xml:space="preserve">Brittany </w:t>
      </w:r>
      <w:proofErr w:type="spellStart"/>
      <w:r w:rsidR="00EB1DF5">
        <w:rPr>
          <w:sz w:val="20"/>
          <w:szCs w:val="20"/>
        </w:rPr>
        <w:t>Trumball</w:t>
      </w:r>
      <w:proofErr w:type="spellEnd"/>
    </w:p>
    <w:p w:rsidR="003176CE" w:rsidRDefault="003176CE" w:rsidP="003176CE">
      <w:pPr>
        <w:pStyle w:val="NoSpacing"/>
        <w:jc w:val="both"/>
        <w:rPr>
          <w:sz w:val="20"/>
          <w:szCs w:val="20"/>
        </w:rPr>
      </w:pPr>
    </w:p>
    <w:p w:rsidR="003176CE" w:rsidRDefault="00EB1DF5" w:rsidP="003176CE">
      <w:pPr>
        <w:pStyle w:val="NoSpacing"/>
        <w:jc w:val="both"/>
        <w:rPr>
          <w:sz w:val="20"/>
          <w:szCs w:val="20"/>
        </w:rPr>
      </w:pPr>
      <w:r>
        <w:rPr>
          <w:sz w:val="20"/>
          <w:szCs w:val="20"/>
        </w:rPr>
        <w:t xml:space="preserve">Ms. </w:t>
      </w:r>
      <w:proofErr w:type="spellStart"/>
      <w:r>
        <w:rPr>
          <w:sz w:val="20"/>
          <w:szCs w:val="20"/>
        </w:rPr>
        <w:t>Trumball</w:t>
      </w:r>
      <w:proofErr w:type="spellEnd"/>
      <w:r>
        <w:rPr>
          <w:sz w:val="20"/>
          <w:szCs w:val="20"/>
        </w:rPr>
        <w:t xml:space="preserve"> stated that the park has received numerous compliments. August 30, 2019 weekend will host a large soccer tournament.  With regards to the status of the project she stated that there are still items being worked on: Lighting, grading, irrigation system, fencing, score boards, signage, and sidewalks. Also, there is a warranty issue being corrected on a corner of some of the fields. </w:t>
      </w:r>
    </w:p>
    <w:p w:rsidR="005D0B86" w:rsidRDefault="005D0B86" w:rsidP="004A2D0F">
      <w:pPr>
        <w:pStyle w:val="NoSpacing"/>
        <w:rPr>
          <w:sz w:val="20"/>
          <w:szCs w:val="20"/>
        </w:rPr>
      </w:pPr>
    </w:p>
    <w:p w:rsidR="00EB1DF5" w:rsidRPr="00EB1DF5" w:rsidRDefault="00EB1DF5" w:rsidP="00EB1DF5">
      <w:pPr>
        <w:pStyle w:val="NoSpacing"/>
        <w:ind w:left="1080"/>
        <w:rPr>
          <w:sz w:val="20"/>
          <w:szCs w:val="20"/>
        </w:rPr>
      </w:pPr>
    </w:p>
    <w:p w:rsidR="00EB1DF5" w:rsidRPr="00EB1DF5" w:rsidRDefault="00EB1DF5" w:rsidP="00EB1DF5">
      <w:pPr>
        <w:pStyle w:val="NoSpacing"/>
        <w:ind w:left="1080"/>
        <w:rPr>
          <w:sz w:val="20"/>
          <w:szCs w:val="20"/>
        </w:rPr>
      </w:pPr>
    </w:p>
    <w:p w:rsidR="007049EC" w:rsidRPr="008F1077" w:rsidRDefault="007049EC" w:rsidP="00EB1DF5">
      <w:pPr>
        <w:pStyle w:val="NoSpacing"/>
        <w:numPr>
          <w:ilvl w:val="0"/>
          <w:numId w:val="1"/>
        </w:numPr>
        <w:rPr>
          <w:sz w:val="20"/>
          <w:szCs w:val="20"/>
        </w:rPr>
      </w:pPr>
      <w:r w:rsidRPr="00EB1DF5">
        <w:rPr>
          <w:sz w:val="20"/>
          <w:szCs w:val="20"/>
          <w:u w:val="single"/>
        </w:rPr>
        <w:t>PRESIDENT’S REPORT</w:t>
      </w:r>
    </w:p>
    <w:p w:rsidR="008F1077" w:rsidRPr="008F1077" w:rsidRDefault="008F1077" w:rsidP="008F1077">
      <w:pPr>
        <w:pStyle w:val="NoSpacing"/>
        <w:rPr>
          <w:sz w:val="20"/>
          <w:szCs w:val="20"/>
        </w:rPr>
      </w:pPr>
      <w:r>
        <w:rPr>
          <w:sz w:val="20"/>
          <w:szCs w:val="20"/>
        </w:rPr>
        <w:t xml:space="preserve">Mr. Rowe introduced Sharon Cook as the new Director of Administration. He also discussed the FY20 Program of Work, as well as the budget, stating that the budget is being kept flat or down from prior year. Also, he will be having one on one meetings to discuss the budget in detail.  The beach </w:t>
      </w:r>
      <w:proofErr w:type="spellStart"/>
      <w:r>
        <w:rPr>
          <w:sz w:val="20"/>
          <w:szCs w:val="20"/>
        </w:rPr>
        <w:t>renourishment</w:t>
      </w:r>
      <w:proofErr w:type="spellEnd"/>
      <w:r>
        <w:rPr>
          <w:sz w:val="20"/>
          <w:szCs w:val="20"/>
        </w:rPr>
        <w:t xml:space="preserve"> as per the Army Corp of Engineers will be in the design phase in two to three weeks. Lisa Armbruster is working on the strategic placement </w:t>
      </w:r>
      <w:r>
        <w:rPr>
          <w:sz w:val="20"/>
          <w:szCs w:val="20"/>
        </w:rPr>
        <w:lastRenderedPageBreak/>
        <w:t>of 1.4 million cubic yards of sand</w:t>
      </w:r>
      <w:r w:rsidR="00C456E2">
        <w:rPr>
          <w:sz w:val="20"/>
          <w:szCs w:val="20"/>
        </w:rPr>
        <w:t xml:space="preserve">. The BOCC board action from last month regarding the beach </w:t>
      </w:r>
      <w:proofErr w:type="spellStart"/>
      <w:r w:rsidR="00C456E2">
        <w:rPr>
          <w:sz w:val="20"/>
          <w:szCs w:val="20"/>
        </w:rPr>
        <w:t>renourishment</w:t>
      </w:r>
      <w:proofErr w:type="spellEnd"/>
      <w:r w:rsidR="00C456E2">
        <w:rPr>
          <w:sz w:val="20"/>
          <w:szCs w:val="20"/>
        </w:rPr>
        <w:t xml:space="preserve"> for Mexico Beach has been sent to the DEP and committees will begin in September.</w:t>
      </w:r>
    </w:p>
    <w:p w:rsidR="007049EC" w:rsidRDefault="007049EC" w:rsidP="007049EC">
      <w:pPr>
        <w:pStyle w:val="NoSpacing"/>
        <w:rPr>
          <w:sz w:val="20"/>
          <w:szCs w:val="20"/>
          <w:u w:val="single"/>
        </w:rPr>
      </w:pPr>
    </w:p>
    <w:p w:rsidR="007049EC" w:rsidRPr="00C456E2" w:rsidRDefault="007049EC" w:rsidP="002E7754">
      <w:pPr>
        <w:pStyle w:val="NoSpacing"/>
        <w:numPr>
          <w:ilvl w:val="0"/>
          <w:numId w:val="1"/>
        </w:numPr>
        <w:rPr>
          <w:sz w:val="20"/>
          <w:szCs w:val="20"/>
        </w:rPr>
      </w:pPr>
      <w:r>
        <w:rPr>
          <w:sz w:val="20"/>
          <w:szCs w:val="20"/>
          <w:u w:val="single"/>
        </w:rPr>
        <w:t>CHAIRMAN’S REPORT</w:t>
      </w:r>
    </w:p>
    <w:p w:rsidR="00C456E2" w:rsidRPr="00C456E2" w:rsidRDefault="00C456E2" w:rsidP="00C456E2">
      <w:pPr>
        <w:pStyle w:val="NoSpacing"/>
        <w:rPr>
          <w:sz w:val="20"/>
          <w:szCs w:val="20"/>
        </w:rPr>
      </w:pPr>
      <w:r w:rsidRPr="00C456E2">
        <w:rPr>
          <w:sz w:val="20"/>
          <w:szCs w:val="20"/>
        </w:rPr>
        <w:t>None.</w:t>
      </w:r>
    </w:p>
    <w:p w:rsidR="007049EC" w:rsidRDefault="007049EC" w:rsidP="007049EC">
      <w:pPr>
        <w:pStyle w:val="NoSpacing"/>
        <w:rPr>
          <w:sz w:val="20"/>
          <w:szCs w:val="20"/>
        </w:rPr>
      </w:pPr>
    </w:p>
    <w:p w:rsidR="007049EC" w:rsidRPr="007049EC" w:rsidRDefault="007049EC" w:rsidP="002E7754">
      <w:pPr>
        <w:pStyle w:val="NoSpacing"/>
        <w:numPr>
          <w:ilvl w:val="0"/>
          <w:numId w:val="1"/>
        </w:numPr>
        <w:rPr>
          <w:sz w:val="20"/>
          <w:szCs w:val="20"/>
          <w:u w:val="single"/>
        </w:rPr>
      </w:pPr>
      <w:r w:rsidRPr="007049EC">
        <w:rPr>
          <w:sz w:val="20"/>
          <w:szCs w:val="20"/>
          <w:u w:val="single"/>
        </w:rPr>
        <w:t>AUDIENCE PARTICIPATION</w:t>
      </w:r>
    </w:p>
    <w:p w:rsidR="00122E82" w:rsidRDefault="00122E82" w:rsidP="007049EC">
      <w:pPr>
        <w:pStyle w:val="NoSpacing"/>
        <w:rPr>
          <w:sz w:val="20"/>
          <w:szCs w:val="20"/>
        </w:rPr>
      </w:pPr>
    </w:p>
    <w:p w:rsidR="002711B8" w:rsidRDefault="002711B8" w:rsidP="007049EC">
      <w:pPr>
        <w:pStyle w:val="NoSpacing"/>
        <w:rPr>
          <w:sz w:val="20"/>
          <w:szCs w:val="20"/>
        </w:rPr>
      </w:pPr>
      <w:r>
        <w:rPr>
          <w:sz w:val="20"/>
          <w:szCs w:val="20"/>
        </w:rPr>
        <w:t>None.</w:t>
      </w:r>
    </w:p>
    <w:p w:rsidR="007049EC" w:rsidRDefault="007049EC" w:rsidP="002E7754">
      <w:pPr>
        <w:pStyle w:val="NoSpacing"/>
        <w:numPr>
          <w:ilvl w:val="0"/>
          <w:numId w:val="1"/>
        </w:numPr>
        <w:rPr>
          <w:sz w:val="20"/>
          <w:szCs w:val="20"/>
          <w:u w:val="single"/>
        </w:rPr>
      </w:pPr>
      <w:r w:rsidRPr="007049EC">
        <w:rPr>
          <w:sz w:val="20"/>
          <w:szCs w:val="20"/>
          <w:u w:val="single"/>
        </w:rPr>
        <w:t>ADJOURNMENT</w:t>
      </w:r>
    </w:p>
    <w:p w:rsidR="007049EC" w:rsidRDefault="007049EC" w:rsidP="007049EC">
      <w:pPr>
        <w:pStyle w:val="NoSpacing"/>
        <w:rPr>
          <w:sz w:val="20"/>
          <w:szCs w:val="20"/>
          <w:u w:val="single"/>
        </w:rPr>
      </w:pPr>
    </w:p>
    <w:p w:rsidR="007049EC" w:rsidRDefault="007049EC" w:rsidP="007049EC">
      <w:pPr>
        <w:pStyle w:val="NoSpacing"/>
        <w:rPr>
          <w:sz w:val="20"/>
          <w:szCs w:val="20"/>
        </w:rPr>
      </w:pPr>
      <w:r>
        <w:rPr>
          <w:sz w:val="20"/>
          <w:szCs w:val="20"/>
        </w:rPr>
        <w:t>Respectfully submitted,</w:t>
      </w:r>
    </w:p>
    <w:p w:rsidR="007049EC" w:rsidRDefault="007049EC" w:rsidP="007049EC">
      <w:pPr>
        <w:pStyle w:val="NoSpacing"/>
        <w:rPr>
          <w:sz w:val="20"/>
          <w:szCs w:val="20"/>
        </w:rPr>
      </w:pPr>
    </w:p>
    <w:p w:rsidR="007049EC" w:rsidRDefault="007049EC" w:rsidP="007049EC">
      <w:pPr>
        <w:pStyle w:val="NoSpacing"/>
        <w:rPr>
          <w:sz w:val="20"/>
          <w:szCs w:val="20"/>
        </w:rPr>
      </w:pPr>
    </w:p>
    <w:p w:rsidR="007049EC" w:rsidRDefault="007049EC" w:rsidP="007049EC">
      <w:pPr>
        <w:pStyle w:val="NoSpacing"/>
        <w:rPr>
          <w:sz w:val="20"/>
          <w:szCs w:val="20"/>
        </w:rPr>
      </w:pPr>
    </w:p>
    <w:p w:rsidR="007049EC" w:rsidRDefault="007049EC" w:rsidP="007049EC">
      <w:pPr>
        <w:pStyle w:val="NoSpacing"/>
        <w:rPr>
          <w:sz w:val="20"/>
          <w:szCs w:val="20"/>
        </w:rPr>
      </w:pPr>
      <w:r>
        <w:rPr>
          <w:sz w:val="20"/>
          <w:szCs w:val="20"/>
        </w:rPr>
        <w:t>_______________________________________________</w:t>
      </w:r>
    </w:p>
    <w:p w:rsidR="007049EC" w:rsidRDefault="008E755F" w:rsidP="007049EC">
      <w:pPr>
        <w:pStyle w:val="NoSpacing"/>
        <w:rPr>
          <w:sz w:val="20"/>
          <w:szCs w:val="20"/>
        </w:rPr>
      </w:pPr>
      <w:r>
        <w:rPr>
          <w:sz w:val="20"/>
          <w:szCs w:val="20"/>
        </w:rPr>
        <w:t>Charlene Honnen</w:t>
      </w:r>
      <w:r w:rsidR="007049EC">
        <w:rPr>
          <w:sz w:val="20"/>
          <w:szCs w:val="20"/>
        </w:rPr>
        <w:t>, Recording Secretary</w:t>
      </w:r>
    </w:p>
    <w:p w:rsidR="00DD2E05" w:rsidRDefault="00DD2E05" w:rsidP="007049EC">
      <w:pPr>
        <w:pStyle w:val="NoSpacing"/>
        <w:rPr>
          <w:sz w:val="20"/>
          <w:szCs w:val="20"/>
        </w:rPr>
      </w:pPr>
    </w:p>
    <w:p w:rsidR="00DD2E05" w:rsidRPr="007049EC" w:rsidRDefault="00DD2E05" w:rsidP="007049EC">
      <w:pPr>
        <w:pStyle w:val="NoSpacing"/>
        <w:rPr>
          <w:sz w:val="20"/>
          <w:szCs w:val="20"/>
        </w:rPr>
      </w:pPr>
    </w:p>
    <w:sectPr w:rsidR="00DD2E05" w:rsidRPr="00704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3E" w:rsidRDefault="007A103E" w:rsidP="00E17CB2">
      <w:pPr>
        <w:spacing w:after="0" w:line="240" w:lineRule="auto"/>
      </w:pPr>
      <w:r>
        <w:separator/>
      </w:r>
    </w:p>
  </w:endnote>
  <w:endnote w:type="continuationSeparator" w:id="0">
    <w:p w:rsidR="007A103E" w:rsidRDefault="007A103E" w:rsidP="00E1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71022"/>
      <w:docPartObj>
        <w:docPartGallery w:val="Page Numbers (Bottom of Page)"/>
        <w:docPartUnique/>
      </w:docPartObj>
    </w:sdtPr>
    <w:sdtEndPr/>
    <w:sdtContent>
      <w:sdt>
        <w:sdtPr>
          <w:id w:val="-1705238520"/>
          <w:docPartObj>
            <w:docPartGallery w:val="Page Numbers (Top of Page)"/>
            <w:docPartUnique/>
          </w:docPartObj>
        </w:sdtPr>
        <w:sdtEndPr/>
        <w:sdtContent>
          <w:p w:rsidR="00E17CB2" w:rsidRPr="00E17CB2" w:rsidRDefault="00E17CB2" w:rsidP="00E17CB2">
            <w:pPr>
              <w:pStyle w:val="Footer"/>
              <w:jc w:val="right"/>
              <w:rPr>
                <w:sz w:val="16"/>
                <w:szCs w:val="16"/>
              </w:rPr>
            </w:pPr>
            <w:r w:rsidRPr="00E17CB2">
              <w:rPr>
                <w:sz w:val="16"/>
                <w:szCs w:val="16"/>
              </w:rPr>
              <w:t>TDC/CVB Combined Board Meeting</w:t>
            </w:r>
          </w:p>
          <w:p w:rsidR="00E17CB2" w:rsidRPr="00E17CB2" w:rsidRDefault="00E17CB2">
            <w:pPr>
              <w:pStyle w:val="Footer"/>
              <w:rPr>
                <w:sz w:val="16"/>
                <w:szCs w:val="16"/>
              </w:rPr>
            </w:pPr>
            <w:r w:rsidRPr="00E17CB2">
              <w:rPr>
                <w:sz w:val="16"/>
                <w:szCs w:val="16"/>
              </w:rPr>
              <w:tab/>
            </w:r>
            <w:r w:rsidRPr="00E17CB2">
              <w:rPr>
                <w:sz w:val="16"/>
                <w:szCs w:val="16"/>
              </w:rPr>
              <w:tab/>
              <w:t xml:space="preserve">Tuesday, </w:t>
            </w:r>
            <w:r w:rsidR="006B74F3">
              <w:rPr>
                <w:sz w:val="16"/>
                <w:szCs w:val="16"/>
              </w:rPr>
              <w:t>August 13,</w:t>
            </w:r>
            <w:r w:rsidRPr="00E17CB2">
              <w:rPr>
                <w:sz w:val="16"/>
                <w:szCs w:val="16"/>
              </w:rPr>
              <w:t xml:space="preserve"> 2019</w:t>
            </w:r>
          </w:p>
          <w:p w:rsidR="00E17CB2" w:rsidRDefault="00E17CB2" w:rsidP="00E17CB2">
            <w:pPr>
              <w:pStyle w:val="Footer"/>
              <w:jc w:val="right"/>
            </w:pPr>
            <w:r w:rsidRPr="00E17CB2">
              <w:rPr>
                <w:sz w:val="16"/>
                <w:szCs w:val="16"/>
              </w:rPr>
              <w:t xml:space="preserve">Page </w:t>
            </w:r>
            <w:r w:rsidRPr="00E17CB2">
              <w:rPr>
                <w:b/>
                <w:bCs/>
                <w:sz w:val="16"/>
                <w:szCs w:val="16"/>
              </w:rPr>
              <w:fldChar w:fldCharType="begin"/>
            </w:r>
            <w:r w:rsidRPr="00E17CB2">
              <w:rPr>
                <w:b/>
                <w:bCs/>
                <w:sz w:val="16"/>
                <w:szCs w:val="16"/>
              </w:rPr>
              <w:instrText xml:space="preserve"> PAGE </w:instrText>
            </w:r>
            <w:r w:rsidRPr="00E17CB2">
              <w:rPr>
                <w:b/>
                <w:bCs/>
                <w:sz w:val="16"/>
                <w:szCs w:val="16"/>
              </w:rPr>
              <w:fldChar w:fldCharType="separate"/>
            </w:r>
            <w:r w:rsidR="0014252A">
              <w:rPr>
                <w:b/>
                <w:bCs/>
                <w:noProof/>
                <w:sz w:val="16"/>
                <w:szCs w:val="16"/>
              </w:rPr>
              <w:t>5</w:t>
            </w:r>
            <w:r w:rsidRPr="00E17CB2">
              <w:rPr>
                <w:b/>
                <w:bCs/>
                <w:sz w:val="16"/>
                <w:szCs w:val="16"/>
              </w:rPr>
              <w:fldChar w:fldCharType="end"/>
            </w:r>
            <w:r w:rsidRPr="00E17CB2">
              <w:rPr>
                <w:sz w:val="16"/>
                <w:szCs w:val="16"/>
              </w:rPr>
              <w:t xml:space="preserve"> of </w:t>
            </w:r>
            <w:r w:rsidRPr="00E17CB2">
              <w:rPr>
                <w:b/>
                <w:bCs/>
                <w:sz w:val="16"/>
                <w:szCs w:val="16"/>
              </w:rPr>
              <w:fldChar w:fldCharType="begin"/>
            </w:r>
            <w:r w:rsidRPr="00E17CB2">
              <w:rPr>
                <w:b/>
                <w:bCs/>
                <w:sz w:val="16"/>
                <w:szCs w:val="16"/>
              </w:rPr>
              <w:instrText xml:space="preserve"> NUMPAGES  </w:instrText>
            </w:r>
            <w:r w:rsidRPr="00E17CB2">
              <w:rPr>
                <w:b/>
                <w:bCs/>
                <w:sz w:val="16"/>
                <w:szCs w:val="16"/>
              </w:rPr>
              <w:fldChar w:fldCharType="separate"/>
            </w:r>
            <w:r w:rsidR="0014252A">
              <w:rPr>
                <w:b/>
                <w:bCs/>
                <w:noProof/>
                <w:sz w:val="16"/>
                <w:szCs w:val="16"/>
              </w:rPr>
              <w:t>5</w:t>
            </w:r>
            <w:r w:rsidRPr="00E17CB2">
              <w:rPr>
                <w:b/>
                <w:bCs/>
                <w:sz w:val="16"/>
                <w:szCs w:val="16"/>
              </w:rPr>
              <w:fldChar w:fldCharType="end"/>
            </w:r>
          </w:p>
        </w:sdtContent>
      </w:sdt>
    </w:sdtContent>
  </w:sdt>
  <w:p w:rsidR="00E17CB2" w:rsidRDefault="00E1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3E" w:rsidRDefault="007A103E" w:rsidP="00E17CB2">
      <w:pPr>
        <w:spacing w:after="0" w:line="240" w:lineRule="auto"/>
      </w:pPr>
      <w:r>
        <w:separator/>
      </w:r>
    </w:p>
  </w:footnote>
  <w:footnote w:type="continuationSeparator" w:id="0">
    <w:p w:rsidR="007A103E" w:rsidRDefault="007A103E" w:rsidP="00E1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5B"/>
    <w:multiLevelType w:val="hybridMultilevel"/>
    <w:tmpl w:val="6D48D33E"/>
    <w:lvl w:ilvl="0" w:tplc="4976B48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44A5"/>
    <w:multiLevelType w:val="hybridMultilevel"/>
    <w:tmpl w:val="0030AE7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941B71"/>
    <w:multiLevelType w:val="hybridMultilevel"/>
    <w:tmpl w:val="92486080"/>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64F7"/>
    <w:multiLevelType w:val="hybridMultilevel"/>
    <w:tmpl w:val="0B26FE18"/>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72FDE"/>
    <w:multiLevelType w:val="hybridMultilevel"/>
    <w:tmpl w:val="4438A668"/>
    <w:lvl w:ilvl="0" w:tplc="F4C0F62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02DBA"/>
    <w:multiLevelType w:val="hybridMultilevel"/>
    <w:tmpl w:val="33B06F9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430420"/>
    <w:multiLevelType w:val="hybridMultilevel"/>
    <w:tmpl w:val="86B2F948"/>
    <w:lvl w:ilvl="0" w:tplc="2AD0C67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82A5D"/>
    <w:multiLevelType w:val="hybridMultilevel"/>
    <w:tmpl w:val="446653DA"/>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4567D"/>
    <w:multiLevelType w:val="hybridMultilevel"/>
    <w:tmpl w:val="3FCA8430"/>
    <w:lvl w:ilvl="0" w:tplc="C982FD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8602D4"/>
    <w:multiLevelType w:val="hybridMultilevel"/>
    <w:tmpl w:val="E02EFCBC"/>
    <w:lvl w:ilvl="0" w:tplc="AACA7D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572165"/>
    <w:multiLevelType w:val="hybridMultilevel"/>
    <w:tmpl w:val="50CE64E2"/>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C5227"/>
    <w:multiLevelType w:val="hybridMultilevel"/>
    <w:tmpl w:val="5A305874"/>
    <w:lvl w:ilvl="0" w:tplc="C2AE17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A94FD1"/>
    <w:multiLevelType w:val="hybridMultilevel"/>
    <w:tmpl w:val="4E744774"/>
    <w:lvl w:ilvl="0" w:tplc="219CB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D403B0"/>
    <w:multiLevelType w:val="hybridMultilevel"/>
    <w:tmpl w:val="6B98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80CB3"/>
    <w:multiLevelType w:val="multilevel"/>
    <w:tmpl w:val="7A0ED000"/>
    <w:styleLink w:val="Style1"/>
    <w:lvl w:ilvl="0">
      <w:start w:val="2"/>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5" w15:restartNumberingAfterBreak="0">
    <w:nsid w:val="577B5B95"/>
    <w:multiLevelType w:val="hybridMultilevel"/>
    <w:tmpl w:val="082CEA74"/>
    <w:lvl w:ilvl="0" w:tplc="6D64F4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D52ADE"/>
    <w:multiLevelType w:val="hybridMultilevel"/>
    <w:tmpl w:val="CE54235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A07380"/>
    <w:multiLevelType w:val="multilevel"/>
    <w:tmpl w:val="7A0ED000"/>
    <w:numStyleLink w:val="Style1"/>
  </w:abstractNum>
  <w:abstractNum w:abstractNumId="18" w15:restartNumberingAfterBreak="0">
    <w:nsid w:val="74BD3CED"/>
    <w:multiLevelType w:val="hybridMultilevel"/>
    <w:tmpl w:val="D7CAF15C"/>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477E63"/>
    <w:multiLevelType w:val="hybridMultilevel"/>
    <w:tmpl w:val="ED6286A6"/>
    <w:lvl w:ilvl="0" w:tplc="3C6C5D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11"/>
  </w:num>
  <w:num w:numId="4">
    <w:abstractNumId w:val="12"/>
  </w:num>
  <w:num w:numId="5">
    <w:abstractNumId w:val="9"/>
  </w:num>
  <w:num w:numId="6">
    <w:abstractNumId w:val="13"/>
  </w:num>
  <w:num w:numId="7">
    <w:abstractNumId w:val="17"/>
  </w:num>
  <w:num w:numId="8">
    <w:abstractNumId w:val="14"/>
  </w:num>
  <w:num w:numId="9">
    <w:abstractNumId w:val="1"/>
  </w:num>
  <w:num w:numId="10">
    <w:abstractNumId w:val="6"/>
  </w:num>
  <w:num w:numId="11">
    <w:abstractNumId w:val="16"/>
  </w:num>
  <w:num w:numId="12">
    <w:abstractNumId w:val="4"/>
  </w:num>
  <w:num w:numId="13">
    <w:abstractNumId w:val="8"/>
  </w:num>
  <w:num w:numId="14">
    <w:abstractNumId w:val="15"/>
  </w:num>
  <w:num w:numId="15">
    <w:abstractNumId w:val="3"/>
  </w:num>
  <w:num w:numId="16">
    <w:abstractNumId w:val="7"/>
  </w:num>
  <w:num w:numId="17">
    <w:abstractNumId w:val="18"/>
  </w:num>
  <w:num w:numId="18">
    <w:abstractNumId w:val="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07"/>
    <w:rsid w:val="00020AF3"/>
    <w:rsid w:val="00032F4A"/>
    <w:rsid w:val="00060B58"/>
    <w:rsid w:val="00062BA9"/>
    <w:rsid w:val="000A1128"/>
    <w:rsid w:val="000A4989"/>
    <w:rsid w:val="000A7104"/>
    <w:rsid w:val="000D6615"/>
    <w:rsid w:val="000F2B23"/>
    <w:rsid w:val="000F2CF1"/>
    <w:rsid w:val="00122E82"/>
    <w:rsid w:val="00132BE8"/>
    <w:rsid w:val="0014252A"/>
    <w:rsid w:val="001474EA"/>
    <w:rsid w:val="00173D6D"/>
    <w:rsid w:val="001A1023"/>
    <w:rsid w:val="001F0930"/>
    <w:rsid w:val="002314C0"/>
    <w:rsid w:val="002711B8"/>
    <w:rsid w:val="0028541C"/>
    <w:rsid w:val="002B2A6C"/>
    <w:rsid w:val="002E7754"/>
    <w:rsid w:val="002F20D6"/>
    <w:rsid w:val="00311A71"/>
    <w:rsid w:val="00314D3B"/>
    <w:rsid w:val="003176CE"/>
    <w:rsid w:val="00333130"/>
    <w:rsid w:val="00357F8E"/>
    <w:rsid w:val="00377328"/>
    <w:rsid w:val="0038534E"/>
    <w:rsid w:val="003A04E2"/>
    <w:rsid w:val="0040762F"/>
    <w:rsid w:val="00423B50"/>
    <w:rsid w:val="0045190C"/>
    <w:rsid w:val="00456740"/>
    <w:rsid w:val="004A2D0F"/>
    <w:rsid w:val="004D0C10"/>
    <w:rsid w:val="005268E3"/>
    <w:rsid w:val="00552922"/>
    <w:rsid w:val="0056339B"/>
    <w:rsid w:val="005A345B"/>
    <w:rsid w:val="005B18EA"/>
    <w:rsid w:val="005D0B86"/>
    <w:rsid w:val="005D243E"/>
    <w:rsid w:val="005D5D51"/>
    <w:rsid w:val="00660214"/>
    <w:rsid w:val="006B74F3"/>
    <w:rsid w:val="007027EC"/>
    <w:rsid w:val="007049EC"/>
    <w:rsid w:val="00764546"/>
    <w:rsid w:val="00781534"/>
    <w:rsid w:val="00784385"/>
    <w:rsid w:val="007A103E"/>
    <w:rsid w:val="007C0D21"/>
    <w:rsid w:val="007F2402"/>
    <w:rsid w:val="0080294C"/>
    <w:rsid w:val="00806F5D"/>
    <w:rsid w:val="00820989"/>
    <w:rsid w:val="008236E4"/>
    <w:rsid w:val="0083567B"/>
    <w:rsid w:val="0084143C"/>
    <w:rsid w:val="00867038"/>
    <w:rsid w:val="008A5678"/>
    <w:rsid w:val="008B4FAC"/>
    <w:rsid w:val="008D57AE"/>
    <w:rsid w:val="008E755F"/>
    <w:rsid w:val="008F1077"/>
    <w:rsid w:val="00900C8E"/>
    <w:rsid w:val="00952DFC"/>
    <w:rsid w:val="0095325E"/>
    <w:rsid w:val="00985D46"/>
    <w:rsid w:val="009941A7"/>
    <w:rsid w:val="00AA1952"/>
    <w:rsid w:val="00AB23FC"/>
    <w:rsid w:val="00AE77E7"/>
    <w:rsid w:val="00AF676D"/>
    <w:rsid w:val="00B07E2B"/>
    <w:rsid w:val="00B21CEF"/>
    <w:rsid w:val="00B62E6B"/>
    <w:rsid w:val="00B646D5"/>
    <w:rsid w:val="00B944C9"/>
    <w:rsid w:val="00BA3058"/>
    <w:rsid w:val="00BE2293"/>
    <w:rsid w:val="00C44FB4"/>
    <w:rsid w:val="00C456E2"/>
    <w:rsid w:val="00C87A07"/>
    <w:rsid w:val="00C95CB1"/>
    <w:rsid w:val="00CC6279"/>
    <w:rsid w:val="00CF0AF7"/>
    <w:rsid w:val="00D6310E"/>
    <w:rsid w:val="00D76075"/>
    <w:rsid w:val="00D87119"/>
    <w:rsid w:val="00DD2E05"/>
    <w:rsid w:val="00DF61C6"/>
    <w:rsid w:val="00E17CB2"/>
    <w:rsid w:val="00E213F8"/>
    <w:rsid w:val="00E2657C"/>
    <w:rsid w:val="00E27B2E"/>
    <w:rsid w:val="00E35065"/>
    <w:rsid w:val="00E652E1"/>
    <w:rsid w:val="00E67C28"/>
    <w:rsid w:val="00E84761"/>
    <w:rsid w:val="00EB1DF5"/>
    <w:rsid w:val="00EC35C0"/>
    <w:rsid w:val="00EC5795"/>
    <w:rsid w:val="00ED4F39"/>
    <w:rsid w:val="00ED68F3"/>
    <w:rsid w:val="00EE1D82"/>
    <w:rsid w:val="00EF6FC8"/>
    <w:rsid w:val="00F859B6"/>
    <w:rsid w:val="00FE0427"/>
    <w:rsid w:val="00FE2464"/>
    <w:rsid w:val="00FE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CBC6"/>
  <w15:chartTrackingRefBased/>
  <w15:docId w15:val="{1A087B51-CC7C-422A-B871-94C6A3C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07"/>
    <w:pPr>
      <w:spacing w:after="0" w:line="240" w:lineRule="auto"/>
    </w:pPr>
  </w:style>
  <w:style w:type="paragraph" w:styleId="Header">
    <w:name w:val="header"/>
    <w:basedOn w:val="Normal"/>
    <w:link w:val="HeaderChar"/>
    <w:uiPriority w:val="99"/>
    <w:unhideWhenUsed/>
    <w:rsid w:val="00E1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B2"/>
  </w:style>
  <w:style w:type="paragraph" w:styleId="Footer">
    <w:name w:val="footer"/>
    <w:basedOn w:val="Normal"/>
    <w:link w:val="FooterChar"/>
    <w:uiPriority w:val="99"/>
    <w:unhideWhenUsed/>
    <w:rsid w:val="00E1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B2"/>
  </w:style>
  <w:style w:type="paragraph" w:styleId="ListParagraph">
    <w:name w:val="List Paragraph"/>
    <w:basedOn w:val="Normal"/>
    <w:qFormat/>
    <w:rsid w:val="007049EC"/>
    <w:pPr>
      <w:ind w:left="720"/>
      <w:contextualSpacing/>
    </w:pPr>
  </w:style>
  <w:style w:type="paragraph" w:styleId="BalloonText">
    <w:name w:val="Balloon Text"/>
    <w:basedOn w:val="Normal"/>
    <w:link w:val="BalloonTextChar"/>
    <w:uiPriority w:val="99"/>
    <w:semiHidden/>
    <w:unhideWhenUsed/>
    <w:rsid w:val="0070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EC"/>
    <w:rPr>
      <w:rFonts w:ascii="Segoe UI" w:hAnsi="Segoe UI" w:cs="Segoe UI"/>
      <w:sz w:val="18"/>
      <w:szCs w:val="18"/>
    </w:rPr>
  </w:style>
  <w:style w:type="numbering" w:customStyle="1" w:styleId="Style1">
    <w:name w:val="Style1"/>
    <w:uiPriority w:val="99"/>
    <w:rsid w:val="00952D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Bush</dc:creator>
  <cp:keywords/>
  <dc:description/>
  <cp:lastModifiedBy>Sharon Cook</cp:lastModifiedBy>
  <cp:revision>8</cp:revision>
  <cp:lastPrinted>2019-07-23T14:06:00Z</cp:lastPrinted>
  <dcterms:created xsi:type="dcterms:W3CDTF">2019-08-20T17:34:00Z</dcterms:created>
  <dcterms:modified xsi:type="dcterms:W3CDTF">2019-10-04T19:38:00Z</dcterms:modified>
</cp:coreProperties>
</file>