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9E" w:rsidRPr="000876B6" w:rsidRDefault="000876B6">
      <w:pPr>
        <w:rPr>
          <w:b/>
        </w:rPr>
      </w:pPr>
      <w:r w:rsidRPr="000876B6">
        <w:rPr>
          <w:b/>
        </w:rPr>
        <w:t>Queenstown tourism’s</w:t>
      </w:r>
      <w:r w:rsidR="00D5096D">
        <w:rPr>
          <w:b/>
        </w:rPr>
        <w:t xml:space="preserve"> economic input surges above $2 billion</w:t>
      </w:r>
      <w:bookmarkStart w:id="0" w:name="_GoBack"/>
      <w:bookmarkEnd w:id="0"/>
    </w:p>
    <w:p w:rsidR="00D5096D" w:rsidRDefault="000876B6" w:rsidP="00346428">
      <w:r w:rsidRPr="000876B6">
        <w:rPr>
          <w:b/>
        </w:rPr>
        <w:t>Queenstown New Zealand (Thursday 1 December 2016)</w:t>
      </w:r>
      <w:r>
        <w:t xml:space="preserve"> </w:t>
      </w:r>
      <w:r w:rsidR="009B1B49">
        <w:t>–</w:t>
      </w:r>
      <w:r>
        <w:t xml:space="preserve"> </w:t>
      </w:r>
      <w:r w:rsidR="00D5096D">
        <w:t>Queenstown’s tourism industry has reaffirmed its status as the district</w:t>
      </w:r>
      <w:r w:rsidR="00346428">
        <w:t>’</w:t>
      </w:r>
      <w:r w:rsidR="00D5096D">
        <w:t>s major economic driver with annual tourism expenditure surpassing $2</w:t>
      </w:r>
      <w:r w:rsidR="00346428">
        <w:t xml:space="preserve"> </w:t>
      </w:r>
      <w:r w:rsidR="00D5096D">
        <w:t>billion for the first time.</w:t>
      </w:r>
    </w:p>
    <w:p w:rsidR="00D5096D" w:rsidRDefault="00D5096D" w:rsidP="00D5096D">
      <w:pPr>
        <w:pStyle w:val="NoSpacing"/>
      </w:pPr>
      <w:r>
        <w:t>The M</w:t>
      </w:r>
      <w:r w:rsidR="0051193E">
        <w:t xml:space="preserve">inistry of </w:t>
      </w:r>
      <w:r>
        <w:t>B</w:t>
      </w:r>
      <w:r w:rsidR="0051193E">
        <w:t xml:space="preserve">usiness </w:t>
      </w:r>
      <w:r>
        <w:t>I</w:t>
      </w:r>
      <w:r w:rsidR="0051193E">
        <w:t xml:space="preserve">nnovation and </w:t>
      </w:r>
      <w:r>
        <w:t>E</w:t>
      </w:r>
      <w:r w:rsidR="0051193E">
        <w:t>mployment</w:t>
      </w:r>
      <w:r>
        <w:t xml:space="preserve"> today released its Monthly</w:t>
      </w:r>
      <w:r w:rsidR="0051193E">
        <w:t xml:space="preserve"> Regional</w:t>
      </w:r>
      <w:r>
        <w:t xml:space="preserve"> Tourism Estimates showing visitor spend in Queenstown reached $2.08 billion in the 12</w:t>
      </w:r>
      <w:r w:rsidR="00984631">
        <w:t xml:space="preserve"> </w:t>
      </w:r>
      <w:r>
        <w:t>months to October 2016, a 15% increase on the prior year, while t</w:t>
      </w:r>
      <w:r w:rsidR="00346428">
        <w:t>he October month alone was 13.2</w:t>
      </w:r>
      <w:r>
        <w:t>% higher than the previous October.</w:t>
      </w:r>
    </w:p>
    <w:p w:rsidR="00D5096D" w:rsidRDefault="00D5096D" w:rsidP="00D5096D">
      <w:pPr>
        <w:pStyle w:val="NoSpacing"/>
      </w:pPr>
    </w:p>
    <w:p w:rsidR="00D5096D" w:rsidRDefault="00D5096D" w:rsidP="00D5096D">
      <w:pPr>
        <w:pStyle w:val="NoSpacing"/>
      </w:pPr>
      <w:r>
        <w:t>Second only to Auckland for international visitor value, Queenst</w:t>
      </w:r>
      <w:r w:rsidR="00984631">
        <w:t>own recorded a significant 19.2</w:t>
      </w:r>
      <w:r>
        <w:t>% increase in international expenditure to $1.395 billion, representing 13% of the national total. In the same period domestic expenditure</w:t>
      </w:r>
      <w:r w:rsidR="00346428">
        <w:t xml:space="preserve"> was up by 9.1% to $682</w:t>
      </w:r>
      <w:r w:rsidR="00984631">
        <w:t xml:space="preserve"> </w:t>
      </w:r>
      <w:r w:rsidR="00346428">
        <w:t>million.</w:t>
      </w:r>
    </w:p>
    <w:p w:rsidR="00D5096D" w:rsidRDefault="00D5096D" w:rsidP="00D5096D">
      <w:pPr>
        <w:pStyle w:val="NoSpacing"/>
      </w:pPr>
    </w:p>
    <w:p w:rsidR="00D5096D" w:rsidRDefault="00D5096D" w:rsidP="00D5096D">
      <w:pPr>
        <w:pStyle w:val="NoSpacing"/>
      </w:pPr>
      <w:r>
        <w:t>Annual expenditure from all international markets grew by double digit percentages with the standout performer being the USA with a growth of 37% for the year.</w:t>
      </w:r>
    </w:p>
    <w:p w:rsidR="00D5096D" w:rsidRDefault="00D5096D" w:rsidP="00D5096D">
      <w:pPr>
        <w:pStyle w:val="NoSpacing"/>
      </w:pPr>
    </w:p>
    <w:p w:rsidR="00D5096D" w:rsidRPr="00984631" w:rsidRDefault="0051193E" w:rsidP="00D5096D">
      <w:pPr>
        <w:pStyle w:val="NoSpacing"/>
        <w:rPr>
          <w:b/>
        </w:rPr>
      </w:pPr>
      <w:r>
        <w:rPr>
          <w:b/>
        </w:rPr>
        <w:t>Queenstown’s t</w:t>
      </w:r>
      <w:r w:rsidR="00D5096D" w:rsidRPr="00984631">
        <w:rPr>
          <w:b/>
        </w:rPr>
        <w:t>op 5 markets are:</w:t>
      </w:r>
      <w:r w:rsidR="00984631">
        <w:rPr>
          <w:b/>
        </w:rPr>
        <w:br/>
      </w:r>
    </w:p>
    <w:p w:rsidR="00D5096D" w:rsidRDefault="00D5096D" w:rsidP="00D5096D">
      <w:pPr>
        <w:pStyle w:val="NoSpacing"/>
      </w:pPr>
      <w:r>
        <w:t>•</w:t>
      </w:r>
      <w:r>
        <w:tab/>
        <w:t>Australia              up 15% to $450 million</w:t>
      </w:r>
    </w:p>
    <w:p w:rsidR="00D5096D" w:rsidRDefault="00D5096D" w:rsidP="00D5096D">
      <w:pPr>
        <w:pStyle w:val="NoSpacing"/>
      </w:pPr>
      <w:r>
        <w:t>•</w:t>
      </w:r>
      <w:r>
        <w:tab/>
        <w:t>China                     up 10% to $234 million</w:t>
      </w:r>
    </w:p>
    <w:p w:rsidR="00D5096D" w:rsidRDefault="00D5096D" w:rsidP="00D5096D">
      <w:pPr>
        <w:pStyle w:val="NoSpacing"/>
      </w:pPr>
      <w:r>
        <w:t>•</w:t>
      </w:r>
      <w:r>
        <w:tab/>
        <w:t>USA                       up 37% to $184 million</w:t>
      </w:r>
    </w:p>
    <w:p w:rsidR="00D5096D" w:rsidRDefault="00D5096D" w:rsidP="00D5096D">
      <w:pPr>
        <w:pStyle w:val="NoSpacing"/>
      </w:pPr>
      <w:r>
        <w:t>•</w:t>
      </w:r>
      <w:r>
        <w:tab/>
        <w:t>Rest of Asia        up 24% to$153 million</w:t>
      </w:r>
    </w:p>
    <w:p w:rsidR="00D5096D" w:rsidRDefault="00D5096D" w:rsidP="00D5096D">
      <w:pPr>
        <w:pStyle w:val="NoSpacing"/>
      </w:pPr>
      <w:r>
        <w:t>•</w:t>
      </w:r>
      <w:r>
        <w:tab/>
        <w:t>UK                          up 10% to $103 million</w:t>
      </w:r>
    </w:p>
    <w:p w:rsidR="00D5096D" w:rsidRDefault="00D5096D" w:rsidP="00D5096D">
      <w:pPr>
        <w:pStyle w:val="NoSpacing"/>
      </w:pPr>
    </w:p>
    <w:p w:rsidR="009B1B49" w:rsidRDefault="009B1B49">
      <w:r>
        <w:t xml:space="preserve">Destination Queenstown chief executive Graham Budd </w:t>
      </w:r>
      <w:r w:rsidR="00D32A0C">
        <w:t>says</w:t>
      </w:r>
      <w:r w:rsidR="00D5096D">
        <w:t xml:space="preserve"> achieving the $2 billion</w:t>
      </w:r>
      <w:r w:rsidR="00D32A0C">
        <w:t xml:space="preserve"> milestone </w:t>
      </w:r>
      <w:r w:rsidR="00D5096D">
        <w:t>reflects th</w:t>
      </w:r>
      <w:r w:rsidR="00D20F19">
        <w:t xml:space="preserve">e significant growth the industry has experienced in recent years, and is a testament to the popularity of Queenstown </w:t>
      </w:r>
      <w:r w:rsidR="00D32A0C">
        <w:t>as a visitor destination.</w:t>
      </w:r>
    </w:p>
    <w:p w:rsidR="00D20F19" w:rsidRDefault="00346428">
      <w:r>
        <w:t>“</w:t>
      </w:r>
      <w:r w:rsidR="00D5096D">
        <w:t>Alongside sustainable visitor growth during the shoulder sea</w:t>
      </w:r>
      <w:r>
        <w:t>s</w:t>
      </w:r>
      <w:r w:rsidR="00D5096D">
        <w:t>ons of aut</w:t>
      </w:r>
      <w:r w:rsidR="00237931">
        <w:t>umn and spring, a major focus of</w:t>
      </w:r>
      <w:r w:rsidR="00D5096D">
        <w:t xml:space="preserve"> Destination Queenstown has been on developing the val</w:t>
      </w:r>
      <w:r>
        <w:t xml:space="preserve">ue visitors bring to the region. </w:t>
      </w:r>
      <w:r w:rsidR="00D20F19">
        <w:t xml:space="preserve">Queenstown </w:t>
      </w:r>
      <w:r w:rsidR="00D5096D">
        <w:t>businesses and the community remain</w:t>
      </w:r>
      <w:r w:rsidR="00D20F19">
        <w:t xml:space="preserve"> focused on providing the </w:t>
      </w:r>
      <w:r w:rsidR="00D5096D">
        <w:t>welcome, hospitality, and experiences</w:t>
      </w:r>
      <w:r w:rsidR="00D20F19">
        <w:t xml:space="preserve"> to sustain our reputation as a world-class destination</w:t>
      </w:r>
      <w:r>
        <w:t>,” says Mr Budd.</w:t>
      </w:r>
    </w:p>
    <w:p w:rsidR="0030454B" w:rsidRDefault="00D20F19">
      <w:r>
        <w:t xml:space="preserve">The Monthly Regional Tourism Estimates are available on the MBIE website: </w:t>
      </w:r>
      <w:hyperlink r:id="rId4" w:history="1">
        <w:r w:rsidRPr="00F904D7">
          <w:rPr>
            <w:rStyle w:val="Hyperlink"/>
          </w:rPr>
          <w:t>http://www.mbie.govt.nz/info-services/sectors-industries/tourism/tourism-research-data/monthly-regional-tourism-estimates</w:t>
        </w:r>
      </w:hyperlink>
    </w:p>
    <w:p w:rsidR="00D20F19" w:rsidRPr="00D20F19" w:rsidRDefault="00D20F19">
      <w:pPr>
        <w:rPr>
          <w:b/>
        </w:rPr>
      </w:pPr>
      <w:r w:rsidRPr="00D20F19">
        <w:rPr>
          <w:b/>
        </w:rPr>
        <w:t>ENDS</w:t>
      </w:r>
    </w:p>
    <w:p w:rsidR="00D20F19" w:rsidRPr="00D20F19" w:rsidRDefault="00D20F19">
      <w:pPr>
        <w:rPr>
          <w:b/>
        </w:rPr>
      </w:pPr>
      <w:r w:rsidRPr="00D20F19">
        <w:rPr>
          <w:b/>
        </w:rPr>
        <w:t>For more information contact:</w:t>
      </w:r>
      <w:r w:rsidRPr="00D20F19">
        <w:rPr>
          <w:b/>
        </w:rPr>
        <w:br/>
        <w:t>Jessica Harkins</w:t>
      </w:r>
      <w:r w:rsidRPr="00D20F19">
        <w:rPr>
          <w:b/>
        </w:rPr>
        <w:br/>
        <w:t>Communications executive</w:t>
      </w:r>
      <w:r w:rsidRPr="00D20F19">
        <w:rPr>
          <w:b/>
        </w:rPr>
        <w:br/>
        <w:t>Destination Queenstown</w:t>
      </w:r>
      <w:r w:rsidRPr="00D20F19">
        <w:rPr>
          <w:b/>
        </w:rPr>
        <w:br/>
        <w:t>Phone: +64 3 441 0698</w:t>
      </w:r>
      <w:r w:rsidRPr="00D20F19">
        <w:rPr>
          <w:b/>
        </w:rPr>
        <w:br/>
        <w:t>Email: jessicah@queenstownnz.nz</w:t>
      </w:r>
    </w:p>
    <w:sectPr w:rsidR="00D20F19" w:rsidRPr="00D20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B6"/>
    <w:rsid w:val="000876B6"/>
    <w:rsid w:val="001018E2"/>
    <w:rsid w:val="001E4772"/>
    <w:rsid w:val="00237931"/>
    <w:rsid w:val="00262935"/>
    <w:rsid w:val="0030454B"/>
    <w:rsid w:val="00346428"/>
    <w:rsid w:val="004D659E"/>
    <w:rsid w:val="0051193E"/>
    <w:rsid w:val="00645737"/>
    <w:rsid w:val="0074744B"/>
    <w:rsid w:val="00984631"/>
    <w:rsid w:val="009B1B49"/>
    <w:rsid w:val="00CD351E"/>
    <w:rsid w:val="00D20F19"/>
    <w:rsid w:val="00D32A0C"/>
    <w:rsid w:val="00D5096D"/>
    <w:rsid w:val="00E0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446FB-C554-407A-A3E5-6AE8698D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0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ie.govt.nz/info-services/sectors-industries/tourism/tourism-research-data/monthly-regional-tourism-estim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Harkins</dc:creator>
  <cp:keywords/>
  <dc:description/>
  <cp:lastModifiedBy>Jessica Harkins</cp:lastModifiedBy>
  <cp:revision>10</cp:revision>
  <cp:lastPrinted>2016-12-01T02:52:00Z</cp:lastPrinted>
  <dcterms:created xsi:type="dcterms:W3CDTF">2016-11-29T21:55:00Z</dcterms:created>
  <dcterms:modified xsi:type="dcterms:W3CDTF">2016-12-01T03:27:00Z</dcterms:modified>
</cp:coreProperties>
</file>