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87" w:rsidRPr="00760A87" w:rsidRDefault="00760A87" w:rsidP="00760A87">
      <w:pPr>
        <w:spacing w:after="0" w:line="240" w:lineRule="auto"/>
        <w:rPr>
          <w:rFonts w:eastAsia="Times New Roman" w:cs="Arial"/>
          <w:vanish/>
          <w:color w:val="000000"/>
          <w:sz w:val="24"/>
          <w:szCs w:val="24"/>
        </w:rPr>
      </w:pPr>
      <w:bookmarkStart w:id="0" w:name="_GoBack"/>
      <w:bookmarkEnd w:id="0"/>
      <w:r w:rsidRPr="00760A87">
        <w:rPr>
          <w:rFonts w:eastAsia="Times New Roman" w:cs="Arial"/>
          <w:vanish/>
          <w:color w:val="000000"/>
          <w:sz w:val="24"/>
          <w:szCs w:val="24"/>
        </w:rPr>
        <w:t>Top of Form</w:t>
      </w:r>
    </w:p>
    <w:p w:rsidR="0086065A" w:rsidRPr="0086065A" w:rsidRDefault="00760A87" w:rsidP="00760A87">
      <w:pPr>
        <w:spacing w:after="0" w:line="240" w:lineRule="auto"/>
        <w:rPr>
          <w:rFonts w:ascii="Times New Roman" w:eastAsia="Times New Roman" w:hAnsi="Times New Roman" w:cs="Times New Roman"/>
          <w:sz w:val="24"/>
          <w:szCs w:val="24"/>
        </w:rPr>
      </w:pPr>
      <w:r w:rsidRPr="00760A87">
        <w:rPr>
          <w:rFonts w:eastAsia="Times New Roman" w:cs="Arial"/>
          <w:color w:val="000000"/>
          <w:sz w:val="24"/>
          <w:szCs w:val="24"/>
        </w:rPr>
        <w:t xml:space="preserve">NO PURCHASE NECESSARY TO ENTER OR WIN THIS SWEEPSTAKES. The </w:t>
      </w:r>
      <w:r w:rsidR="00017BB2">
        <w:rPr>
          <w:rFonts w:eastAsia="Times New Roman" w:cs="Arial"/>
          <w:color w:val="000000"/>
          <w:sz w:val="24"/>
          <w:szCs w:val="24"/>
        </w:rPr>
        <w:t xml:space="preserve">Untapped </w:t>
      </w:r>
      <w:r w:rsidRPr="00760A87">
        <w:rPr>
          <w:rFonts w:eastAsia="Times New Roman" w:cs="Arial"/>
          <w:color w:val="000000"/>
          <w:sz w:val="24"/>
          <w:szCs w:val="24"/>
        </w:rPr>
        <w:t xml:space="preserve">Sweepstakes is open to legal residents of the 48 contiguous United States and the District of Columbia, age 21 or older at time of entry. Void in Alaska, Hawaii and where prohibited by law. </w:t>
      </w:r>
      <w:r w:rsidR="00017BB2">
        <w:rPr>
          <w:rFonts w:eastAsia="Times New Roman" w:cs="Arial"/>
          <w:color w:val="000000"/>
          <w:sz w:val="24"/>
          <w:szCs w:val="24"/>
        </w:rPr>
        <w:br/>
      </w:r>
      <w:r w:rsidR="00017BB2">
        <w:rPr>
          <w:rFonts w:eastAsia="Times New Roman" w:cs="Arial"/>
          <w:color w:val="000000"/>
          <w:sz w:val="24"/>
          <w:szCs w:val="24"/>
        </w:rPr>
        <w:br/>
        <w:t>To Enter: There is one way</w:t>
      </w:r>
      <w:r w:rsidRPr="00760A87">
        <w:rPr>
          <w:rFonts w:eastAsia="Times New Roman" w:cs="Arial"/>
          <w:color w:val="000000"/>
          <w:sz w:val="24"/>
          <w:szCs w:val="24"/>
        </w:rPr>
        <w:t xml:space="preserve"> to enter. </w:t>
      </w:r>
      <w:r w:rsidR="00017BB2">
        <w:rPr>
          <w:rFonts w:eastAsia="Times New Roman" w:cs="Arial"/>
          <w:color w:val="000000"/>
          <w:sz w:val="24"/>
          <w:szCs w:val="24"/>
        </w:rPr>
        <w:t>The "entrant"</w:t>
      </w:r>
      <w:r w:rsidRPr="00760A87">
        <w:rPr>
          <w:rFonts w:eastAsia="Times New Roman" w:cs="Arial"/>
          <w:color w:val="000000"/>
          <w:sz w:val="24"/>
          <w:szCs w:val="24"/>
        </w:rPr>
        <w:t xml:space="preserve"> may enter online by visiting www.</w:t>
      </w:r>
      <w:r w:rsidR="00017BB2">
        <w:rPr>
          <w:rFonts w:eastAsia="Times New Roman" w:cs="Arial"/>
          <w:color w:val="000000"/>
          <w:sz w:val="24"/>
          <w:szCs w:val="24"/>
        </w:rPr>
        <w:t>baycrafted.com.</w:t>
      </w:r>
      <w:r w:rsidRPr="00760A87">
        <w:rPr>
          <w:rFonts w:eastAsia="Times New Roman" w:cs="Arial"/>
          <w:color w:val="000000"/>
          <w:sz w:val="24"/>
          <w:szCs w:val="24"/>
        </w:rPr>
        <w:br/>
      </w:r>
      <w:r w:rsidRPr="00760A87">
        <w:rPr>
          <w:rFonts w:eastAsia="Times New Roman" w:cs="Arial"/>
          <w:color w:val="000000"/>
          <w:sz w:val="24"/>
          <w:szCs w:val="24"/>
        </w:rPr>
        <w:br/>
        <w:t>Sponsor is not responsible for entries not received due to electronic or technical reasons beyond Sponsor's reasonable control. Limit ONE entry per person. Entries submitted in violation of the “</w:t>
      </w:r>
      <w:r w:rsidR="00017BB2">
        <w:rPr>
          <w:rFonts w:eastAsia="Times New Roman" w:cs="Arial"/>
          <w:color w:val="000000"/>
          <w:sz w:val="24"/>
          <w:szCs w:val="24"/>
        </w:rPr>
        <w:t>The Untapped Sweepstakes</w:t>
      </w:r>
      <w:r w:rsidRPr="00760A87">
        <w:rPr>
          <w:rFonts w:eastAsia="Times New Roman" w:cs="Arial"/>
          <w:color w:val="000000"/>
          <w:sz w:val="24"/>
          <w:szCs w:val="24"/>
        </w:rPr>
        <w:t xml:space="preserve">” official rules, will be void. All entries become the property of Visit Tampa Bay and will not be returned. </w:t>
      </w:r>
      <w:r w:rsidRPr="00760A87">
        <w:rPr>
          <w:rFonts w:eastAsia="Times New Roman" w:cs="Arial"/>
          <w:color w:val="000000"/>
          <w:sz w:val="24"/>
          <w:szCs w:val="24"/>
        </w:rPr>
        <w:br/>
      </w:r>
      <w:r w:rsidRPr="00760A87">
        <w:rPr>
          <w:rFonts w:eastAsia="Times New Roman" w:cs="Arial"/>
          <w:color w:val="000000"/>
          <w:sz w:val="24"/>
          <w:szCs w:val="24"/>
        </w:rPr>
        <w:br/>
        <w:t>By entering for the prize, the entrant agrees to release Sponsor and its employees, advertising and promotion agencies, prize providers and other coordinating agencies involved in the promotion from any and all liability whatsoever for any injuries, losses, or damages of any kind caused by entering th</w:t>
      </w:r>
      <w:r w:rsidR="008D0912">
        <w:rPr>
          <w:rFonts w:eastAsia="Times New Roman" w:cs="Arial"/>
          <w:color w:val="000000"/>
          <w:sz w:val="24"/>
          <w:szCs w:val="24"/>
        </w:rPr>
        <w:t>e promotion.</w:t>
      </w:r>
      <w:r w:rsidR="008D0912">
        <w:rPr>
          <w:rFonts w:eastAsia="Times New Roman" w:cs="Arial"/>
          <w:color w:val="000000"/>
          <w:sz w:val="24"/>
          <w:szCs w:val="24"/>
        </w:rPr>
        <w:br/>
      </w:r>
      <w:r w:rsidR="008D0912">
        <w:rPr>
          <w:rFonts w:eastAsia="Times New Roman" w:cs="Arial"/>
          <w:color w:val="000000"/>
          <w:sz w:val="24"/>
          <w:szCs w:val="24"/>
        </w:rPr>
        <w:br/>
        <w:t>Prize Drawing: One winner</w:t>
      </w:r>
      <w:r w:rsidRPr="00760A87">
        <w:rPr>
          <w:rFonts w:eastAsia="Times New Roman" w:cs="Arial"/>
          <w:color w:val="000000"/>
          <w:sz w:val="24"/>
          <w:szCs w:val="24"/>
        </w:rPr>
        <w:t xml:space="preserve"> will be randomly selected on or about </w:t>
      </w:r>
      <w:r w:rsidR="005501D6">
        <w:rPr>
          <w:rFonts w:eastAsia="Times New Roman" w:cs="Arial"/>
          <w:sz w:val="24"/>
          <w:szCs w:val="24"/>
        </w:rPr>
        <w:t>August 8, 2016</w:t>
      </w:r>
      <w:r w:rsidRPr="00F04877">
        <w:rPr>
          <w:rFonts w:eastAsia="Times New Roman" w:cs="Arial"/>
          <w:sz w:val="24"/>
          <w:szCs w:val="24"/>
        </w:rPr>
        <w:t xml:space="preserve">, </w:t>
      </w:r>
      <w:r w:rsidRPr="00760A87">
        <w:rPr>
          <w:rFonts w:eastAsia="Times New Roman" w:cs="Arial"/>
          <w:color w:val="000000"/>
          <w:sz w:val="24"/>
          <w:szCs w:val="24"/>
        </w:rPr>
        <w:t>from all eligible en</w:t>
      </w:r>
      <w:r w:rsidR="008D0912">
        <w:rPr>
          <w:rFonts w:eastAsia="Times New Roman" w:cs="Arial"/>
          <w:color w:val="000000"/>
          <w:sz w:val="24"/>
          <w:szCs w:val="24"/>
        </w:rPr>
        <w:t>tries received. The prizewinner</w:t>
      </w:r>
      <w:r w:rsidRPr="00760A87">
        <w:rPr>
          <w:rFonts w:eastAsia="Times New Roman" w:cs="Arial"/>
          <w:color w:val="000000"/>
          <w:sz w:val="24"/>
          <w:szCs w:val="24"/>
        </w:rPr>
        <w:t xml:space="preserve"> will be notified by email within </w:t>
      </w:r>
      <w:r w:rsidR="00017BB2">
        <w:rPr>
          <w:rFonts w:eastAsia="Times New Roman" w:cs="Arial"/>
          <w:color w:val="000000"/>
          <w:sz w:val="24"/>
          <w:szCs w:val="24"/>
        </w:rPr>
        <w:t>3</w:t>
      </w:r>
      <w:r w:rsidRPr="00760A87">
        <w:rPr>
          <w:rFonts w:eastAsia="Times New Roman" w:cs="Arial"/>
          <w:color w:val="000000"/>
          <w:sz w:val="24"/>
          <w:szCs w:val="24"/>
        </w:rPr>
        <w:t xml:space="preserve"> days of the drawing with details on how to claim their prize. Odds of winning will depend on the number of eligible </w:t>
      </w:r>
      <w:r w:rsidR="008D0912">
        <w:rPr>
          <w:rFonts w:eastAsia="Times New Roman" w:cs="Arial"/>
          <w:color w:val="000000"/>
          <w:sz w:val="24"/>
          <w:szCs w:val="24"/>
        </w:rPr>
        <w:t>entries received.</w:t>
      </w:r>
      <w:r w:rsidR="008D0912">
        <w:rPr>
          <w:rFonts w:eastAsia="Times New Roman" w:cs="Arial"/>
          <w:color w:val="000000"/>
          <w:sz w:val="24"/>
          <w:szCs w:val="24"/>
        </w:rPr>
        <w:br/>
      </w:r>
      <w:r w:rsidR="008D0912">
        <w:rPr>
          <w:rFonts w:eastAsia="Times New Roman" w:cs="Arial"/>
          <w:color w:val="000000"/>
          <w:sz w:val="24"/>
          <w:szCs w:val="24"/>
        </w:rPr>
        <w:br/>
        <w:t xml:space="preserve">PRIZE: One </w:t>
      </w:r>
      <w:r w:rsidR="00017BB2">
        <w:rPr>
          <w:rFonts w:eastAsia="Times New Roman" w:cs="Arial"/>
          <w:color w:val="000000"/>
          <w:sz w:val="24"/>
          <w:szCs w:val="24"/>
        </w:rPr>
        <w:t>(1</w:t>
      </w:r>
      <w:r w:rsidR="008D0912">
        <w:rPr>
          <w:rFonts w:eastAsia="Times New Roman" w:cs="Arial"/>
          <w:color w:val="000000"/>
          <w:sz w:val="24"/>
          <w:szCs w:val="24"/>
        </w:rPr>
        <w:t>) Grand Prize, which</w:t>
      </w:r>
      <w:r w:rsidR="00017BB2">
        <w:rPr>
          <w:rFonts w:eastAsia="Times New Roman" w:cs="Arial"/>
          <w:color w:val="000000"/>
          <w:sz w:val="24"/>
          <w:szCs w:val="24"/>
        </w:rPr>
        <w:t xml:space="preserve"> includes:</w:t>
      </w:r>
      <w:r w:rsidRPr="00760A87">
        <w:rPr>
          <w:rFonts w:eastAsia="Times New Roman" w:cs="Arial"/>
          <w:color w:val="000000"/>
          <w:sz w:val="24"/>
          <w:szCs w:val="24"/>
        </w:rPr>
        <w:t xml:space="preserve"> </w:t>
      </w:r>
      <w:r w:rsidRPr="00760A87">
        <w:rPr>
          <w:rFonts w:eastAsia="Times New Roman" w:cs="Arial"/>
          <w:color w:val="000000"/>
          <w:sz w:val="24"/>
          <w:szCs w:val="24"/>
        </w:rPr>
        <w:br/>
        <w:t xml:space="preserve">a.) </w:t>
      </w:r>
      <w:r w:rsidR="008D0912" w:rsidRPr="008F089F">
        <w:rPr>
          <w:rFonts w:cs="Arial"/>
        </w:rPr>
        <w:t>(2) VIP tickets to the 2016 Half</w:t>
      </w:r>
      <w:r w:rsidR="008D0912">
        <w:rPr>
          <w:rFonts w:cs="Arial"/>
        </w:rPr>
        <w:t xml:space="preserve">way There: A Rare Beer Festival, </w:t>
      </w:r>
      <w:r w:rsidR="008D0912" w:rsidRPr="008F089F">
        <w:rPr>
          <w:rFonts w:cs="Arial"/>
        </w:rPr>
        <w:t>a Halfway There T-shirt, glassware, early admission, and unlimited beers during the event.</w:t>
      </w:r>
      <w:r w:rsidRPr="00760A87">
        <w:rPr>
          <w:rFonts w:eastAsia="Times New Roman" w:cs="Arial"/>
          <w:color w:val="000000"/>
          <w:sz w:val="24"/>
          <w:szCs w:val="24"/>
        </w:rPr>
        <w:br/>
      </w:r>
      <w:r w:rsidR="00017BB2">
        <w:rPr>
          <w:rFonts w:eastAsia="Times New Roman" w:cs="Arial"/>
          <w:color w:val="000000"/>
          <w:sz w:val="24"/>
          <w:szCs w:val="24"/>
        </w:rPr>
        <w:br/>
      </w:r>
      <w:r w:rsidRPr="00760A87">
        <w:rPr>
          <w:rFonts w:eastAsia="Times New Roman" w:cs="Arial"/>
          <w:color w:val="000000"/>
          <w:sz w:val="24"/>
          <w:szCs w:val="24"/>
        </w:rPr>
        <w:t xml:space="preserve">Approximate retail value of prize </w:t>
      </w:r>
      <w:r w:rsidRPr="00F04877">
        <w:rPr>
          <w:rFonts w:eastAsia="Times New Roman" w:cs="Arial"/>
          <w:sz w:val="24"/>
          <w:szCs w:val="24"/>
        </w:rPr>
        <w:t>is $</w:t>
      </w:r>
      <w:r w:rsidR="00C80E81" w:rsidRPr="00F04877">
        <w:rPr>
          <w:rFonts w:eastAsia="Times New Roman" w:cs="Arial"/>
          <w:sz w:val="24"/>
          <w:szCs w:val="24"/>
        </w:rPr>
        <w:t xml:space="preserve">150 </w:t>
      </w:r>
      <w:r w:rsidR="008D0912" w:rsidRPr="00C80E81">
        <w:rPr>
          <w:rFonts w:eastAsia="Times New Roman" w:cs="Arial"/>
          <w:color w:val="000000"/>
          <w:sz w:val="24"/>
          <w:szCs w:val="24"/>
        </w:rPr>
        <w:t>VALUE</w:t>
      </w:r>
      <w:r w:rsidRPr="00760A87">
        <w:rPr>
          <w:rFonts w:eastAsia="Times New Roman" w:cs="Arial"/>
          <w:color w:val="000000"/>
          <w:sz w:val="24"/>
          <w:szCs w:val="24"/>
        </w:rPr>
        <w:t>. All incidentals, upgrades, service charges, insurance or other expenses not specified herein are not included and are the winner’s sole responsibility.</w:t>
      </w:r>
      <w:r w:rsidRPr="00760A87">
        <w:rPr>
          <w:rFonts w:eastAsia="Times New Roman" w:cs="Arial"/>
          <w:color w:val="000000"/>
          <w:sz w:val="24"/>
          <w:szCs w:val="24"/>
        </w:rPr>
        <w:br/>
      </w:r>
      <w:r w:rsidRPr="00760A87">
        <w:rPr>
          <w:rFonts w:eastAsia="Times New Roman" w:cs="Arial"/>
          <w:color w:val="000000"/>
          <w:sz w:val="24"/>
          <w:szCs w:val="24"/>
        </w:rPr>
        <w:br/>
        <w:t>By accepting the prize, prize winner agrees to release Sponsor and its employees, advertising and promotion agencies, prize providers and other coordinating agencies involved in the promotion from any and all liability whatsoever for any injuries, losses, or damages of any kind caused by entering the promotion or for damages of any kind caused by any prize or resulting from acceptance, possession, or use/misuse of prize awarded, or while preparing for, participating in, and/or traveling to and from any prize-related activity. All local, state and federal taxes are the sole responsibility of winner. </w:t>
      </w:r>
      <w:r w:rsidRPr="00760A87">
        <w:rPr>
          <w:rFonts w:eastAsia="Times New Roman" w:cs="Arial"/>
          <w:color w:val="000000"/>
          <w:sz w:val="24"/>
          <w:szCs w:val="24"/>
        </w:rPr>
        <w:br/>
      </w:r>
      <w:r w:rsidRPr="00760A87">
        <w:rPr>
          <w:rFonts w:eastAsia="Times New Roman" w:cs="Arial"/>
          <w:color w:val="000000"/>
          <w:sz w:val="24"/>
          <w:szCs w:val="24"/>
        </w:rPr>
        <w:br/>
        <w:t>Sponsor reserves the right, at its sole discretion to cancel, terminate, modify, or suspend the Sweepstakes.</w:t>
      </w:r>
      <w:r w:rsidRPr="0086065A">
        <w:rPr>
          <w:rFonts w:ascii="Times New Roman" w:eastAsia="Times New Roman" w:hAnsi="Times New Roman" w:cs="Times New Roman"/>
          <w:sz w:val="24"/>
          <w:szCs w:val="24"/>
        </w:rPr>
        <w:t xml:space="preserve"> </w:t>
      </w:r>
    </w:p>
    <w:p w:rsidR="0086065A" w:rsidRPr="005E0A2C" w:rsidRDefault="0086065A" w:rsidP="005E0A2C">
      <w:pPr>
        <w:spacing w:after="0" w:line="240" w:lineRule="auto"/>
        <w:rPr>
          <w:sz w:val="24"/>
          <w:szCs w:val="24"/>
        </w:rPr>
      </w:pPr>
    </w:p>
    <w:sectPr w:rsidR="0086065A" w:rsidRPr="005E0A2C" w:rsidSect="003E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81CC1"/>
    <w:multiLevelType w:val="hybridMultilevel"/>
    <w:tmpl w:val="BD4CB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351B9D"/>
    <w:multiLevelType w:val="hybridMultilevel"/>
    <w:tmpl w:val="638ED4A4"/>
    <w:lvl w:ilvl="0" w:tplc="35042C9A">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A8"/>
    <w:rsid w:val="000118F3"/>
    <w:rsid w:val="00017BB2"/>
    <w:rsid w:val="001658F8"/>
    <w:rsid w:val="00265BB9"/>
    <w:rsid w:val="003276B6"/>
    <w:rsid w:val="003E3DB9"/>
    <w:rsid w:val="004A64A8"/>
    <w:rsid w:val="005501D6"/>
    <w:rsid w:val="005712D2"/>
    <w:rsid w:val="0058418C"/>
    <w:rsid w:val="005E0A2C"/>
    <w:rsid w:val="00712E07"/>
    <w:rsid w:val="00760A87"/>
    <w:rsid w:val="00762E69"/>
    <w:rsid w:val="0086065A"/>
    <w:rsid w:val="00873925"/>
    <w:rsid w:val="008D0912"/>
    <w:rsid w:val="009A22D8"/>
    <w:rsid w:val="00A65952"/>
    <w:rsid w:val="00C363D8"/>
    <w:rsid w:val="00C6263A"/>
    <w:rsid w:val="00C80E81"/>
    <w:rsid w:val="00EE1ABB"/>
    <w:rsid w:val="00F0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873925"/>
    <w:pPr>
      <w:spacing w:before="96" w:after="168" w:line="336" w:lineRule="atLeast"/>
    </w:pPr>
    <w:rPr>
      <w:rFonts w:ascii="Times New Roman" w:eastAsia="Times New Roman" w:hAnsi="Times New Roman" w:cs="Times New Roman"/>
      <w:sz w:val="31"/>
      <w:szCs w:val="31"/>
    </w:rPr>
  </w:style>
  <w:style w:type="character" w:styleId="Hyperlink">
    <w:name w:val="Hyperlink"/>
    <w:basedOn w:val="DefaultParagraphFont"/>
    <w:uiPriority w:val="99"/>
    <w:unhideWhenUsed/>
    <w:rsid w:val="009A22D8"/>
    <w:rPr>
      <w:color w:val="0000FF" w:themeColor="hyperlink"/>
      <w:u w:val="single"/>
    </w:rPr>
  </w:style>
  <w:style w:type="paragraph" w:styleId="ListParagraph">
    <w:name w:val="List Paragraph"/>
    <w:basedOn w:val="Normal"/>
    <w:uiPriority w:val="34"/>
    <w:qFormat/>
    <w:rsid w:val="0086065A"/>
    <w:pPr>
      <w:ind w:left="720"/>
      <w:contextualSpacing/>
    </w:pPr>
  </w:style>
  <w:style w:type="paragraph" w:styleId="BalloonText">
    <w:name w:val="Balloon Text"/>
    <w:basedOn w:val="Normal"/>
    <w:link w:val="BalloonTextChar"/>
    <w:uiPriority w:val="99"/>
    <w:semiHidden/>
    <w:unhideWhenUsed/>
    <w:rsid w:val="0086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873925"/>
    <w:pPr>
      <w:spacing w:before="96" w:after="168" w:line="336" w:lineRule="atLeast"/>
    </w:pPr>
    <w:rPr>
      <w:rFonts w:ascii="Times New Roman" w:eastAsia="Times New Roman" w:hAnsi="Times New Roman" w:cs="Times New Roman"/>
      <w:sz w:val="31"/>
      <w:szCs w:val="31"/>
    </w:rPr>
  </w:style>
  <w:style w:type="character" w:styleId="Hyperlink">
    <w:name w:val="Hyperlink"/>
    <w:basedOn w:val="DefaultParagraphFont"/>
    <w:uiPriority w:val="99"/>
    <w:unhideWhenUsed/>
    <w:rsid w:val="009A22D8"/>
    <w:rPr>
      <w:color w:val="0000FF" w:themeColor="hyperlink"/>
      <w:u w:val="single"/>
    </w:rPr>
  </w:style>
  <w:style w:type="paragraph" w:styleId="ListParagraph">
    <w:name w:val="List Paragraph"/>
    <w:basedOn w:val="Normal"/>
    <w:uiPriority w:val="34"/>
    <w:qFormat/>
    <w:rsid w:val="0086065A"/>
    <w:pPr>
      <w:ind w:left="720"/>
      <w:contextualSpacing/>
    </w:pPr>
  </w:style>
  <w:style w:type="paragraph" w:styleId="BalloonText">
    <w:name w:val="Balloon Text"/>
    <w:basedOn w:val="Normal"/>
    <w:link w:val="BalloonTextChar"/>
    <w:uiPriority w:val="99"/>
    <w:semiHidden/>
    <w:unhideWhenUsed/>
    <w:rsid w:val="0086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6757">
      <w:bodyDiv w:val="1"/>
      <w:marLeft w:val="0"/>
      <w:marRight w:val="0"/>
      <w:marTop w:val="0"/>
      <w:marBottom w:val="0"/>
      <w:divBdr>
        <w:top w:val="none" w:sz="0" w:space="0" w:color="auto"/>
        <w:left w:val="none" w:sz="0" w:space="0" w:color="auto"/>
        <w:bottom w:val="none" w:sz="0" w:space="0" w:color="auto"/>
        <w:right w:val="none" w:sz="0" w:space="0" w:color="auto"/>
      </w:divBdr>
      <w:divsChild>
        <w:div w:id="2072463783">
          <w:marLeft w:val="0"/>
          <w:marRight w:val="0"/>
          <w:marTop w:val="0"/>
          <w:marBottom w:val="0"/>
          <w:divBdr>
            <w:top w:val="none" w:sz="0" w:space="0" w:color="auto"/>
            <w:left w:val="none" w:sz="0" w:space="0" w:color="auto"/>
            <w:bottom w:val="none" w:sz="0" w:space="0" w:color="auto"/>
            <w:right w:val="none" w:sz="0" w:space="0" w:color="auto"/>
          </w:divBdr>
          <w:divsChild>
            <w:div w:id="1850951198">
              <w:marLeft w:val="-4200"/>
              <w:marRight w:val="0"/>
              <w:marTop w:val="0"/>
              <w:marBottom w:val="0"/>
              <w:divBdr>
                <w:top w:val="none" w:sz="0" w:space="0" w:color="auto"/>
                <w:left w:val="none" w:sz="0" w:space="0" w:color="auto"/>
                <w:bottom w:val="none" w:sz="0" w:space="0" w:color="auto"/>
                <w:right w:val="none" w:sz="0" w:space="0" w:color="auto"/>
              </w:divBdr>
              <w:divsChild>
                <w:div w:id="20120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0">
      <w:bodyDiv w:val="1"/>
      <w:marLeft w:val="0"/>
      <w:marRight w:val="0"/>
      <w:marTop w:val="0"/>
      <w:marBottom w:val="0"/>
      <w:divBdr>
        <w:top w:val="none" w:sz="0" w:space="0" w:color="auto"/>
        <w:left w:val="none" w:sz="0" w:space="0" w:color="auto"/>
        <w:bottom w:val="none" w:sz="0" w:space="0" w:color="auto"/>
        <w:right w:val="none" w:sz="0" w:space="0" w:color="auto"/>
      </w:divBdr>
      <w:divsChild>
        <w:div w:id="404187248">
          <w:marLeft w:val="0"/>
          <w:marRight w:val="0"/>
          <w:marTop w:val="0"/>
          <w:marBottom w:val="0"/>
          <w:divBdr>
            <w:top w:val="none" w:sz="0" w:space="0" w:color="auto"/>
            <w:left w:val="none" w:sz="0" w:space="0" w:color="auto"/>
            <w:bottom w:val="none" w:sz="0" w:space="0" w:color="auto"/>
            <w:right w:val="none" w:sz="0" w:space="0" w:color="auto"/>
          </w:divBdr>
          <w:divsChild>
            <w:div w:id="1235971397">
              <w:marLeft w:val="0"/>
              <w:marRight w:val="0"/>
              <w:marTop w:val="0"/>
              <w:marBottom w:val="0"/>
              <w:divBdr>
                <w:top w:val="none" w:sz="0" w:space="0" w:color="auto"/>
                <w:left w:val="none" w:sz="0" w:space="0" w:color="auto"/>
                <w:bottom w:val="none" w:sz="0" w:space="0" w:color="auto"/>
                <w:right w:val="none" w:sz="0" w:space="0" w:color="auto"/>
              </w:divBdr>
              <w:divsChild>
                <w:div w:id="1750693591">
                  <w:marLeft w:val="0"/>
                  <w:marRight w:val="0"/>
                  <w:marTop w:val="0"/>
                  <w:marBottom w:val="0"/>
                  <w:divBdr>
                    <w:top w:val="none" w:sz="0" w:space="0" w:color="auto"/>
                    <w:left w:val="none" w:sz="0" w:space="0" w:color="auto"/>
                    <w:bottom w:val="none" w:sz="0" w:space="0" w:color="auto"/>
                    <w:right w:val="none" w:sz="0" w:space="0" w:color="auto"/>
                  </w:divBdr>
                  <w:divsChild>
                    <w:div w:id="5595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5382">
      <w:bodyDiv w:val="1"/>
      <w:marLeft w:val="0"/>
      <w:marRight w:val="0"/>
      <w:marTop w:val="0"/>
      <w:marBottom w:val="0"/>
      <w:divBdr>
        <w:top w:val="none" w:sz="0" w:space="0" w:color="auto"/>
        <w:left w:val="none" w:sz="0" w:space="0" w:color="auto"/>
        <w:bottom w:val="none" w:sz="0" w:space="0" w:color="auto"/>
        <w:right w:val="none" w:sz="0" w:space="0" w:color="auto"/>
      </w:divBdr>
      <w:divsChild>
        <w:div w:id="1350375420">
          <w:marLeft w:val="0"/>
          <w:marRight w:val="0"/>
          <w:marTop w:val="0"/>
          <w:marBottom w:val="0"/>
          <w:divBdr>
            <w:top w:val="none" w:sz="0" w:space="0" w:color="auto"/>
            <w:left w:val="none" w:sz="0" w:space="0" w:color="auto"/>
            <w:bottom w:val="none" w:sz="0" w:space="0" w:color="auto"/>
            <w:right w:val="none" w:sz="0" w:space="0" w:color="auto"/>
          </w:divBdr>
          <w:divsChild>
            <w:div w:id="1327172534">
              <w:marLeft w:val="-4200"/>
              <w:marRight w:val="0"/>
              <w:marTop w:val="0"/>
              <w:marBottom w:val="0"/>
              <w:divBdr>
                <w:top w:val="none" w:sz="0" w:space="0" w:color="auto"/>
                <w:left w:val="none" w:sz="0" w:space="0" w:color="auto"/>
                <w:bottom w:val="none" w:sz="0" w:space="0" w:color="auto"/>
                <w:right w:val="none" w:sz="0" w:space="0" w:color="auto"/>
              </w:divBdr>
              <w:divsChild>
                <w:div w:id="2007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323">
      <w:bodyDiv w:val="1"/>
      <w:marLeft w:val="0"/>
      <w:marRight w:val="0"/>
      <w:marTop w:val="0"/>
      <w:marBottom w:val="0"/>
      <w:divBdr>
        <w:top w:val="none" w:sz="0" w:space="0" w:color="auto"/>
        <w:left w:val="none" w:sz="0" w:space="0" w:color="auto"/>
        <w:bottom w:val="none" w:sz="0" w:space="0" w:color="auto"/>
        <w:right w:val="none" w:sz="0" w:space="0" w:color="auto"/>
      </w:divBdr>
      <w:divsChild>
        <w:div w:id="208302840">
          <w:marLeft w:val="0"/>
          <w:marRight w:val="0"/>
          <w:marTop w:val="0"/>
          <w:marBottom w:val="0"/>
          <w:divBdr>
            <w:top w:val="none" w:sz="0" w:space="0" w:color="auto"/>
            <w:left w:val="none" w:sz="0" w:space="0" w:color="auto"/>
            <w:bottom w:val="none" w:sz="0" w:space="0" w:color="auto"/>
            <w:right w:val="none" w:sz="0" w:space="0" w:color="auto"/>
          </w:divBdr>
          <w:divsChild>
            <w:div w:id="1574778981">
              <w:marLeft w:val="0"/>
              <w:marRight w:val="0"/>
              <w:marTop w:val="0"/>
              <w:marBottom w:val="0"/>
              <w:divBdr>
                <w:top w:val="none" w:sz="0" w:space="0" w:color="auto"/>
                <w:left w:val="none" w:sz="0" w:space="0" w:color="auto"/>
                <w:bottom w:val="none" w:sz="0" w:space="0" w:color="auto"/>
                <w:right w:val="none" w:sz="0" w:space="0" w:color="auto"/>
              </w:divBdr>
              <w:divsChild>
                <w:div w:id="1204486146">
                  <w:marLeft w:val="0"/>
                  <w:marRight w:val="0"/>
                  <w:marTop w:val="0"/>
                  <w:marBottom w:val="0"/>
                  <w:divBdr>
                    <w:top w:val="none" w:sz="0" w:space="0" w:color="auto"/>
                    <w:left w:val="none" w:sz="0" w:space="0" w:color="auto"/>
                    <w:bottom w:val="none" w:sz="0" w:space="0" w:color="auto"/>
                    <w:right w:val="none" w:sz="0" w:space="0" w:color="auto"/>
                  </w:divBdr>
                  <w:divsChild>
                    <w:div w:id="1255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3039">
      <w:bodyDiv w:val="1"/>
      <w:marLeft w:val="0"/>
      <w:marRight w:val="0"/>
      <w:marTop w:val="0"/>
      <w:marBottom w:val="0"/>
      <w:divBdr>
        <w:top w:val="none" w:sz="0" w:space="0" w:color="auto"/>
        <w:left w:val="none" w:sz="0" w:space="0" w:color="auto"/>
        <w:bottom w:val="none" w:sz="0" w:space="0" w:color="auto"/>
        <w:right w:val="none" w:sz="0" w:space="0" w:color="auto"/>
      </w:divBdr>
      <w:divsChild>
        <w:div w:id="558637444">
          <w:marLeft w:val="0"/>
          <w:marRight w:val="0"/>
          <w:marTop w:val="0"/>
          <w:marBottom w:val="0"/>
          <w:divBdr>
            <w:top w:val="none" w:sz="0" w:space="0" w:color="auto"/>
            <w:left w:val="none" w:sz="0" w:space="0" w:color="auto"/>
            <w:bottom w:val="none" w:sz="0" w:space="0" w:color="auto"/>
            <w:right w:val="none" w:sz="0" w:space="0" w:color="auto"/>
          </w:divBdr>
          <w:divsChild>
            <w:div w:id="4484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149">
      <w:bodyDiv w:val="1"/>
      <w:marLeft w:val="0"/>
      <w:marRight w:val="0"/>
      <w:marTop w:val="0"/>
      <w:marBottom w:val="0"/>
      <w:divBdr>
        <w:top w:val="none" w:sz="0" w:space="0" w:color="auto"/>
        <w:left w:val="none" w:sz="0" w:space="0" w:color="auto"/>
        <w:bottom w:val="none" w:sz="0" w:space="0" w:color="auto"/>
        <w:right w:val="none" w:sz="0" w:space="0" w:color="auto"/>
      </w:divBdr>
    </w:div>
    <w:div w:id="1783190428">
      <w:bodyDiv w:val="1"/>
      <w:marLeft w:val="0"/>
      <w:marRight w:val="0"/>
      <w:marTop w:val="0"/>
      <w:marBottom w:val="0"/>
      <w:divBdr>
        <w:top w:val="none" w:sz="0" w:space="0" w:color="auto"/>
        <w:left w:val="none" w:sz="0" w:space="0" w:color="auto"/>
        <w:bottom w:val="none" w:sz="0" w:space="0" w:color="auto"/>
        <w:right w:val="none" w:sz="0" w:space="0" w:color="auto"/>
      </w:divBdr>
      <w:divsChild>
        <w:div w:id="571087706">
          <w:marLeft w:val="0"/>
          <w:marRight w:val="0"/>
          <w:marTop w:val="0"/>
          <w:marBottom w:val="0"/>
          <w:divBdr>
            <w:top w:val="none" w:sz="0" w:space="0" w:color="auto"/>
            <w:left w:val="none" w:sz="0" w:space="0" w:color="auto"/>
            <w:bottom w:val="none" w:sz="0" w:space="0" w:color="auto"/>
            <w:right w:val="none" w:sz="0" w:space="0" w:color="auto"/>
          </w:divBdr>
          <w:divsChild>
            <w:div w:id="1611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Tampa Bay and Company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FEnger</dc:creator>
  <cp:lastModifiedBy>Rey Futch</cp:lastModifiedBy>
  <cp:revision>3</cp:revision>
  <cp:lastPrinted>2014-02-26T14:50:00Z</cp:lastPrinted>
  <dcterms:created xsi:type="dcterms:W3CDTF">2016-05-02T17:36:00Z</dcterms:created>
  <dcterms:modified xsi:type="dcterms:W3CDTF">2016-05-02T17:39:00Z</dcterms:modified>
</cp:coreProperties>
</file>