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ADD2" w14:textId="77777777" w:rsidR="008C1F9A" w:rsidRPr="00A3019D" w:rsidRDefault="008C1F9A" w:rsidP="008C1F9A">
      <w:pPr>
        <w:shd w:val="clear" w:color="auto" w:fill="FFFFFF"/>
        <w:spacing w:after="0" w:line="630" w:lineRule="atLeast"/>
        <w:outlineLvl w:val="0"/>
        <w:rPr>
          <w:rFonts w:eastAsia="Times New Roman" w:cs="Times New Roman"/>
          <w:b/>
          <w:bCs/>
          <w:color w:val="000000"/>
          <w:kern w:val="36"/>
          <w:lang w:eastAsia="en-GB"/>
          <w14:ligatures w14:val="none"/>
        </w:rPr>
      </w:pPr>
      <w:r w:rsidRPr="00A3019D">
        <w:rPr>
          <w:rFonts w:eastAsia="Times New Roman" w:cs="Times New Roman"/>
          <w:b/>
          <w:bCs/>
          <w:color w:val="000000"/>
          <w:kern w:val="36"/>
          <w:lang w:eastAsia="en-GB"/>
          <w14:ligatures w14:val="none"/>
        </w:rPr>
        <w:t>TERMS AND CONDITIONS  </w:t>
      </w:r>
    </w:p>
    <w:p w14:paraId="4CDD374E" w14:textId="0B9BF705"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Open to residents of the United Kingdom only, except for anyone under 18 years of age, employees and agents of the Promoter and its group companies, or third parties directly connected with the operation or fulfilment of the Promotion and their affiliates, and their immediate families and household members.  </w:t>
      </w:r>
      <w:r w:rsidR="00DB4F2B" w:rsidRPr="00A3019D">
        <w:rPr>
          <w:rFonts w:eastAsia="Times New Roman" w:cs="Times New Roman"/>
          <w:color w:val="464646"/>
          <w:kern w:val="0"/>
          <w:lang w:eastAsia="en-GB"/>
          <w14:ligatures w14:val="none"/>
        </w:rPr>
        <w:t>Entrants must have a match ticket for the Brentford vs. Chelsea game on Saturday 2</w:t>
      </w:r>
      <w:r w:rsidR="00DB4F2B" w:rsidRPr="00A3019D">
        <w:rPr>
          <w:rFonts w:eastAsia="Times New Roman" w:cs="Times New Roman"/>
          <w:color w:val="464646"/>
          <w:kern w:val="0"/>
          <w:vertAlign w:val="superscript"/>
          <w:lang w:eastAsia="en-GB"/>
          <w14:ligatures w14:val="none"/>
        </w:rPr>
        <w:t>nd</w:t>
      </w:r>
      <w:r w:rsidR="00DB4F2B" w:rsidRPr="00A3019D">
        <w:rPr>
          <w:rFonts w:eastAsia="Times New Roman" w:cs="Times New Roman"/>
          <w:color w:val="464646"/>
          <w:kern w:val="0"/>
          <w:lang w:eastAsia="en-GB"/>
          <w14:ligatures w14:val="none"/>
        </w:rPr>
        <w:t xml:space="preserve"> March 2024 at the </w:t>
      </w:r>
      <w:proofErr w:type="spellStart"/>
      <w:r w:rsidR="00DB4F2B" w:rsidRPr="00A3019D">
        <w:rPr>
          <w:rFonts w:eastAsia="Times New Roman" w:cs="Times New Roman"/>
          <w:color w:val="464646"/>
          <w:kern w:val="0"/>
          <w:lang w:eastAsia="en-GB"/>
          <w14:ligatures w14:val="none"/>
        </w:rPr>
        <w:t>Gtech</w:t>
      </w:r>
      <w:proofErr w:type="spellEnd"/>
      <w:r w:rsidR="00DB4F2B" w:rsidRPr="00A3019D">
        <w:rPr>
          <w:rFonts w:eastAsia="Times New Roman" w:cs="Times New Roman"/>
          <w:color w:val="464646"/>
          <w:kern w:val="0"/>
          <w:lang w:eastAsia="en-GB"/>
          <w14:ligatures w14:val="none"/>
        </w:rPr>
        <w:t xml:space="preserve"> </w:t>
      </w:r>
      <w:r w:rsidR="00830E20" w:rsidRPr="00A3019D">
        <w:rPr>
          <w:rFonts w:eastAsia="Times New Roman" w:cs="Times New Roman"/>
          <w:color w:val="464646"/>
          <w:kern w:val="0"/>
          <w:lang w:eastAsia="en-GB"/>
          <w14:ligatures w14:val="none"/>
        </w:rPr>
        <w:t xml:space="preserve">Community </w:t>
      </w:r>
      <w:r w:rsidR="00DB4F2B" w:rsidRPr="00A3019D">
        <w:rPr>
          <w:rFonts w:eastAsia="Times New Roman" w:cs="Times New Roman"/>
          <w:color w:val="464646"/>
          <w:kern w:val="0"/>
          <w:lang w:eastAsia="en-GB"/>
          <w14:ligatures w14:val="none"/>
        </w:rPr>
        <w:t xml:space="preserve">Stadium. London. </w:t>
      </w:r>
    </w:p>
    <w:p w14:paraId="5D9F94C2" w14:textId="78309F06"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One entry per person</w:t>
      </w:r>
      <w:r w:rsidR="00DB4F2B" w:rsidRPr="00A3019D">
        <w:rPr>
          <w:rFonts w:eastAsia="Times New Roman" w:cs="Times New Roman"/>
          <w:color w:val="464646"/>
          <w:kern w:val="0"/>
          <w:lang w:eastAsia="en-GB"/>
          <w14:ligatures w14:val="none"/>
        </w:rPr>
        <w:t>.</w:t>
      </w:r>
    </w:p>
    <w:p w14:paraId="6035B074" w14:textId="582CCD0B" w:rsidR="00DB4F2B" w:rsidRPr="00A3019D" w:rsidRDefault="00DB4F2B"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Two fans </w:t>
      </w:r>
      <w:r w:rsidR="006C1EB9" w:rsidRPr="00A3019D">
        <w:rPr>
          <w:rFonts w:eastAsia="Times New Roman" w:cs="Times New Roman"/>
          <w:color w:val="464646"/>
          <w:kern w:val="0"/>
          <w:lang w:eastAsia="en-GB"/>
          <w14:ligatures w14:val="none"/>
        </w:rPr>
        <w:t>will</w:t>
      </w:r>
      <w:r w:rsidRPr="00A3019D">
        <w:rPr>
          <w:rFonts w:eastAsia="Times New Roman" w:cs="Times New Roman"/>
          <w:color w:val="464646"/>
          <w:kern w:val="0"/>
          <w:lang w:eastAsia="en-GB"/>
          <w14:ligatures w14:val="none"/>
        </w:rPr>
        <w:t xml:space="preserve"> be notified by 23.59 on </w:t>
      </w:r>
      <w:r w:rsidR="00D3130F" w:rsidRPr="00A3019D">
        <w:rPr>
          <w:rFonts w:eastAsia="Times New Roman" w:cs="Times New Roman"/>
          <w:color w:val="464646"/>
          <w:kern w:val="0"/>
          <w:lang w:eastAsia="en-GB"/>
          <w14:ligatures w14:val="none"/>
        </w:rPr>
        <w:t>Thursday 29</w:t>
      </w:r>
      <w:r w:rsidR="00D3130F" w:rsidRPr="00A3019D">
        <w:rPr>
          <w:rFonts w:eastAsia="Times New Roman" w:cs="Times New Roman"/>
          <w:color w:val="464646"/>
          <w:kern w:val="0"/>
          <w:vertAlign w:val="superscript"/>
          <w:lang w:eastAsia="en-GB"/>
          <w14:ligatures w14:val="none"/>
        </w:rPr>
        <w:t>th</w:t>
      </w:r>
      <w:r w:rsidR="00D3130F" w:rsidRPr="00A3019D">
        <w:rPr>
          <w:rFonts w:eastAsia="Times New Roman" w:cs="Times New Roman"/>
          <w:color w:val="464646"/>
          <w:kern w:val="0"/>
          <w:lang w:eastAsia="en-GB"/>
          <w14:ligatures w14:val="none"/>
        </w:rPr>
        <w:t xml:space="preserve"> February</w:t>
      </w:r>
      <w:r w:rsidRPr="00A3019D">
        <w:rPr>
          <w:rFonts w:eastAsia="Times New Roman" w:cs="Times New Roman"/>
          <w:color w:val="464646"/>
          <w:kern w:val="0"/>
          <w:lang w:eastAsia="en-GB"/>
          <w14:ligatures w14:val="none"/>
        </w:rPr>
        <w:t xml:space="preserve"> 2024 and invited to take part in the half-time activation taking place on Saturday 2</w:t>
      </w:r>
      <w:r w:rsidRPr="00A3019D">
        <w:rPr>
          <w:rFonts w:eastAsia="Times New Roman" w:cs="Times New Roman"/>
          <w:color w:val="464646"/>
          <w:kern w:val="0"/>
          <w:vertAlign w:val="superscript"/>
          <w:lang w:eastAsia="en-GB"/>
          <w14:ligatures w14:val="none"/>
        </w:rPr>
        <w:t>nd</w:t>
      </w:r>
      <w:r w:rsidRPr="00A3019D">
        <w:rPr>
          <w:rFonts w:eastAsia="Times New Roman" w:cs="Times New Roman"/>
          <w:color w:val="464646"/>
          <w:kern w:val="0"/>
          <w:lang w:eastAsia="en-GB"/>
          <w14:ligatures w14:val="none"/>
        </w:rPr>
        <w:t xml:space="preserve"> March at the Brentford vs. Chelsea match at the </w:t>
      </w:r>
      <w:proofErr w:type="spellStart"/>
      <w:r w:rsidRPr="00A3019D">
        <w:rPr>
          <w:rFonts w:eastAsia="Times New Roman" w:cs="Times New Roman"/>
          <w:color w:val="464646"/>
          <w:kern w:val="0"/>
          <w:lang w:eastAsia="en-GB"/>
          <w14:ligatures w14:val="none"/>
        </w:rPr>
        <w:t>Gtech</w:t>
      </w:r>
      <w:proofErr w:type="spellEnd"/>
      <w:r w:rsidRPr="00A3019D">
        <w:rPr>
          <w:rFonts w:eastAsia="Times New Roman" w:cs="Times New Roman"/>
          <w:color w:val="464646"/>
          <w:kern w:val="0"/>
          <w:lang w:eastAsia="en-GB"/>
          <w14:ligatures w14:val="none"/>
        </w:rPr>
        <w:t xml:space="preserve"> </w:t>
      </w:r>
      <w:r w:rsidR="00830E20" w:rsidRPr="00A3019D">
        <w:rPr>
          <w:rFonts w:eastAsia="Times New Roman" w:cs="Times New Roman"/>
          <w:color w:val="464646"/>
          <w:kern w:val="0"/>
          <w:lang w:eastAsia="en-GB"/>
          <w14:ligatures w14:val="none"/>
        </w:rPr>
        <w:t xml:space="preserve">Community </w:t>
      </w:r>
      <w:r w:rsidRPr="00A3019D">
        <w:rPr>
          <w:rFonts w:eastAsia="Times New Roman" w:cs="Times New Roman"/>
          <w:color w:val="464646"/>
          <w:kern w:val="0"/>
          <w:lang w:eastAsia="en-GB"/>
          <w14:ligatures w14:val="none"/>
        </w:rPr>
        <w:t xml:space="preserve">Stadium, London. Fans will have 24 hours to reply and confirm participation. </w:t>
      </w:r>
    </w:p>
    <w:p w14:paraId="742F5F76" w14:textId="24E9F3A2"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Holiday prize winner will be advised by </w:t>
      </w:r>
      <w:r w:rsidR="00DB4F2B" w:rsidRPr="00A3019D">
        <w:rPr>
          <w:rFonts w:eastAsia="Times New Roman" w:cs="Times New Roman"/>
          <w:color w:val="464646"/>
          <w:kern w:val="0"/>
          <w:lang w:eastAsia="en-GB"/>
          <w14:ligatures w14:val="none"/>
        </w:rPr>
        <w:t>23.59 on Saturday 2</w:t>
      </w:r>
      <w:r w:rsidR="00DB4F2B" w:rsidRPr="00A3019D">
        <w:rPr>
          <w:rFonts w:eastAsia="Times New Roman" w:cs="Times New Roman"/>
          <w:color w:val="464646"/>
          <w:kern w:val="0"/>
          <w:vertAlign w:val="superscript"/>
          <w:lang w:eastAsia="en-GB"/>
          <w14:ligatures w14:val="none"/>
        </w:rPr>
        <w:t>nd</w:t>
      </w:r>
      <w:r w:rsidR="00DB4F2B" w:rsidRPr="00A3019D">
        <w:rPr>
          <w:rFonts w:eastAsia="Times New Roman" w:cs="Times New Roman"/>
          <w:color w:val="464646"/>
          <w:kern w:val="0"/>
          <w:lang w:eastAsia="en-GB"/>
          <w14:ligatures w14:val="none"/>
        </w:rPr>
        <w:t xml:space="preserve"> March 2024</w:t>
      </w:r>
      <w:r w:rsidRPr="00A3019D">
        <w:rPr>
          <w:rFonts w:eastAsia="Times New Roman" w:cs="Times New Roman"/>
          <w:color w:val="464646"/>
          <w:kern w:val="0"/>
          <w:lang w:eastAsia="en-GB"/>
          <w14:ligatures w14:val="none"/>
        </w:rPr>
        <w:t xml:space="preserve">. Prize is valid for travel until </w:t>
      </w:r>
      <w:r w:rsidR="00442DFE" w:rsidRPr="00A3019D">
        <w:rPr>
          <w:rFonts w:eastAsia="Times New Roman" w:cs="Times New Roman"/>
          <w:color w:val="464646"/>
          <w:kern w:val="0"/>
          <w:lang w:eastAsia="en-GB"/>
          <w14:ligatures w14:val="none"/>
        </w:rPr>
        <w:t>31</w:t>
      </w:r>
      <w:r w:rsidR="00442DFE" w:rsidRPr="00A3019D">
        <w:rPr>
          <w:rFonts w:eastAsia="Times New Roman" w:cs="Times New Roman"/>
          <w:color w:val="464646"/>
          <w:kern w:val="0"/>
          <w:vertAlign w:val="superscript"/>
          <w:lang w:eastAsia="en-GB"/>
          <w14:ligatures w14:val="none"/>
        </w:rPr>
        <w:t>st</w:t>
      </w:r>
      <w:r w:rsidR="00442DFE" w:rsidRPr="00A3019D">
        <w:rPr>
          <w:rFonts w:eastAsia="Times New Roman" w:cs="Times New Roman"/>
          <w:color w:val="464646"/>
          <w:kern w:val="0"/>
          <w:lang w:eastAsia="en-GB"/>
          <w14:ligatures w14:val="none"/>
        </w:rPr>
        <w:t xml:space="preserve"> March 2025</w:t>
      </w:r>
      <w:r w:rsidRPr="00A3019D">
        <w:rPr>
          <w:rFonts w:eastAsia="Times New Roman" w:cs="Times New Roman"/>
          <w:color w:val="464646"/>
          <w:kern w:val="0"/>
          <w:lang w:eastAsia="en-GB"/>
          <w14:ligatures w14:val="none"/>
        </w:rPr>
        <w:t xml:space="preserve"> and is subject to availability.  </w:t>
      </w:r>
    </w:p>
    <w:p w14:paraId="586E27A7"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winner must book their prize by 30th September 2024.  </w:t>
      </w:r>
    </w:p>
    <w:p w14:paraId="14F42031"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proofErr w:type="spellStart"/>
      <w:r w:rsidRPr="00A3019D">
        <w:rPr>
          <w:rFonts w:eastAsia="Times New Roman" w:cs="Times New Roman"/>
          <w:color w:val="464646"/>
          <w:kern w:val="0"/>
          <w:lang w:eastAsia="en-GB"/>
          <w14:ligatures w14:val="none"/>
        </w:rPr>
        <w:t>Black out</w:t>
      </w:r>
      <w:proofErr w:type="spellEnd"/>
      <w:r w:rsidRPr="00A3019D">
        <w:rPr>
          <w:rFonts w:eastAsia="Times New Roman" w:cs="Times New Roman"/>
          <w:color w:val="464646"/>
          <w:kern w:val="0"/>
          <w:lang w:eastAsia="en-GB"/>
          <w14:ligatures w14:val="none"/>
        </w:rPr>
        <w:t xml:space="preserve"> dates will apply.  </w:t>
      </w:r>
    </w:p>
    <w:p w14:paraId="7483A834"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UK transfers, travel insurance, food and drink, spending money and all incidental expenses are the responsibility of the prize winner.  </w:t>
      </w:r>
    </w:p>
    <w:p w14:paraId="0A5B7D2E" w14:textId="4E9638F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p>
    <w:p w14:paraId="72DE139E" w14:textId="77777777" w:rsidR="008C1F9A" w:rsidRPr="00A3019D" w:rsidRDefault="008C1F9A" w:rsidP="008C1F9A">
      <w:pPr>
        <w:shd w:val="clear" w:color="auto" w:fill="FFFFFF"/>
        <w:spacing w:after="0" w:line="240" w:lineRule="auto"/>
        <w:outlineLvl w:val="3"/>
        <w:rPr>
          <w:rFonts w:eastAsia="Times New Roman" w:cs="Times New Roman"/>
          <w:b/>
          <w:bCs/>
          <w:caps/>
          <w:color w:val="000000"/>
          <w:kern w:val="0"/>
          <w:lang w:eastAsia="en-GB"/>
          <w14:ligatures w14:val="none"/>
        </w:rPr>
      </w:pPr>
      <w:r w:rsidRPr="00A3019D">
        <w:rPr>
          <w:rFonts w:eastAsia="Times New Roman" w:cs="Times New Roman"/>
          <w:b/>
          <w:bCs/>
          <w:caps/>
          <w:color w:val="000000"/>
          <w:kern w:val="0"/>
          <w:lang w:eastAsia="en-GB"/>
          <w14:ligatures w14:val="none"/>
        </w:rPr>
        <w:t>RULES:  </w:t>
      </w:r>
    </w:p>
    <w:p w14:paraId="4CA3804B" w14:textId="084A805B"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By entering the Promotion, you agree to be bound by these terms and conditions (these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Terms and Conditions)</w:t>
      </w:r>
      <w:r w:rsidR="006303A8" w:rsidRPr="00A3019D">
        <w:rPr>
          <w:rFonts w:eastAsia="Times New Roman" w:cs="Times New Roman"/>
          <w:color w:val="464646"/>
          <w:kern w:val="0"/>
          <w:lang w:eastAsia="en-GB"/>
          <w14:ligatures w14:val="none"/>
        </w:rPr>
        <w:t xml:space="preserve"> and the Terms and Conditions of British</w:t>
      </w:r>
      <w:r w:rsidR="00D3130F" w:rsidRPr="00A3019D">
        <w:rPr>
          <w:rFonts w:eastAsia="Times New Roman" w:cs="Times New Roman"/>
          <w:color w:val="464646"/>
          <w:kern w:val="0"/>
          <w:lang w:eastAsia="en-GB"/>
          <w14:ligatures w14:val="none"/>
        </w:rPr>
        <w:t xml:space="preserve"> Airways. </w:t>
      </w:r>
      <w:r w:rsidR="006303A8" w:rsidRPr="00A3019D">
        <w:rPr>
          <w:rFonts w:eastAsia="Times New Roman" w:cs="Times New Roman"/>
          <w:color w:val="464646"/>
          <w:kern w:val="0"/>
          <w:lang w:eastAsia="en-GB"/>
          <w14:ligatures w14:val="none"/>
        </w:rPr>
        <w:t xml:space="preserve"> </w:t>
      </w:r>
      <w:r w:rsidR="00D3130F" w:rsidRPr="00A3019D">
        <w:rPr>
          <w:rFonts w:eastAsia="Times New Roman" w:cs="Times New Roman"/>
          <w:color w:val="464646"/>
          <w:kern w:val="0"/>
          <w:lang w:eastAsia="en-GB"/>
          <w14:ligatures w14:val="none"/>
        </w:rPr>
        <w:t xml:space="preserve">Completion </w:t>
      </w:r>
      <w:r w:rsidRPr="00A3019D">
        <w:rPr>
          <w:rFonts w:eastAsia="Times New Roman" w:cs="Times New Roman"/>
          <w:color w:val="464646"/>
          <w:kern w:val="0"/>
          <w:lang w:eastAsia="en-GB"/>
          <w14:ligatures w14:val="none"/>
        </w:rPr>
        <w:t>and submission of an entry form or e-mail will also be deemed acceptance of these Terms and Conditions.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Promotional materials relating to the Promotion, including all information on how to enter the Promotion published in publications of the Promoter (defined below) (including social media if applicable) or on the Promoter</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s websites, also form part of these Terms and Conditions. In the event of any conflict between any terms referred to in such promotional materials and these Terms and Conditions, these Terms and Conditions take precedence. </w:t>
      </w:r>
    </w:p>
    <w:p w14:paraId="377DACAA"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Participation in the Promotion</w:t>
      </w:r>
      <w:r w:rsidRPr="00A3019D">
        <w:rPr>
          <w:rFonts w:eastAsia="Times New Roman" w:cs="Times New Roman"/>
          <w:color w:val="464646"/>
          <w:kern w:val="0"/>
          <w:lang w:eastAsia="en-GB"/>
          <w14:ligatures w14:val="none"/>
        </w:rPr>
        <w:t> </w:t>
      </w:r>
    </w:p>
    <w:p w14:paraId="6B55D36A" w14:textId="77777777" w:rsidR="008C1F9A" w:rsidRPr="00A3019D" w:rsidRDefault="008C1F9A" w:rsidP="008C1F9A">
      <w:pPr>
        <w:numPr>
          <w:ilvl w:val="0"/>
          <w:numId w:val="1"/>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Promotion is only open to residents of the United Kingdom. The following individuals are not eligible to enter the Promotion: </w:t>
      </w:r>
      <w:r w:rsidRPr="00A3019D">
        <w:rPr>
          <w:rFonts w:eastAsia="Times New Roman" w:cs="Times New Roman"/>
          <w:color w:val="464646"/>
          <w:kern w:val="0"/>
          <w:lang w:eastAsia="en-GB"/>
          <w14:ligatures w14:val="none"/>
        </w:rPr>
        <w:br/>
        <w:t>a) employees and agents of the Promoter, Visit Tampa Bay  </w:t>
      </w:r>
      <w:r w:rsidRPr="00A3019D">
        <w:rPr>
          <w:rFonts w:eastAsia="Times New Roman" w:cs="Times New Roman"/>
          <w:color w:val="464646"/>
          <w:kern w:val="0"/>
          <w:lang w:eastAsia="en-GB"/>
          <w14:ligatures w14:val="none"/>
        </w:rPr>
        <w:br/>
        <w:t>b) employees and agents of any organization directly connected with the operation or fulfilment of the Promotion (including third party promotional partners) and their respective associated, affiliated or subsidiary companies </w:t>
      </w:r>
      <w:r w:rsidRPr="00A3019D">
        <w:rPr>
          <w:rFonts w:eastAsia="Times New Roman" w:cs="Times New Roman"/>
          <w:color w:val="464646"/>
          <w:kern w:val="0"/>
          <w:lang w:eastAsia="en-GB"/>
          <w14:ligatures w14:val="none"/>
        </w:rPr>
        <w:br/>
        <w:t>c) the immediate families and household members of all such employees and agents referred to in (a) and (b); </w:t>
      </w:r>
      <w:r w:rsidRPr="00A3019D">
        <w:rPr>
          <w:rFonts w:eastAsia="Times New Roman" w:cs="Times New Roman"/>
          <w:color w:val="464646"/>
          <w:kern w:val="0"/>
          <w:lang w:eastAsia="en-GB"/>
          <w14:ligatures w14:val="none"/>
        </w:rPr>
        <w:br/>
        <w:t>and d) individuals under 18 years of age.</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569C8BA8" w14:textId="77777777" w:rsidR="008C1F9A" w:rsidRPr="00A3019D" w:rsidRDefault="008C1F9A" w:rsidP="008C1F9A">
      <w:pPr>
        <w:numPr>
          <w:ilvl w:val="0"/>
          <w:numId w:val="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Any entries received outside the Promotion Period will be void. </w:t>
      </w:r>
    </w:p>
    <w:p w14:paraId="22454221" w14:textId="58DE6C93" w:rsidR="00830E20" w:rsidRPr="00A3019D" w:rsidRDefault="00830E20" w:rsidP="008C1F9A">
      <w:pPr>
        <w:numPr>
          <w:ilvl w:val="0"/>
          <w:numId w:val="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All entrants must have a valid match ticket for Brentford vs. Chelsea at the </w:t>
      </w:r>
      <w:proofErr w:type="spellStart"/>
      <w:r w:rsidRPr="00A3019D">
        <w:rPr>
          <w:rFonts w:eastAsia="Times New Roman" w:cs="Times New Roman"/>
          <w:color w:val="464646"/>
          <w:kern w:val="0"/>
          <w:lang w:eastAsia="en-GB"/>
          <w14:ligatures w14:val="none"/>
        </w:rPr>
        <w:t>Gtech</w:t>
      </w:r>
      <w:proofErr w:type="spellEnd"/>
      <w:r w:rsidRPr="00A3019D">
        <w:rPr>
          <w:rFonts w:eastAsia="Times New Roman" w:cs="Times New Roman"/>
          <w:color w:val="464646"/>
          <w:kern w:val="0"/>
          <w:lang w:eastAsia="en-GB"/>
          <w14:ligatures w14:val="none"/>
        </w:rPr>
        <w:t xml:space="preserve"> Community Stadium on Saturday 2</w:t>
      </w:r>
      <w:r w:rsidRPr="00A3019D">
        <w:rPr>
          <w:rFonts w:eastAsia="Times New Roman" w:cs="Times New Roman"/>
          <w:color w:val="464646"/>
          <w:kern w:val="0"/>
          <w:vertAlign w:val="superscript"/>
          <w:lang w:eastAsia="en-GB"/>
          <w14:ligatures w14:val="none"/>
        </w:rPr>
        <w:t>nd</w:t>
      </w:r>
      <w:r w:rsidRPr="00A3019D">
        <w:rPr>
          <w:rFonts w:eastAsia="Times New Roman" w:cs="Times New Roman"/>
          <w:color w:val="464646"/>
          <w:kern w:val="0"/>
          <w:lang w:eastAsia="en-GB"/>
          <w14:ligatures w14:val="none"/>
        </w:rPr>
        <w:t xml:space="preserve"> March 2024</w:t>
      </w:r>
    </w:p>
    <w:p w14:paraId="4EA69980" w14:textId="278FE3F4" w:rsidR="008C1F9A" w:rsidRPr="00A3019D" w:rsidRDefault="008C1F9A" w:rsidP="00830E20">
      <w:pPr>
        <w:pStyle w:val="ListParagraph"/>
        <w:numPr>
          <w:ilvl w:val="0"/>
          <w:numId w:val="4"/>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Participants may make a maximum of one entry per person during the Promotion Period. Participants may only win one prize per person, irrespective of the number of entries submitted. </w:t>
      </w:r>
      <w:proofErr w:type="gramStart"/>
      <w:r w:rsidRPr="00A3019D">
        <w:rPr>
          <w:rFonts w:eastAsia="Times New Roman" w:cs="Times New Roman"/>
          <w:color w:val="464646"/>
          <w:kern w:val="0"/>
          <w:lang w:eastAsia="en-GB"/>
          <w14:ligatures w14:val="none"/>
        </w:rPr>
        <w:t>Bulk,</w:t>
      </w:r>
      <w:proofErr w:type="gramEnd"/>
      <w:r w:rsidRPr="00A3019D">
        <w:rPr>
          <w:rFonts w:eastAsia="Times New Roman" w:cs="Times New Roman"/>
          <w:color w:val="464646"/>
          <w:kern w:val="0"/>
          <w:lang w:eastAsia="en-GB"/>
          <w14:ligatures w14:val="none"/>
        </w:rPr>
        <w:t xml:space="preserve"> automatically generated or third party entries are void. </w:t>
      </w:r>
    </w:p>
    <w:p w14:paraId="685BABCC" w14:textId="2554D976" w:rsidR="008C1F9A" w:rsidRPr="00A3019D" w:rsidRDefault="008C1F9A" w:rsidP="008C1F9A">
      <w:pPr>
        <w:numPr>
          <w:ilvl w:val="0"/>
          <w:numId w:val="4"/>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To enter you must complete and submit the entry form available at</w:t>
      </w:r>
      <w:r w:rsidRPr="00A3019D">
        <w:rPr>
          <w:rFonts w:ascii="Arial" w:eastAsia="Times New Roman" w:hAnsi="Arial" w:cs="Arial"/>
          <w:color w:val="464646"/>
          <w:kern w:val="0"/>
          <w:lang w:eastAsia="en-GB"/>
          <w14:ligatures w14:val="none"/>
        </w:rPr>
        <w:t> </w:t>
      </w:r>
      <w:r w:rsidR="005D439E" w:rsidRPr="00A3019D">
        <w:rPr>
          <w:rFonts w:cs="Arial"/>
        </w:rPr>
        <w:t xml:space="preserve"> </w:t>
      </w:r>
      <w:hyperlink r:id="rId5" w:history="1">
        <w:r w:rsidR="005D439E" w:rsidRPr="00A3019D">
          <w:rPr>
            <w:rStyle w:val="cf01"/>
            <w:rFonts w:asciiTheme="minorHAnsi" w:hAnsiTheme="minorHAnsi"/>
            <w:color w:val="0000FF"/>
            <w:sz w:val="22"/>
            <w:szCs w:val="22"/>
            <w:u w:val="single"/>
          </w:rPr>
          <w:t>https://www.brentfordfc.com/en/visit-tampa-bay-half-time-competition?previewEntryId=l0rZ0mfR7avvDi3mxlQln</w:t>
        </w:r>
      </w:hyperlink>
      <w:r w:rsidR="005D439E" w:rsidRPr="00A3019D">
        <w:rPr>
          <w:rFonts w:cs="Arial"/>
        </w:rPr>
        <w:t xml:space="preserve"> </w:t>
      </w:r>
      <w:r w:rsidRPr="00A3019D">
        <w:rPr>
          <w:rFonts w:eastAsia="Times New Roman" w:cs="Times New Roman"/>
          <w:color w:val="464646"/>
          <w:kern w:val="0"/>
          <w:lang w:eastAsia="en-GB"/>
          <w14:ligatures w14:val="none"/>
        </w:rPr>
        <w:t>during the Promotion Period only. </w:t>
      </w:r>
    </w:p>
    <w:p w14:paraId="1FDAAB52" w14:textId="50FCD446" w:rsidR="008C1F9A" w:rsidRPr="00A3019D" w:rsidRDefault="008C1F9A" w:rsidP="00830E20">
      <w:pPr>
        <w:pStyle w:val="ListParagraph"/>
        <w:numPr>
          <w:ilvl w:val="0"/>
          <w:numId w:val="4"/>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Entries received which are not submitted via the official entry method will not be accepted. Use of script, </w:t>
      </w:r>
      <w:proofErr w:type="gramStart"/>
      <w:r w:rsidRPr="00A3019D">
        <w:rPr>
          <w:rFonts w:eastAsia="Times New Roman" w:cs="Times New Roman"/>
          <w:color w:val="464646"/>
          <w:kern w:val="0"/>
          <w:lang w:eastAsia="en-GB"/>
          <w14:ligatures w14:val="none"/>
        </w:rPr>
        <w:t>macro</w:t>
      </w:r>
      <w:proofErr w:type="gramEnd"/>
      <w:r w:rsidRPr="00A3019D">
        <w:rPr>
          <w:rFonts w:eastAsia="Times New Roman" w:cs="Times New Roman"/>
          <w:color w:val="464646"/>
          <w:kern w:val="0"/>
          <w:lang w:eastAsia="en-GB"/>
          <w14:ligatures w14:val="none"/>
        </w:rPr>
        <w:t xml:space="preserve"> or any automated system to enter the Promotion is </w:t>
      </w:r>
      <w:r w:rsidRPr="00A3019D">
        <w:rPr>
          <w:rFonts w:eastAsia="Times New Roman" w:cs="Times New Roman"/>
          <w:color w:val="464646"/>
          <w:kern w:val="0"/>
          <w:lang w:eastAsia="en-GB"/>
          <w14:ligatures w14:val="none"/>
        </w:rPr>
        <w:lastRenderedPageBreak/>
        <w:t>prohibited and entries made (or which appear to have been made) using any such system may be treated as void.</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Any illegible, </w:t>
      </w:r>
      <w:proofErr w:type="gramStart"/>
      <w:r w:rsidRPr="00A3019D">
        <w:rPr>
          <w:rFonts w:eastAsia="Times New Roman" w:cs="Times New Roman"/>
          <w:color w:val="464646"/>
          <w:kern w:val="0"/>
          <w:lang w:eastAsia="en-GB"/>
          <w14:ligatures w14:val="none"/>
        </w:rPr>
        <w:t>incomplete</w:t>
      </w:r>
      <w:proofErr w:type="gramEnd"/>
      <w:r w:rsidRPr="00A3019D">
        <w:rPr>
          <w:rFonts w:eastAsia="Times New Roman" w:cs="Times New Roman"/>
          <w:color w:val="464646"/>
          <w:kern w:val="0"/>
          <w:lang w:eastAsia="en-GB"/>
          <w14:ligatures w14:val="none"/>
        </w:rPr>
        <w:t xml:space="preserve"> or fraudulent entries will be rejected. No purchase of any product or service is required to </w:t>
      </w:r>
      <w:proofErr w:type="gramStart"/>
      <w:r w:rsidRPr="00A3019D">
        <w:rPr>
          <w:rFonts w:eastAsia="Times New Roman" w:cs="Times New Roman"/>
          <w:color w:val="464646"/>
          <w:kern w:val="0"/>
          <w:lang w:eastAsia="en-GB"/>
          <w14:ligatures w14:val="none"/>
        </w:rPr>
        <w:t>enter into</w:t>
      </w:r>
      <w:proofErr w:type="gramEnd"/>
      <w:r w:rsidRPr="00A3019D">
        <w:rPr>
          <w:rFonts w:eastAsia="Times New Roman" w:cs="Times New Roman"/>
          <w:color w:val="464646"/>
          <w:kern w:val="0"/>
          <w:lang w:eastAsia="en-GB"/>
          <w14:ligatures w14:val="none"/>
        </w:rPr>
        <w:t xml:space="preserve"> this Promotion. Participants should be aware that they may be subject to data charges at the usual rate depending on their own individual arrangements for Internet access if they enter the Promotion online or by email. </w:t>
      </w:r>
    </w:p>
    <w:p w14:paraId="22EB2615"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Winners and Prizes</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3220BD6F" w14:textId="40AA9014" w:rsidR="008C1F9A" w:rsidRPr="00A3019D" w:rsidRDefault="008C1F9A" w:rsidP="008C1F9A">
      <w:pPr>
        <w:numPr>
          <w:ilvl w:val="0"/>
          <w:numId w:val="6"/>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The winners will be selected at random from all valid entries for this Promotion received during the Promotion Period by a computer process that produces verifiably random results. The winners will be the first </w:t>
      </w:r>
      <w:r w:rsidR="00830E20" w:rsidRPr="00A3019D">
        <w:rPr>
          <w:rFonts w:eastAsia="Times New Roman" w:cs="Times New Roman"/>
          <w:color w:val="464646"/>
          <w:kern w:val="0"/>
          <w:lang w:eastAsia="en-GB"/>
          <w14:ligatures w14:val="none"/>
        </w:rPr>
        <w:t xml:space="preserve">two </w:t>
      </w:r>
      <w:r w:rsidRPr="00A3019D">
        <w:rPr>
          <w:rFonts w:eastAsia="Times New Roman" w:cs="Times New Roman"/>
          <w:color w:val="464646"/>
          <w:kern w:val="0"/>
          <w:lang w:eastAsia="en-GB"/>
          <w14:ligatures w14:val="none"/>
        </w:rPr>
        <w:t>valid entries selected at random by the Promoter. There will be no prizes for any other entrants.  </w:t>
      </w:r>
    </w:p>
    <w:p w14:paraId="2D1021F1" w14:textId="0C580110" w:rsidR="008C1F9A" w:rsidRPr="00A3019D" w:rsidRDefault="008C1F9A" w:rsidP="008C1F9A">
      <w:pPr>
        <w:numPr>
          <w:ilvl w:val="0"/>
          <w:numId w:val="7"/>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There will be 2 (two) winners</w:t>
      </w:r>
      <w:r w:rsidR="00830E20" w:rsidRPr="00A3019D">
        <w:rPr>
          <w:rFonts w:eastAsia="Times New Roman" w:cs="Times New Roman"/>
          <w:color w:val="464646"/>
          <w:kern w:val="0"/>
          <w:lang w:eastAsia="en-GB"/>
          <w14:ligatures w14:val="none"/>
        </w:rPr>
        <w:t xml:space="preserve"> who will be invited on the pitch at half-time of the game (Brentford vs. Chelsea on Saturday 2</w:t>
      </w:r>
      <w:r w:rsidR="00830E20" w:rsidRPr="00A3019D">
        <w:rPr>
          <w:rFonts w:eastAsia="Times New Roman" w:cs="Times New Roman"/>
          <w:color w:val="464646"/>
          <w:kern w:val="0"/>
          <w:vertAlign w:val="superscript"/>
          <w:lang w:eastAsia="en-GB"/>
          <w14:ligatures w14:val="none"/>
        </w:rPr>
        <w:t>nd</w:t>
      </w:r>
      <w:r w:rsidR="00830E20" w:rsidRPr="00A3019D">
        <w:rPr>
          <w:rFonts w:eastAsia="Times New Roman" w:cs="Times New Roman"/>
          <w:color w:val="464646"/>
          <w:kern w:val="0"/>
          <w:lang w:eastAsia="en-GB"/>
          <w14:ligatures w14:val="none"/>
        </w:rPr>
        <w:t xml:space="preserve"> March 2024)</w:t>
      </w:r>
      <w:r w:rsidR="009D549D" w:rsidRPr="00A3019D">
        <w:rPr>
          <w:rFonts w:eastAsia="Times New Roman" w:cs="Times New Roman"/>
          <w:color w:val="464646"/>
          <w:kern w:val="0"/>
          <w:lang w:eastAsia="en-GB"/>
          <w14:ligatures w14:val="none"/>
        </w:rPr>
        <w:t xml:space="preserve"> and here one of them will win a trip to Tampa Bay. The other participant will win</w:t>
      </w:r>
      <w:r w:rsidR="00F110D8" w:rsidRPr="00A3019D">
        <w:rPr>
          <w:rFonts w:eastAsia="Times New Roman" w:cs="Times New Roman"/>
          <w:color w:val="464646"/>
          <w:kern w:val="0"/>
          <w:lang w:eastAsia="en-GB"/>
          <w14:ligatures w14:val="none"/>
        </w:rPr>
        <w:t xml:space="preserve"> one</w:t>
      </w:r>
      <w:r w:rsidR="009D549D" w:rsidRPr="00A3019D">
        <w:rPr>
          <w:rFonts w:eastAsia="Times New Roman" w:cs="Times New Roman"/>
          <w:color w:val="464646"/>
          <w:kern w:val="0"/>
          <w:lang w:eastAsia="en-GB"/>
          <w14:ligatures w14:val="none"/>
        </w:rPr>
        <w:t xml:space="preserve"> Brentford FC shirt</w:t>
      </w:r>
      <w:r w:rsidR="00F110D8" w:rsidRPr="00A3019D">
        <w:rPr>
          <w:rFonts w:eastAsia="Times New Roman" w:cs="Times New Roman"/>
          <w:color w:val="464646"/>
          <w:kern w:val="0"/>
          <w:lang w:eastAsia="en-GB"/>
          <w14:ligatures w14:val="none"/>
        </w:rPr>
        <w:t>, signed by selected Brentford FC players (determined by Brentford FC</w:t>
      </w:r>
      <w:r w:rsidR="009B0742" w:rsidRPr="00A3019D">
        <w:rPr>
          <w:rFonts w:eastAsia="Times New Roman" w:cs="Times New Roman"/>
          <w:color w:val="464646"/>
          <w:kern w:val="0"/>
          <w:lang w:eastAsia="en-GB"/>
          <w14:ligatures w14:val="none"/>
        </w:rPr>
        <w:t xml:space="preserve"> in its sole discretion)</w:t>
      </w:r>
      <w:r w:rsidRPr="00A3019D">
        <w:rPr>
          <w:rFonts w:eastAsia="Times New Roman" w:cs="Times New Roman"/>
          <w:color w:val="464646"/>
          <w:kern w:val="0"/>
          <w:lang w:eastAsia="en-GB"/>
          <w14:ligatures w14:val="none"/>
        </w:rPr>
        <w:t>. There will be no prizes for any other entrants.</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5457690C" w14:textId="6ED99CC2" w:rsidR="00830E20" w:rsidRPr="00A3019D" w:rsidRDefault="005D439E" w:rsidP="008C1F9A">
      <w:pPr>
        <w:numPr>
          <w:ilvl w:val="0"/>
          <w:numId w:val="7"/>
        </w:numPr>
        <w:spacing w:after="0" w:line="240" w:lineRule="auto"/>
        <w:rPr>
          <w:rFonts w:eastAsia="Times New Roman" w:cs="Times New Roman"/>
          <w:color w:val="464646"/>
          <w:kern w:val="0"/>
          <w:lang w:eastAsia="en-GB"/>
          <w14:ligatures w14:val="none"/>
        </w:rPr>
      </w:pPr>
      <w:r w:rsidRPr="00A3019D">
        <w:rPr>
          <w:rStyle w:val="cf01"/>
          <w:rFonts w:asciiTheme="minorHAnsi" w:hAnsiTheme="minorHAnsi"/>
          <w:sz w:val="22"/>
          <w:szCs w:val="22"/>
        </w:rPr>
        <w:t>The winners will take part in an on-pitch half-time activation, taking it in turn to select and open one of 8 identical treasure chests, seven of which are empty, and one of which includes the winning tickets to Tampa Bay. The participant who selects and opens the chest containing the tickets will win the trip to Tampa Bay. A coin will be flipped to decide which participant will choose first.</w:t>
      </w:r>
    </w:p>
    <w:p w14:paraId="5EF2F37D" w14:textId="77777777" w:rsidR="008C1F9A" w:rsidRPr="00A3019D" w:rsidRDefault="008C1F9A" w:rsidP="008C1F9A">
      <w:pPr>
        <w:numPr>
          <w:ilvl w:val="0"/>
          <w:numId w:val="8"/>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prizes are subject to the terms and conditions of the relevant prize provider and their privacy policy will apply to the processing of your personal information.</w:t>
      </w:r>
    </w:p>
    <w:p w14:paraId="2973F38E"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Specific prize details are:  </w:t>
      </w:r>
    </w:p>
    <w:p w14:paraId="7BB61885" w14:textId="310819B1" w:rsidR="009D549D" w:rsidRPr="00A3019D" w:rsidRDefault="009D549D"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Two winners will win the opportunity to come onto the pitch at half-time for the Brentford vs. Chelsea game on Saturday 2</w:t>
      </w:r>
      <w:r w:rsidRPr="00A3019D">
        <w:rPr>
          <w:rFonts w:eastAsia="Times New Roman" w:cs="Times New Roman"/>
          <w:color w:val="464646"/>
          <w:kern w:val="0"/>
          <w:vertAlign w:val="superscript"/>
          <w:lang w:eastAsia="en-GB"/>
          <w14:ligatures w14:val="none"/>
        </w:rPr>
        <w:t>nd</w:t>
      </w:r>
      <w:r w:rsidRPr="00A3019D">
        <w:rPr>
          <w:rFonts w:eastAsia="Times New Roman" w:cs="Times New Roman"/>
          <w:color w:val="464646"/>
          <w:kern w:val="0"/>
          <w:lang w:eastAsia="en-GB"/>
          <w14:ligatures w14:val="none"/>
        </w:rPr>
        <w:t xml:space="preserve"> March 2024 at the </w:t>
      </w:r>
      <w:proofErr w:type="spellStart"/>
      <w:r w:rsidRPr="00A3019D">
        <w:rPr>
          <w:rFonts w:eastAsia="Times New Roman" w:cs="Times New Roman"/>
          <w:color w:val="464646"/>
          <w:kern w:val="0"/>
          <w:lang w:eastAsia="en-GB"/>
          <w14:ligatures w14:val="none"/>
        </w:rPr>
        <w:t>Gtech</w:t>
      </w:r>
      <w:proofErr w:type="spellEnd"/>
      <w:r w:rsidRPr="00A3019D">
        <w:rPr>
          <w:rFonts w:eastAsia="Times New Roman" w:cs="Times New Roman"/>
          <w:color w:val="464646"/>
          <w:kern w:val="0"/>
          <w:lang w:eastAsia="en-GB"/>
          <w14:ligatures w14:val="none"/>
        </w:rPr>
        <w:t xml:space="preserve"> Community Stadium. Here they will then </w:t>
      </w:r>
      <w:proofErr w:type="gramStart"/>
      <w:r w:rsidRPr="00A3019D">
        <w:rPr>
          <w:rFonts w:eastAsia="Times New Roman" w:cs="Times New Roman"/>
          <w:color w:val="464646"/>
          <w:kern w:val="0"/>
          <w:lang w:eastAsia="en-GB"/>
          <w14:ligatures w14:val="none"/>
        </w:rPr>
        <w:t>have the opportunity to</w:t>
      </w:r>
      <w:proofErr w:type="gramEnd"/>
      <w:r w:rsidRPr="00A3019D">
        <w:rPr>
          <w:rFonts w:eastAsia="Times New Roman" w:cs="Times New Roman"/>
          <w:color w:val="464646"/>
          <w:kern w:val="0"/>
          <w:lang w:eastAsia="en-GB"/>
          <w14:ligatures w14:val="none"/>
        </w:rPr>
        <w:t xml:space="preserve"> win a trip to Tampa Bay through an on-field competition. </w:t>
      </w:r>
    </w:p>
    <w:p w14:paraId="60534CB3" w14:textId="0FB7B729" w:rsidR="008C1F9A" w:rsidRPr="00A3019D" w:rsidRDefault="009D549D"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Opportunity is </w:t>
      </w:r>
      <w:r w:rsidR="008C1F9A" w:rsidRPr="00A3019D">
        <w:rPr>
          <w:rFonts w:eastAsia="Times New Roman" w:cs="Times New Roman"/>
          <w:color w:val="464646"/>
          <w:kern w:val="0"/>
          <w:lang w:eastAsia="en-GB"/>
          <w14:ligatures w14:val="none"/>
        </w:rPr>
        <w:t>non-transferable.  </w:t>
      </w:r>
    </w:p>
    <w:p w14:paraId="76B25F1E" w14:textId="56CE513B"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Holiday Prize is a 4-night stay at one of the city’s hotels in Tampa Bay for </w:t>
      </w:r>
      <w:r w:rsidR="009D549D" w:rsidRPr="00A3019D">
        <w:rPr>
          <w:rFonts w:eastAsia="Times New Roman" w:cs="Times New Roman"/>
          <w:color w:val="464646"/>
          <w:kern w:val="0"/>
          <w:lang w:eastAsia="en-GB"/>
          <w14:ligatures w14:val="none"/>
        </w:rPr>
        <w:t>two (2)</w:t>
      </w:r>
      <w:r w:rsidRPr="00A3019D">
        <w:rPr>
          <w:rFonts w:eastAsia="Times New Roman" w:cs="Times New Roman"/>
          <w:color w:val="464646"/>
          <w:kern w:val="0"/>
          <w:lang w:eastAsia="en-GB"/>
          <w14:ligatures w14:val="none"/>
        </w:rPr>
        <w:t xml:space="preserve"> people (sharing a room) including return economy flights from London</w:t>
      </w:r>
      <w:r w:rsidR="009D549D" w:rsidRPr="00A3019D">
        <w:rPr>
          <w:rFonts w:eastAsia="Times New Roman" w:cs="Times New Roman"/>
          <w:color w:val="464646"/>
          <w:kern w:val="0"/>
          <w:lang w:eastAsia="en-GB"/>
          <w14:ligatures w14:val="none"/>
        </w:rPr>
        <w:t xml:space="preserve"> </w:t>
      </w:r>
      <w:r w:rsidRPr="00A3019D">
        <w:rPr>
          <w:rFonts w:eastAsia="Times New Roman" w:cs="Times New Roman"/>
          <w:color w:val="464646"/>
          <w:kern w:val="0"/>
          <w:lang w:eastAsia="en-GB"/>
          <w14:ligatures w14:val="none"/>
        </w:rPr>
        <w:t>Gatwick</w:t>
      </w:r>
      <w:r w:rsidR="009D549D" w:rsidRPr="00A3019D">
        <w:rPr>
          <w:rFonts w:eastAsia="Times New Roman" w:cs="Times New Roman"/>
          <w:color w:val="464646"/>
          <w:kern w:val="0"/>
          <w:lang w:eastAsia="en-GB"/>
          <w14:ligatures w14:val="none"/>
        </w:rPr>
        <w:t xml:space="preserve"> with British Airways</w:t>
      </w:r>
      <w:r w:rsidRPr="00A3019D">
        <w:rPr>
          <w:rFonts w:eastAsia="Times New Roman" w:cs="Times New Roman"/>
          <w:color w:val="464646"/>
          <w:kern w:val="0"/>
          <w:lang w:eastAsia="en-GB"/>
          <w14:ligatures w14:val="none"/>
        </w:rPr>
        <w:t xml:space="preserve">. Prize also includes </w:t>
      </w:r>
      <w:r w:rsidR="009D549D" w:rsidRPr="00A3019D">
        <w:rPr>
          <w:rFonts w:eastAsia="Times New Roman" w:cs="Times New Roman"/>
          <w:color w:val="464646"/>
          <w:kern w:val="0"/>
          <w:lang w:eastAsia="en-GB"/>
          <w14:ligatures w14:val="none"/>
        </w:rPr>
        <w:t xml:space="preserve">two </w:t>
      </w:r>
      <w:r w:rsidRPr="00A3019D">
        <w:rPr>
          <w:rFonts w:eastAsia="Times New Roman" w:cs="Times New Roman"/>
          <w:color w:val="464646"/>
          <w:kern w:val="0"/>
          <w:lang w:eastAsia="en-GB"/>
          <w14:ligatures w14:val="none"/>
        </w:rPr>
        <w:t>Tampa Riverwalk Attraction Passes</w:t>
      </w:r>
      <w:r w:rsidR="009D549D" w:rsidRPr="00A3019D">
        <w:rPr>
          <w:rFonts w:eastAsia="Times New Roman" w:cs="Times New Roman"/>
          <w:color w:val="464646"/>
          <w:kern w:val="0"/>
          <w:lang w:eastAsia="en-GB"/>
          <w14:ligatures w14:val="none"/>
        </w:rPr>
        <w:t xml:space="preserve"> and a dining voucher</w:t>
      </w:r>
      <w:r w:rsidRPr="00A3019D">
        <w:rPr>
          <w:rFonts w:eastAsia="Times New Roman" w:cs="Times New Roman"/>
          <w:color w:val="464646"/>
          <w:kern w:val="0"/>
          <w:lang w:eastAsia="en-GB"/>
          <w14:ligatures w14:val="none"/>
        </w:rPr>
        <w:t xml:space="preserve">. Prize is valid for travel until June 1st, </w:t>
      </w:r>
      <w:proofErr w:type="gramStart"/>
      <w:r w:rsidRPr="00A3019D">
        <w:rPr>
          <w:rFonts w:eastAsia="Times New Roman" w:cs="Times New Roman"/>
          <w:color w:val="464646"/>
          <w:kern w:val="0"/>
          <w:lang w:eastAsia="en-GB"/>
          <w14:ligatures w14:val="none"/>
        </w:rPr>
        <w:t>2025</w:t>
      </w:r>
      <w:proofErr w:type="gramEnd"/>
      <w:r w:rsidRPr="00A3019D">
        <w:rPr>
          <w:rFonts w:eastAsia="Times New Roman" w:cs="Times New Roman"/>
          <w:color w:val="464646"/>
          <w:kern w:val="0"/>
          <w:lang w:eastAsia="en-GB"/>
          <w14:ligatures w14:val="none"/>
        </w:rPr>
        <w:t xml:space="preserve"> and is subject to availability. Room is subject to availability at the time of booking. The winner must book their prize by 30/09/2024. </w:t>
      </w:r>
    </w:p>
    <w:p w14:paraId="33F7F7E9"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For the holiday prize, all passengers must have a valid passport to travel, and must meet all relevant visa and/or other entry requirements including any medical/health screening requirements or similar.</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4AEE82C8"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If a prize is not booked by the applicable date listed above, it will be deemed forfeited. </w:t>
      </w:r>
    </w:p>
    <w:p w14:paraId="3B1C0407"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Prizes are as stated and are non-exchangeable and non-transferable.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There is no cash or other alternative to the prize in whole or in part.</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3CD3646C" w14:textId="2AEE06AE"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winner is responsible for paying all associated costs that are not specifically stated in any Promotional materials or these Terms and Conditions, including (where applicable)</w:t>
      </w:r>
      <w:r w:rsidR="009B0742" w:rsidRPr="00A3019D">
        <w:rPr>
          <w:rFonts w:eastAsia="Times New Roman" w:cs="Times New Roman"/>
          <w:color w:val="464646"/>
          <w:kern w:val="0"/>
          <w:lang w:eastAsia="en-GB"/>
          <w14:ligatures w14:val="none"/>
        </w:rPr>
        <w:t xml:space="preserve"> but not limited to,</w:t>
      </w:r>
      <w:r w:rsidRPr="00A3019D">
        <w:rPr>
          <w:rFonts w:eastAsia="Times New Roman" w:cs="Times New Roman"/>
          <w:color w:val="464646"/>
          <w:kern w:val="0"/>
          <w:lang w:eastAsia="en-GB"/>
          <w14:ligatures w14:val="none"/>
        </w:rPr>
        <w:t xml:space="preserve"> transport, accommodation, meal costs, spending money, </w:t>
      </w:r>
      <w:proofErr w:type="gramStart"/>
      <w:r w:rsidRPr="00A3019D">
        <w:rPr>
          <w:rFonts w:eastAsia="Times New Roman" w:cs="Times New Roman"/>
          <w:color w:val="464646"/>
          <w:kern w:val="0"/>
          <w:lang w:eastAsia="en-GB"/>
          <w14:ligatures w14:val="none"/>
        </w:rPr>
        <w:t>insurance</w:t>
      </w:r>
      <w:proofErr w:type="gramEnd"/>
      <w:r w:rsidRPr="00A3019D">
        <w:rPr>
          <w:rFonts w:eastAsia="Times New Roman" w:cs="Times New Roman"/>
          <w:color w:val="464646"/>
          <w:kern w:val="0"/>
          <w:lang w:eastAsia="en-GB"/>
          <w14:ligatures w14:val="none"/>
        </w:rPr>
        <w:t xml:space="preserve"> and all other incidentals.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 Winners are also personally responsible for any personal or incidental expenses and any VAT, national and/or local tax liabilities incurred in claiming or using the prize. By participating in the Promotion, participants agree that the prize is awarded on an </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as is</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 xml:space="preserve"> basis, and that neither the Promoter nor any of its subsidiary or affiliated companies, make any guarantees, </w:t>
      </w:r>
      <w:proofErr w:type="gramStart"/>
      <w:r w:rsidRPr="00A3019D">
        <w:rPr>
          <w:rFonts w:eastAsia="Times New Roman" w:cs="Times New Roman"/>
          <w:color w:val="464646"/>
          <w:kern w:val="0"/>
          <w:lang w:eastAsia="en-GB"/>
          <w14:ligatures w14:val="none"/>
        </w:rPr>
        <w:t>representations</w:t>
      </w:r>
      <w:proofErr w:type="gramEnd"/>
      <w:r w:rsidRPr="00A3019D">
        <w:rPr>
          <w:rFonts w:eastAsia="Times New Roman" w:cs="Times New Roman"/>
          <w:color w:val="464646"/>
          <w:kern w:val="0"/>
          <w:lang w:eastAsia="en-GB"/>
          <w14:ligatures w14:val="none"/>
        </w:rPr>
        <w:t xml:space="preserve"> or warranties of any nature with respect to the prize.</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14C061F2"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proofErr w:type="gramStart"/>
      <w:r w:rsidRPr="00A3019D">
        <w:rPr>
          <w:rFonts w:eastAsia="Times New Roman" w:cs="Times New Roman"/>
          <w:color w:val="464646"/>
          <w:kern w:val="0"/>
          <w:lang w:eastAsia="en-GB"/>
          <w14:ligatures w14:val="none"/>
        </w:rPr>
        <w:t>In the event that</w:t>
      </w:r>
      <w:proofErr w:type="gramEnd"/>
      <w:r w:rsidRPr="00A3019D">
        <w:rPr>
          <w:rFonts w:eastAsia="Times New Roman" w:cs="Times New Roman"/>
          <w:color w:val="464646"/>
          <w:kern w:val="0"/>
          <w:lang w:eastAsia="en-GB"/>
          <w14:ligatures w14:val="none"/>
        </w:rPr>
        <w:t xml:space="preserve">, for reasons beyond the Promoter’s reasonable control, the Promoter is unable to award the prize as described in these Terms and Conditions, the Promoter reserves the right to award a prize of a similar nature and an equivalent value, or at its </w:t>
      </w:r>
      <w:r w:rsidRPr="00A3019D">
        <w:rPr>
          <w:rFonts w:eastAsia="Times New Roman" w:cs="Times New Roman"/>
          <w:color w:val="464646"/>
          <w:kern w:val="0"/>
          <w:lang w:eastAsia="en-GB"/>
          <w14:ligatures w14:val="none"/>
        </w:rPr>
        <w:lastRenderedPageBreak/>
        <w:t>sole discretion, the cash value of the prize.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The Promoter also reserves the right to award a prize of a similar nature and an equivalent value, or at its sole discretion, the cash value of the prize if in its reasonable discretion it is appropriate to do so.</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337A4B2B"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and its affiliates may amend or withdraw any element of a competition, prize draw, vote or poll for reasons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beyond their reasonable control, including but not limited to the unavailability of the vote, poll,</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competition or prize draw entry platform before the closing date, or for strike, lock-out, labour</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dispute, illness, act of God, natural disaster, adverse weather conditions, war, riot, civil</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commotion, accident, public health concern in relation to potential infection, epidemic or</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pandemic, malicious damage, fire, flood and/or storm, compliance with law or governmental</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order, rule, regulation or direction, breakdown of plant, machinery or transportation.</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The Promoter and its affiliates are not</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responsible for any loss or damage caused to you </w:t>
      </w:r>
      <w:proofErr w:type="gramStart"/>
      <w:r w:rsidRPr="00A3019D">
        <w:rPr>
          <w:rFonts w:eastAsia="Times New Roman" w:cs="Times New Roman"/>
          <w:color w:val="464646"/>
          <w:kern w:val="0"/>
          <w:lang w:eastAsia="en-GB"/>
          <w14:ligatures w14:val="none"/>
        </w:rPr>
        <w:t>as a result of</w:t>
      </w:r>
      <w:proofErr w:type="gramEnd"/>
      <w:r w:rsidRPr="00A3019D">
        <w:rPr>
          <w:rFonts w:eastAsia="Times New Roman" w:cs="Times New Roman"/>
          <w:color w:val="464646"/>
          <w:kern w:val="0"/>
          <w:lang w:eastAsia="en-GB"/>
          <w14:ligatures w14:val="none"/>
        </w:rPr>
        <w:t xml:space="preserve"> any of these occurrences.</w:t>
      </w:r>
      <w:r w:rsidRPr="00A3019D">
        <w:rPr>
          <w:rFonts w:ascii="Arial" w:eastAsia="Times New Roman" w:hAnsi="Arial" w:cs="Arial"/>
          <w:color w:val="464646"/>
          <w:kern w:val="0"/>
          <w:lang w:eastAsia="en-GB"/>
          <w14:ligatures w14:val="none"/>
        </w:rPr>
        <w:t> </w:t>
      </w:r>
      <w:proofErr w:type="gramStart"/>
      <w:r w:rsidRPr="00A3019D">
        <w:rPr>
          <w:rFonts w:eastAsia="Times New Roman" w:cs="Times New Roman"/>
          <w:color w:val="464646"/>
          <w:kern w:val="0"/>
          <w:lang w:eastAsia="en-GB"/>
          <w14:ligatures w14:val="none"/>
        </w:rPr>
        <w:t>Therefore</w:t>
      </w:r>
      <w:proofErr w:type="gramEnd"/>
      <w:r w:rsidRPr="00A3019D">
        <w:rPr>
          <w:rFonts w:eastAsia="Times New Roman" w:cs="Times New Roman"/>
          <w:color w:val="464646"/>
          <w:kern w:val="0"/>
          <w:lang w:eastAsia="en-GB"/>
          <w14:ligatures w14:val="none"/>
        </w:rPr>
        <w:t xml:space="preserve"> the Promoter shall not be responsible if</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a winner</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is unable to</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redeem their prize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for any time period as a result of government guidelines or restrictions resulting from COVID-19. No alternative booking dates or compensation will be made available in these circumstances.</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75A28AAF" w14:textId="77777777" w:rsidR="008C1F9A" w:rsidRPr="00A3019D" w:rsidRDefault="008C1F9A" w:rsidP="008C1F9A">
      <w:pPr>
        <w:numPr>
          <w:ilvl w:val="0"/>
          <w:numId w:val="9"/>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Promoter/prize provider will share details with the winner and the winner’s guest(s) of any COVID-related measures that need to be met before departure (testing or vaccine protocols). If the winner and the winner’s guest(s) develop COVID symptoms during the stay, they will be required to get tested immediately and notify the prize provider. </w:t>
      </w:r>
    </w:p>
    <w:p w14:paraId="77AF4226"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Winner Announcement and claiming of prize </w:t>
      </w:r>
    </w:p>
    <w:p w14:paraId="19899F46" w14:textId="5E3F426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Ticket winners will be notified by email or phone or using the other contact details provided to the Promoter </w:t>
      </w:r>
      <w:r w:rsidR="00E45A14" w:rsidRPr="00A3019D">
        <w:rPr>
          <w:rFonts w:eastAsia="Times New Roman" w:cs="Times New Roman"/>
          <w:color w:val="464646"/>
          <w:kern w:val="0"/>
          <w:lang w:eastAsia="en-GB"/>
          <w14:ligatures w14:val="none"/>
        </w:rPr>
        <w:t>by 23.59 on Friday 1</w:t>
      </w:r>
      <w:r w:rsidR="00E45A14" w:rsidRPr="00A3019D">
        <w:rPr>
          <w:rFonts w:eastAsia="Times New Roman" w:cs="Times New Roman"/>
          <w:color w:val="464646"/>
          <w:kern w:val="0"/>
          <w:vertAlign w:val="superscript"/>
          <w:lang w:eastAsia="en-GB"/>
          <w14:ligatures w14:val="none"/>
        </w:rPr>
        <w:t>st</w:t>
      </w:r>
      <w:r w:rsidR="00E45A14" w:rsidRPr="00A3019D">
        <w:rPr>
          <w:rFonts w:eastAsia="Times New Roman" w:cs="Times New Roman"/>
          <w:color w:val="464646"/>
          <w:kern w:val="0"/>
          <w:lang w:eastAsia="en-GB"/>
          <w14:ligatures w14:val="none"/>
        </w:rPr>
        <w:t xml:space="preserve"> March 2024</w:t>
      </w:r>
      <w:r w:rsidRPr="00A3019D">
        <w:rPr>
          <w:rFonts w:eastAsia="Times New Roman" w:cs="Times New Roman"/>
          <w:color w:val="464646"/>
          <w:kern w:val="0"/>
          <w:lang w:eastAsia="en-GB"/>
          <w14:ligatures w14:val="none"/>
        </w:rPr>
        <w:t xml:space="preserve">. The holiday prize winner will be notified by </w:t>
      </w:r>
      <w:r w:rsidR="009C7D0D" w:rsidRPr="00A3019D">
        <w:rPr>
          <w:rFonts w:eastAsia="Times New Roman" w:cs="Times New Roman"/>
          <w:color w:val="464646"/>
          <w:kern w:val="0"/>
          <w:lang w:eastAsia="en-GB"/>
          <w14:ligatures w14:val="none"/>
        </w:rPr>
        <w:t>23.59 on Saturday 2</w:t>
      </w:r>
      <w:r w:rsidR="009C7D0D" w:rsidRPr="00A3019D">
        <w:rPr>
          <w:rFonts w:eastAsia="Times New Roman" w:cs="Times New Roman"/>
          <w:color w:val="464646"/>
          <w:kern w:val="0"/>
          <w:vertAlign w:val="superscript"/>
          <w:lang w:eastAsia="en-GB"/>
          <w14:ligatures w14:val="none"/>
        </w:rPr>
        <w:t>nd</w:t>
      </w:r>
      <w:r w:rsidR="009C7D0D" w:rsidRPr="00A3019D">
        <w:rPr>
          <w:rFonts w:eastAsia="Times New Roman" w:cs="Times New Roman"/>
          <w:color w:val="464646"/>
          <w:kern w:val="0"/>
          <w:lang w:eastAsia="en-GB"/>
          <w14:ligatures w14:val="none"/>
        </w:rPr>
        <w:t xml:space="preserve"> March</w:t>
      </w:r>
      <w:r w:rsidRPr="00A3019D">
        <w:rPr>
          <w:rFonts w:eastAsia="Times New Roman" w:cs="Times New Roman"/>
          <w:color w:val="464646"/>
          <w:kern w:val="0"/>
          <w:lang w:eastAsia="en-GB"/>
          <w14:ligatures w14:val="none"/>
        </w:rPr>
        <w:t>. All reasonable endeavours will be made to contact the winners during the specified time.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If a winner cannot be contacted or is not available, the Promoter reserves the right to re-draw another winner from the valid/correct entries that were received during the Promotion Period. Winners may be required to submit valid identification before receiving their prize.</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4FAFF075" w14:textId="77777777" w:rsidR="008C1F9A" w:rsidRPr="00A3019D" w:rsidRDefault="008C1F9A" w:rsidP="008C1F9A">
      <w:pPr>
        <w:numPr>
          <w:ilvl w:val="0"/>
          <w:numId w:val="10"/>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Winners will be required to confirm acceptance of the applicable prize within 14 days of having been notified. If a winner has not claimed their prize by the date specified or a winner refuses or is unable to provide an eligible postal address for receipt of their prize, the Promoter reserves the right to award the prize to another participant.</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2BA8A2E7" w14:textId="77777777" w:rsidR="008C1F9A" w:rsidRPr="00A3019D" w:rsidRDefault="008C1F9A" w:rsidP="008C1F9A">
      <w:pPr>
        <w:numPr>
          <w:ilvl w:val="0"/>
          <w:numId w:val="10"/>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prize will be delivered within a reasonable time and by no later than 28 days after the prize has been accepted.</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7F7E4F0E" w14:textId="77777777" w:rsidR="008C1F9A" w:rsidRPr="00A3019D" w:rsidRDefault="008C1F9A" w:rsidP="008C1F9A">
      <w:pPr>
        <w:numPr>
          <w:ilvl w:val="0"/>
          <w:numId w:val="10"/>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proposes to make available a list of winners, subject to any objections from the relevant individuals. For a copy of the list, please send a stamped self-addressed envelope by no later than 28 days after the end of the Promotion Period to Visit Tampa Bay, c/o Magic Torch PR, The Octagon, Suite E2, 2nd Floor, Middleborough, Colchester, CO1 1TG stating for which Promotion you would like winners’ details.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 If a winner objects to this information being made available, they should inform the Promoter at the earliest opportunity.</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 Winners acknowledge that the Promoter may still be required to share their details with the Advertising Standards Authority or other regulators.</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2BABD5CE"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Data Protection and Publicity</w:t>
      </w:r>
      <w:r w:rsidRPr="00A3019D">
        <w:rPr>
          <w:rFonts w:ascii="Arial" w:eastAsia="Times New Roman" w:hAnsi="Arial" w:cs="Arial"/>
          <w:b/>
          <w:bCs/>
          <w:color w:val="464646"/>
          <w:kern w:val="0"/>
          <w:lang w:eastAsia="en-GB"/>
          <w14:ligatures w14:val="none"/>
        </w:rPr>
        <w:t> </w:t>
      </w:r>
      <w:r w:rsidRPr="00A3019D">
        <w:rPr>
          <w:rFonts w:ascii="Aptos" w:eastAsia="Times New Roman" w:hAnsi="Aptos" w:cs="Aptos"/>
          <w:b/>
          <w:bCs/>
          <w:color w:val="464646"/>
          <w:kern w:val="0"/>
          <w:lang w:eastAsia="en-GB"/>
          <w14:ligatures w14:val="none"/>
        </w:rPr>
        <w:t> </w:t>
      </w:r>
    </w:p>
    <w:p w14:paraId="7A361447"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will collect and process participants’ personal information in accordance with the </w:t>
      </w:r>
      <w:hyperlink r:id="rId6" w:tgtFrame="_self" w:history="1">
        <w:r w:rsidRPr="00A3019D">
          <w:rPr>
            <w:rFonts w:eastAsia="Times New Roman" w:cs="Times New Roman"/>
            <w:b/>
            <w:bCs/>
            <w:color w:val="0182C5"/>
            <w:kern w:val="0"/>
            <w:lang w:eastAsia="en-GB"/>
            <w14:ligatures w14:val="none"/>
          </w:rPr>
          <w:t>privacy policy</w:t>
        </w:r>
      </w:hyperlink>
      <w:r w:rsidRPr="00A3019D">
        <w:rPr>
          <w:rFonts w:eastAsia="Times New Roman" w:cs="Times New Roman"/>
          <w:color w:val="464646"/>
          <w:kern w:val="0"/>
          <w:lang w:eastAsia="en-GB"/>
          <w14:ligatures w14:val="none"/>
        </w:rPr>
        <w:t xml:space="preserve">. The information provided may be shared with the Promoter’s agents, affiliates and, if applicable, any </w:t>
      </w:r>
      <w:proofErr w:type="gramStart"/>
      <w:r w:rsidRPr="00A3019D">
        <w:rPr>
          <w:rFonts w:eastAsia="Times New Roman" w:cs="Times New Roman"/>
          <w:color w:val="464646"/>
          <w:kern w:val="0"/>
          <w:lang w:eastAsia="en-GB"/>
          <w14:ligatures w14:val="none"/>
        </w:rPr>
        <w:t>third party</w:t>
      </w:r>
      <w:proofErr w:type="gramEnd"/>
      <w:r w:rsidRPr="00A3019D">
        <w:rPr>
          <w:rFonts w:eastAsia="Times New Roman" w:cs="Times New Roman"/>
          <w:color w:val="464646"/>
          <w:kern w:val="0"/>
          <w:lang w:eastAsia="en-GB"/>
          <w14:ligatures w14:val="none"/>
        </w:rPr>
        <w:t xml:space="preserve"> prize provider (including those outside the UK/European Economic Area) who will process such information in accordance with their own privacy policy. Information provided by participants will only be used for the purpose of </w:t>
      </w:r>
      <w:r w:rsidRPr="00A3019D">
        <w:rPr>
          <w:rFonts w:eastAsia="Times New Roman" w:cs="Times New Roman"/>
          <w:color w:val="464646"/>
          <w:kern w:val="0"/>
          <w:lang w:eastAsia="en-GB"/>
          <w14:ligatures w14:val="none"/>
        </w:rPr>
        <w:lastRenderedPageBreak/>
        <w:t>conducting this Promotion (including for prizes to be delivered) and other purposes as may be specified or consented to at the time of entry or on promotional materials. If participants do not provide any of the mandatory information requested when participating in the Promotion, their entry will be void.</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07B4DCD6" w14:textId="77777777" w:rsidR="008C1F9A" w:rsidRPr="00A3019D" w:rsidRDefault="008C1F9A" w:rsidP="008C1F9A">
      <w:pPr>
        <w:numPr>
          <w:ilvl w:val="0"/>
          <w:numId w:val="11"/>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is required to either publish or make available information that indicates a valid award took place. As such, the Promoter will publish the surname and county of major prize winners OR send the surname and county of major prize winners to anyone that contacts the Promoter at the address given above by no later than 28 days after the end of the Promotion Period.</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4088A6BA" w14:textId="77777777" w:rsidR="008C1F9A" w:rsidRPr="00A3019D" w:rsidRDefault="008C1F9A" w:rsidP="008C1F9A">
      <w:pPr>
        <w:numPr>
          <w:ilvl w:val="0"/>
          <w:numId w:val="11"/>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If a winner objects to any or </w:t>
      </w:r>
      <w:proofErr w:type="gramStart"/>
      <w:r w:rsidRPr="00A3019D">
        <w:rPr>
          <w:rFonts w:eastAsia="Times New Roman" w:cs="Times New Roman"/>
          <w:color w:val="464646"/>
          <w:kern w:val="0"/>
          <w:lang w:eastAsia="en-GB"/>
          <w14:ligatures w14:val="none"/>
        </w:rPr>
        <w:t>all of</w:t>
      </w:r>
      <w:proofErr w:type="gramEnd"/>
      <w:r w:rsidRPr="00A3019D">
        <w:rPr>
          <w:rFonts w:eastAsia="Times New Roman" w:cs="Times New Roman"/>
          <w:color w:val="464646"/>
          <w:kern w:val="0"/>
          <w:lang w:eastAsia="en-GB"/>
          <w14:ligatures w14:val="none"/>
        </w:rPr>
        <w:t xml:space="preserve"> their surname, county and winning entry being published or made available, they should contact the Promoter at the address given above. In such circumstances, the Promoter must still provide the information and winning entry to competent authorities, including the Advertising Standards Authority, on request.</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5571151F"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b/>
          <w:bCs/>
          <w:color w:val="464646"/>
          <w:kern w:val="0"/>
          <w:lang w:eastAsia="en-GB"/>
          <w14:ligatures w14:val="none"/>
        </w:rPr>
        <w:t>General</w:t>
      </w:r>
      <w:r w:rsidRPr="00A3019D">
        <w:rPr>
          <w:rFonts w:ascii="Arial" w:eastAsia="Times New Roman" w:hAnsi="Arial" w:cs="Arial"/>
          <w:b/>
          <w:bCs/>
          <w:color w:val="464646"/>
          <w:kern w:val="0"/>
          <w:lang w:eastAsia="en-GB"/>
          <w14:ligatures w14:val="none"/>
        </w:rPr>
        <w:t> </w:t>
      </w:r>
      <w:r w:rsidRPr="00A3019D">
        <w:rPr>
          <w:rFonts w:ascii="Aptos" w:eastAsia="Times New Roman" w:hAnsi="Aptos" w:cs="Aptos"/>
          <w:b/>
          <w:bCs/>
          <w:color w:val="464646"/>
          <w:kern w:val="0"/>
          <w:lang w:eastAsia="en-GB"/>
          <w14:ligatures w14:val="none"/>
        </w:rPr>
        <w:t> </w:t>
      </w:r>
    </w:p>
    <w:p w14:paraId="6E442126"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Promoter’s decision is final and binding on the entrants. No correspondence will be entered into. </w:t>
      </w:r>
    </w:p>
    <w:p w14:paraId="46B8954E"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reserves the right to require the participants to prove that they are eligible.</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If a winner is found to be ineligible, the Promoter reserves the right to award their prize to another participant and to require the return of any prize already awarded.</w:t>
      </w:r>
      <w:r w:rsidRPr="00A3019D">
        <w:rPr>
          <w:rFonts w:ascii="Aptos" w:eastAsia="Times New Roman" w:hAnsi="Aptos" w:cs="Aptos"/>
          <w:color w:val="464646"/>
          <w:kern w:val="0"/>
          <w:lang w:eastAsia="en-GB"/>
          <w14:ligatures w14:val="none"/>
        </w:rPr>
        <w:t> </w:t>
      </w:r>
    </w:p>
    <w:p w14:paraId="3244BDC2"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Entrants must not do anything illegal and/or dangerous and/or that would put themselves or others at any risk.</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Save where it has been negligent, the Promoter will not be responsible for any damage, loss or injury resulting from participants</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 xml:space="preserve"> entry into the Promotion or their acceptance and/or use of the prize, or for technical, hardware or software failures, lost, faulty or unavailable network connections or difficulties of any kind that may limit or prohibit participant</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s ability to participate in the Promotion.</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 xml:space="preserve">The Promoter will not be responsible for any lost, damaged, defaced, incomplete, </w:t>
      </w:r>
      <w:proofErr w:type="gramStart"/>
      <w:r w:rsidRPr="00A3019D">
        <w:rPr>
          <w:rFonts w:eastAsia="Times New Roman" w:cs="Times New Roman"/>
          <w:color w:val="464646"/>
          <w:kern w:val="0"/>
          <w:lang w:eastAsia="en-GB"/>
          <w14:ligatures w14:val="none"/>
        </w:rPr>
        <w:t>illegible</w:t>
      </w:r>
      <w:proofErr w:type="gramEnd"/>
      <w:r w:rsidRPr="00A3019D">
        <w:rPr>
          <w:rFonts w:eastAsia="Times New Roman" w:cs="Times New Roman"/>
          <w:color w:val="464646"/>
          <w:kern w:val="0"/>
          <w:lang w:eastAsia="en-GB"/>
          <w14:ligatures w14:val="none"/>
        </w:rPr>
        <w:t xml:space="preserve"> or otherwise unreadable entries.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Proof of posting is not proof of receipt by the Promoter of any entries.</w:t>
      </w:r>
      <w:r w:rsidRPr="00A3019D">
        <w:rPr>
          <w:rFonts w:ascii="Arial" w:eastAsia="Times New Roman" w:hAnsi="Arial" w:cs="Arial"/>
          <w:color w:val="464646"/>
          <w:kern w:val="0"/>
          <w:lang w:eastAsia="en-GB"/>
          <w14:ligatures w14:val="none"/>
        </w:rPr>
        <w:t> </w:t>
      </w:r>
      <w:r w:rsidRPr="00A3019D">
        <w:rPr>
          <w:rFonts w:eastAsia="Times New Roman" w:cs="Times New Roman"/>
          <w:color w:val="464646"/>
          <w:kern w:val="0"/>
          <w:lang w:eastAsia="en-GB"/>
          <w14:ligatures w14:val="none"/>
        </w:rPr>
        <w:t>Without prejudice to an entrant</w:t>
      </w:r>
      <w:r w:rsidRPr="00A3019D">
        <w:rPr>
          <w:rFonts w:ascii="Aptos" w:eastAsia="Times New Roman" w:hAnsi="Aptos" w:cs="Aptos"/>
          <w:color w:val="464646"/>
          <w:kern w:val="0"/>
          <w:lang w:eastAsia="en-GB"/>
          <w14:ligatures w14:val="none"/>
        </w:rPr>
        <w:t>’</w:t>
      </w:r>
      <w:r w:rsidRPr="00A3019D">
        <w:rPr>
          <w:rFonts w:eastAsia="Times New Roman" w:cs="Times New Roman"/>
          <w:color w:val="464646"/>
          <w:kern w:val="0"/>
          <w:lang w:eastAsia="en-GB"/>
          <w14:ligatures w14:val="none"/>
        </w:rPr>
        <w:t xml:space="preserve">s statutory rights and, to the extent permitted by applicable law, the Promoter, its </w:t>
      </w:r>
      <w:proofErr w:type="gramStart"/>
      <w:r w:rsidRPr="00A3019D">
        <w:rPr>
          <w:rFonts w:eastAsia="Times New Roman" w:cs="Times New Roman"/>
          <w:color w:val="464646"/>
          <w:kern w:val="0"/>
          <w:lang w:eastAsia="en-GB"/>
          <w14:ligatures w14:val="none"/>
        </w:rPr>
        <w:t>agents</w:t>
      </w:r>
      <w:proofErr w:type="gramEnd"/>
      <w:r w:rsidRPr="00A3019D">
        <w:rPr>
          <w:rFonts w:eastAsia="Times New Roman" w:cs="Times New Roman"/>
          <w:color w:val="464646"/>
          <w:kern w:val="0"/>
          <w:lang w:eastAsia="en-GB"/>
          <w14:ligatures w14:val="none"/>
        </w:rPr>
        <w:t xml:space="preserve"> or distributors will not be responsible or liable to compensate the winner or accept any liability for any loss, damage, personal injury or death occurring as a result of taking up a prize. Nothing in these Terms and Conditions shall in any way limit or exclude the Promoter’s liability for fraudulent misrepresentation, death or personal injury caused by its negligence or for any other matter where liability may not be limited as a matter of law.</w:t>
      </w:r>
      <w:r w:rsidRPr="00A3019D">
        <w:rPr>
          <w:rFonts w:ascii="Arial" w:eastAsia="Times New Roman" w:hAnsi="Arial" w:cs="Arial"/>
          <w:color w:val="464646"/>
          <w:kern w:val="0"/>
          <w:lang w:eastAsia="en-GB"/>
          <w14:ligatures w14:val="none"/>
        </w:rPr>
        <w:t> </w:t>
      </w:r>
      <w:r w:rsidRPr="00A3019D">
        <w:rPr>
          <w:rFonts w:ascii="Aptos" w:eastAsia="Times New Roman" w:hAnsi="Aptos" w:cs="Aptos"/>
          <w:color w:val="464646"/>
          <w:kern w:val="0"/>
          <w:lang w:eastAsia="en-GB"/>
          <w14:ligatures w14:val="none"/>
        </w:rPr>
        <w:t> </w:t>
      </w:r>
    </w:p>
    <w:p w14:paraId="12308EF3"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reserves the right at any time to cancel, modify or supersede the Promotion (including altering prizes) if, in its reasonable discretion, it becomes necessary to do so. In the event of a printing or other error resulting in there being more winners than prizes for the Promotion, the Promoter reserves the right to (a) declare as void any claims or entries resulting from such printing or other error; and/or (b) allocate the available prize(s) through a further draw or to divide the prize(s) or the value of the prize(s) between the winners of the Promotion. </w:t>
      </w:r>
    </w:p>
    <w:p w14:paraId="6BE8C117"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xml:space="preserve">Any participant who enters or attempts to enter the Promotion in a manner, which in the Promoter’s reasonable opinion is contrary to these Terms and Conditions or by its nature is unjust to other entrants (including tampering with the operation of the Promotion, cheating, hacking, deception or any other unfair playing practices such as intending to annoy, abuse, threaten or harass any other participants or the Promoter and/or any of its agents or representatives) may be rejected from the Promotion at the Promoter’s sole discretion. Furthermore, where such actions have significantly impaired the Promotion, the Promoter may, at its sole discretion, add further stages to </w:t>
      </w:r>
      <w:r w:rsidRPr="00A3019D">
        <w:rPr>
          <w:rFonts w:eastAsia="Times New Roman" w:cs="Times New Roman"/>
          <w:color w:val="464646"/>
          <w:kern w:val="0"/>
          <w:lang w:eastAsia="en-GB"/>
          <w14:ligatures w14:val="none"/>
        </w:rPr>
        <w:lastRenderedPageBreak/>
        <w:t xml:space="preserve">the Promotion as it deems reasonably necessary </w:t>
      </w:r>
      <w:proofErr w:type="gramStart"/>
      <w:r w:rsidRPr="00A3019D">
        <w:rPr>
          <w:rFonts w:eastAsia="Times New Roman" w:cs="Times New Roman"/>
          <w:color w:val="464646"/>
          <w:kern w:val="0"/>
          <w:lang w:eastAsia="en-GB"/>
          <w14:ligatures w14:val="none"/>
        </w:rPr>
        <w:t>in order to</w:t>
      </w:r>
      <w:proofErr w:type="gramEnd"/>
      <w:r w:rsidRPr="00A3019D">
        <w:rPr>
          <w:rFonts w:eastAsia="Times New Roman" w:cs="Times New Roman"/>
          <w:color w:val="464646"/>
          <w:kern w:val="0"/>
          <w:lang w:eastAsia="en-GB"/>
          <w14:ligatures w14:val="none"/>
        </w:rPr>
        <w:t xml:space="preserve"> resolve any problems arising from such actions. </w:t>
      </w:r>
    </w:p>
    <w:p w14:paraId="5B446DC4" w14:textId="00993A1C"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 Promoter reserves the right to amend these Terms and Conditions in its reasonable discretion. Any amendments will be published on the Promoter’s website (</w:t>
      </w:r>
      <w:hyperlink r:id="rId7" w:tgtFrame="_blank" w:history="1">
        <w:r w:rsidRPr="00A3019D">
          <w:rPr>
            <w:rFonts w:eastAsia="Times New Roman" w:cs="Times New Roman"/>
            <w:b/>
            <w:bCs/>
            <w:color w:val="464646"/>
            <w:kern w:val="0"/>
            <w:u w:val="single"/>
            <w:lang w:eastAsia="en-GB"/>
            <w14:ligatures w14:val="none"/>
          </w:rPr>
          <w:t>www.visittampabay.com/brentford</w:t>
        </w:r>
      </w:hyperlink>
      <w:r w:rsidRPr="00A3019D">
        <w:rPr>
          <w:rFonts w:eastAsia="Times New Roman" w:cs="Times New Roman"/>
          <w:color w:val="464646"/>
          <w:kern w:val="0"/>
          <w:lang w:eastAsia="en-GB"/>
          <w14:ligatures w14:val="none"/>
        </w:rPr>
        <w:t>) </w:t>
      </w:r>
      <w:r w:rsidR="00D3130F" w:rsidRPr="00A3019D">
        <w:rPr>
          <w:rFonts w:eastAsia="Times New Roman" w:cs="Times New Roman"/>
          <w:color w:val="464646"/>
          <w:kern w:val="0"/>
          <w:lang w:eastAsia="en-GB"/>
          <w14:ligatures w14:val="none"/>
        </w:rPr>
        <w:t xml:space="preserve">and only in exceptional circumstances and in line with any applicable laws and </w:t>
      </w:r>
      <w:proofErr w:type="spellStart"/>
      <w:r w:rsidR="00D3130F" w:rsidRPr="00A3019D">
        <w:rPr>
          <w:rFonts w:eastAsia="Times New Roman" w:cs="Times New Roman"/>
          <w:color w:val="464646"/>
          <w:kern w:val="0"/>
          <w:lang w:eastAsia="en-GB"/>
          <w14:ligatures w14:val="none"/>
        </w:rPr>
        <w:t>regulatons</w:t>
      </w:r>
      <w:proofErr w:type="spellEnd"/>
      <w:r w:rsidR="00D3130F" w:rsidRPr="00A3019D">
        <w:rPr>
          <w:rFonts w:eastAsia="Times New Roman" w:cs="Times New Roman"/>
          <w:color w:val="464646"/>
          <w:kern w:val="0"/>
          <w:lang w:eastAsia="en-GB"/>
          <w14:ligatures w14:val="none"/>
        </w:rPr>
        <w:t xml:space="preserve">. </w:t>
      </w:r>
      <w:r w:rsidRPr="00A3019D">
        <w:rPr>
          <w:rFonts w:eastAsia="Times New Roman" w:cs="Times New Roman"/>
          <w:color w:val="464646"/>
          <w:kern w:val="0"/>
          <w:lang w:eastAsia="en-GB"/>
          <w14:ligatures w14:val="none"/>
        </w:rPr>
        <w:t> </w:t>
      </w:r>
    </w:p>
    <w:p w14:paraId="6B33CCF2" w14:textId="77777777" w:rsidR="008C1F9A" w:rsidRPr="00A3019D" w:rsidRDefault="008C1F9A" w:rsidP="008C1F9A">
      <w:pPr>
        <w:numPr>
          <w:ilvl w:val="0"/>
          <w:numId w:val="12"/>
        </w:numPr>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These Terms and Conditions are governed by English law. The courts of England and Wales shall have exclusive jurisdiction to hear any dispute or claim arising in association with the Promotion or these Terms and Conditions. </w:t>
      </w:r>
    </w:p>
    <w:p w14:paraId="3D4A4A76" w14:textId="77777777" w:rsidR="008C1F9A" w:rsidRPr="00A3019D" w:rsidRDefault="008C1F9A" w:rsidP="008C1F9A">
      <w:pPr>
        <w:shd w:val="clear" w:color="auto" w:fill="FFFFFF"/>
        <w:spacing w:after="0" w:line="240" w:lineRule="auto"/>
        <w:rPr>
          <w:rFonts w:eastAsia="Times New Roman" w:cs="Times New Roman"/>
          <w:color w:val="464646"/>
          <w:kern w:val="0"/>
          <w:lang w:eastAsia="en-GB"/>
          <w14:ligatures w14:val="none"/>
        </w:rPr>
      </w:pPr>
      <w:r w:rsidRPr="00A3019D">
        <w:rPr>
          <w:rFonts w:eastAsia="Times New Roman" w:cs="Times New Roman"/>
          <w:color w:val="464646"/>
          <w:kern w:val="0"/>
          <w:lang w:eastAsia="en-GB"/>
          <w14:ligatures w14:val="none"/>
        </w:rPr>
        <w:t> </w:t>
      </w:r>
    </w:p>
    <w:p w14:paraId="1CEEC41E" w14:textId="77777777" w:rsidR="00C43804" w:rsidRPr="00A3019D" w:rsidRDefault="00C43804"/>
    <w:sectPr w:rsidR="00C43804" w:rsidRPr="00A3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61"/>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51E5B"/>
    <w:multiLevelType w:val="multilevel"/>
    <w:tmpl w:val="AB4AA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B061D"/>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57172"/>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60A7"/>
    <w:multiLevelType w:val="multilevel"/>
    <w:tmpl w:val="AB4AA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F3BBC"/>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D006B"/>
    <w:multiLevelType w:val="multilevel"/>
    <w:tmpl w:val="AB4AA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77B7C"/>
    <w:multiLevelType w:val="multilevel"/>
    <w:tmpl w:val="AB4AA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3825F3"/>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093BFC"/>
    <w:multiLevelType w:val="multilevel"/>
    <w:tmpl w:val="AB4A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1425D"/>
    <w:multiLevelType w:val="multilevel"/>
    <w:tmpl w:val="AB4AA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63357"/>
    <w:multiLevelType w:val="multilevel"/>
    <w:tmpl w:val="AB4AA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149664">
    <w:abstractNumId w:val="9"/>
  </w:num>
  <w:num w:numId="2" w16cid:durableId="248317158">
    <w:abstractNumId w:val="7"/>
  </w:num>
  <w:num w:numId="3" w16cid:durableId="722413963">
    <w:abstractNumId w:val="6"/>
  </w:num>
  <w:num w:numId="4" w16cid:durableId="1481388957">
    <w:abstractNumId w:val="11"/>
  </w:num>
  <w:num w:numId="5" w16cid:durableId="476266537">
    <w:abstractNumId w:val="10"/>
  </w:num>
  <w:num w:numId="6" w16cid:durableId="2057006504">
    <w:abstractNumId w:val="3"/>
  </w:num>
  <w:num w:numId="7" w16cid:durableId="1384600555">
    <w:abstractNumId w:val="1"/>
  </w:num>
  <w:num w:numId="8" w16cid:durableId="681132560">
    <w:abstractNumId w:val="4"/>
  </w:num>
  <w:num w:numId="9" w16cid:durableId="720833039">
    <w:abstractNumId w:val="2"/>
  </w:num>
  <w:num w:numId="10" w16cid:durableId="644891734">
    <w:abstractNumId w:val="0"/>
  </w:num>
  <w:num w:numId="11" w16cid:durableId="579413435">
    <w:abstractNumId w:val="8"/>
  </w:num>
  <w:num w:numId="12" w16cid:durableId="1277559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9A"/>
    <w:rsid w:val="00111707"/>
    <w:rsid w:val="001539F5"/>
    <w:rsid w:val="00442DFE"/>
    <w:rsid w:val="004E7565"/>
    <w:rsid w:val="005D439E"/>
    <w:rsid w:val="006043B8"/>
    <w:rsid w:val="006303A8"/>
    <w:rsid w:val="00684194"/>
    <w:rsid w:val="00692CA9"/>
    <w:rsid w:val="006C1EB9"/>
    <w:rsid w:val="007C2399"/>
    <w:rsid w:val="007D1346"/>
    <w:rsid w:val="00830E20"/>
    <w:rsid w:val="008C1F9A"/>
    <w:rsid w:val="009B0742"/>
    <w:rsid w:val="009C7D0D"/>
    <w:rsid w:val="009D549D"/>
    <w:rsid w:val="00A21F91"/>
    <w:rsid w:val="00A248B0"/>
    <w:rsid w:val="00A3019D"/>
    <w:rsid w:val="00C43804"/>
    <w:rsid w:val="00D3130F"/>
    <w:rsid w:val="00D537D8"/>
    <w:rsid w:val="00DB4F2B"/>
    <w:rsid w:val="00E45A14"/>
    <w:rsid w:val="00F05446"/>
    <w:rsid w:val="00F1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5FAC"/>
  <w15:chartTrackingRefBased/>
  <w15:docId w15:val="{CCB2E69E-0FC8-4FB4-B3B8-535DDC6B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F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1F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1F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1F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1F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1F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1F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1F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1F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1F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1F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1F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1F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1F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F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F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F9A"/>
    <w:rPr>
      <w:rFonts w:eastAsiaTheme="majorEastAsia" w:cstheme="majorBidi"/>
      <w:color w:val="272727" w:themeColor="text1" w:themeTint="D8"/>
    </w:rPr>
  </w:style>
  <w:style w:type="paragraph" w:styleId="Title">
    <w:name w:val="Title"/>
    <w:basedOn w:val="Normal"/>
    <w:next w:val="Normal"/>
    <w:link w:val="TitleChar"/>
    <w:uiPriority w:val="10"/>
    <w:qFormat/>
    <w:rsid w:val="008C1F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F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F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1F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F9A"/>
    <w:pPr>
      <w:spacing w:before="160"/>
      <w:jc w:val="center"/>
    </w:pPr>
    <w:rPr>
      <w:i/>
      <w:iCs/>
      <w:color w:val="404040" w:themeColor="text1" w:themeTint="BF"/>
    </w:rPr>
  </w:style>
  <w:style w:type="character" w:customStyle="1" w:styleId="QuoteChar">
    <w:name w:val="Quote Char"/>
    <w:basedOn w:val="DefaultParagraphFont"/>
    <w:link w:val="Quote"/>
    <w:uiPriority w:val="29"/>
    <w:rsid w:val="008C1F9A"/>
    <w:rPr>
      <w:i/>
      <w:iCs/>
      <w:color w:val="404040" w:themeColor="text1" w:themeTint="BF"/>
    </w:rPr>
  </w:style>
  <w:style w:type="paragraph" w:styleId="ListParagraph">
    <w:name w:val="List Paragraph"/>
    <w:basedOn w:val="Normal"/>
    <w:uiPriority w:val="34"/>
    <w:qFormat/>
    <w:rsid w:val="008C1F9A"/>
    <w:pPr>
      <w:ind w:left="720"/>
      <w:contextualSpacing/>
    </w:pPr>
  </w:style>
  <w:style w:type="character" w:styleId="IntenseEmphasis">
    <w:name w:val="Intense Emphasis"/>
    <w:basedOn w:val="DefaultParagraphFont"/>
    <w:uiPriority w:val="21"/>
    <w:qFormat/>
    <w:rsid w:val="008C1F9A"/>
    <w:rPr>
      <w:i/>
      <w:iCs/>
      <w:color w:val="0F4761" w:themeColor="accent1" w:themeShade="BF"/>
    </w:rPr>
  </w:style>
  <w:style w:type="paragraph" w:styleId="IntenseQuote">
    <w:name w:val="Intense Quote"/>
    <w:basedOn w:val="Normal"/>
    <w:next w:val="Normal"/>
    <w:link w:val="IntenseQuoteChar"/>
    <w:uiPriority w:val="30"/>
    <w:qFormat/>
    <w:rsid w:val="008C1F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1F9A"/>
    <w:rPr>
      <w:i/>
      <w:iCs/>
      <w:color w:val="0F4761" w:themeColor="accent1" w:themeShade="BF"/>
    </w:rPr>
  </w:style>
  <w:style w:type="character" w:styleId="IntenseReference">
    <w:name w:val="Intense Reference"/>
    <w:basedOn w:val="DefaultParagraphFont"/>
    <w:uiPriority w:val="32"/>
    <w:qFormat/>
    <w:rsid w:val="008C1F9A"/>
    <w:rPr>
      <w:b/>
      <w:bCs/>
      <w:smallCaps/>
      <w:color w:val="0F4761" w:themeColor="accent1" w:themeShade="BF"/>
      <w:spacing w:val="5"/>
    </w:rPr>
  </w:style>
  <w:style w:type="character" w:styleId="CommentReference">
    <w:name w:val="annotation reference"/>
    <w:basedOn w:val="DefaultParagraphFont"/>
    <w:uiPriority w:val="99"/>
    <w:semiHidden/>
    <w:unhideWhenUsed/>
    <w:rsid w:val="00830E20"/>
    <w:rPr>
      <w:sz w:val="16"/>
      <w:szCs w:val="16"/>
    </w:rPr>
  </w:style>
  <w:style w:type="paragraph" w:styleId="CommentText">
    <w:name w:val="annotation text"/>
    <w:basedOn w:val="Normal"/>
    <w:link w:val="CommentTextChar"/>
    <w:uiPriority w:val="99"/>
    <w:unhideWhenUsed/>
    <w:rsid w:val="00830E20"/>
    <w:pPr>
      <w:spacing w:line="240" w:lineRule="auto"/>
    </w:pPr>
    <w:rPr>
      <w:sz w:val="20"/>
      <w:szCs w:val="20"/>
    </w:rPr>
  </w:style>
  <w:style w:type="character" w:customStyle="1" w:styleId="CommentTextChar">
    <w:name w:val="Comment Text Char"/>
    <w:basedOn w:val="DefaultParagraphFont"/>
    <w:link w:val="CommentText"/>
    <w:uiPriority w:val="99"/>
    <w:rsid w:val="00830E20"/>
    <w:rPr>
      <w:sz w:val="20"/>
      <w:szCs w:val="20"/>
    </w:rPr>
  </w:style>
  <w:style w:type="paragraph" w:styleId="CommentSubject">
    <w:name w:val="annotation subject"/>
    <w:basedOn w:val="CommentText"/>
    <w:next w:val="CommentText"/>
    <w:link w:val="CommentSubjectChar"/>
    <w:uiPriority w:val="99"/>
    <w:semiHidden/>
    <w:unhideWhenUsed/>
    <w:rsid w:val="00830E20"/>
    <w:rPr>
      <w:b/>
      <w:bCs/>
    </w:rPr>
  </w:style>
  <w:style w:type="character" w:customStyle="1" w:styleId="CommentSubjectChar">
    <w:name w:val="Comment Subject Char"/>
    <w:basedOn w:val="CommentTextChar"/>
    <w:link w:val="CommentSubject"/>
    <w:uiPriority w:val="99"/>
    <w:semiHidden/>
    <w:rsid w:val="00830E20"/>
    <w:rPr>
      <w:b/>
      <w:bCs/>
      <w:sz w:val="20"/>
      <w:szCs w:val="20"/>
    </w:rPr>
  </w:style>
  <w:style w:type="paragraph" w:styleId="Revision">
    <w:name w:val="Revision"/>
    <w:hidden/>
    <w:uiPriority w:val="99"/>
    <w:semiHidden/>
    <w:rsid w:val="00F110D8"/>
    <w:pPr>
      <w:spacing w:after="0" w:line="240" w:lineRule="auto"/>
    </w:pPr>
  </w:style>
  <w:style w:type="character" w:styleId="Hyperlink">
    <w:name w:val="Hyperlink"/>
    <w:basedOn w:val="DefaultParagraphFont"/>
    <w:uiPriority w:val="99"/>
    <w:unhideWhenUsed/>
    <w:rsid w:val="00692CA9"/>
    <w:rPr>
      <w:color w:val="467886" w:themeColor="hyperlink"/>
      <w:u w:val="single"/>
    </w:rPr>
  </w:style>
  <w:style w:type="character" w:styleId="UnresolvedMention">
    <w:name w:val="Unresolved Mention"/>
    <w:basedOn w:val="DefaultParagraphFont"/>
    <w:uiPriority w:val="99"/>
    <w:semiHidden/>
    <w:unhideWhenUsed/>
    <w:rsid w:val="00692CA9"/>
    <w:rPr>
      <w:color w:val="605E5C"/>
      <w:shd w:val="clear" w:color="auto" w:fill="E1DFDD"/>
    </w:rPr>
  </w:style>
  <w:style w:type="character" w:customStyle="1" w:styleId="cf01">
    <w:name w:val="cf01"/>
    <w:basedOn w:val="DefaultParagraphFont"/>
    <w:rsid w:val="005D43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ampabay.com/brent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tampabay.com/about/privacy-policy/" TargetMode="External"/><Relationship Id="rId5" Type="http://schemas.openxmlformats.org/officeDocument/2006/relationships/hyperlink" Target="https://www.brentfordfc.com/en/visit-tampa-bay-half-time-competition?previewEntryId=l0rZ0mfR7avvDi3mxlQ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Fairlie-Clarke</dc:creator>
  <cp:keywords/>
  <dc:description/>
  <cp:lastModifiedBy>Becky Fairlie-Clarke</cp:lastModifiedBy>
  <cp:revision>2</cp:revision>
  <dcterms:created xsi:type="dcterms:W3CDTF">2024-02-26T19:52:00Z</dcterms:created>
  <dcterms:modified xsi:type="dcterms:W3CDTF">2024-02-26T19:52:00Z</dcterms:modified>
</cp:coreProperties>
</file>