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68E99" w14:textId="1C733CC8" w:rsidR="004437AD" w:rsidRPr="004437AD" w:rsidRDefault="004437AD">
      <w:pPr>
        <w:rPr>
          <w:b/>
          <w:bCs/>
        </w:rPr>
      </w:pPr>
      <w:r w:rsidRPr="004437AD">
        <w:rPr>
          <w:b/>
          <w:bCs/>
        </w:rPr>
        <w:t xml:space="preserve">TBID Management District Plan </w:t>
      </w:r>
      <w:r>
        <w:rPr>
          <w:b/>
          <w:bCs/>
        </w:rPr>
        <w:t>2021-2026</w:t>
      </w:r>
    </w:p>
    <w:p w14:paraId="4DCBAE30" w14:textId="73F558A0" w:rsidR="004437AD" w:rsidRDefault="00287F5B">
      <w:r>
        <w:t>A</w:t>
      </w:r>
      <w:r w:rsidR="004437AD">
        <w:t>ppropriate in accordance with</w:t>
      </w:r>
      <w:r w:rsidR="008F6371">
        <w:t xml:space="preserve"> the</w:t>
      </w:r>
      <w:r w:rsidR="004437AD">
        <w:t xml:space="preserve"> </w:t>
      </w:r>
      <w:r>
        <w:t>WC</w:t>
      </w:r>
      <w:r w:rsidR="0016670D">
        <w:t>T</w:t>
      </w:r>
      <w:r>
        <w:t>MD t</w:t>
      </w:r>
      <w:r w:rsidR="004437AD">
        <w:t xml:space="preserve">he staffing levels necessary to provide the services below will be determined by the </w:t>
      </w:r>
      <w:r>
        <w:t>VTV</w:t>
      </w:r>
      <w:r w:rsidR="004437AD">
        <w:t xml:space="preserve"> on an as-needed basis.</w:t>
      </w:r>
    </w:p>
    <w:p w14:paraId="74BDE396" w14:textId="17EDD319" w:rsidR="00287F5B" w:rsidRDefault="004437AD">
      <w:r>
        <w:t>Sales and Marketing</w:t>
      </w:r>
      <w:r w:rsidR="008F6371">
        <w:t xml:space="preserve"> will d</w:t>
      </w:r>
      <w:r>
        <w:t xml:space="preserve">evelop an annual sales and marketing program designed to generate demand for the assessed businesses targeting leisure, </w:t>
      </w:r>
      <w:r w:rsidR="008F6371">
        <w:t>meetings,</w:t>
      </w:r>
      <w:r>
        <w:t xml:space="preserve"> and events.</w:t>
      </w:r>
      <w:r w:rsidR="008F6371">
        <w:t xml:space="preserve">  </w:t>
      </w:r>
      <w:r>
        <w:t>Develop marketing programs to attract visitors for</w:t>
      </w:r>
      <w:r w:rsidR="008F6371">
        <w:t xml:space="preserve"> all </w:t>
      </w:r>
      <w:r>
        <w:t xml:space="preserve">need periods. Position the destination as sustainable and relevant to the Wine County traveler. </w:t>
      </w:r>
    </w:p>
    <w:p w14:paraId="4B992309" w14:textId="2361A9DA" w:rsidR="004437AD" w:rsidRDefault="004437AD">
      <w:r>
        <w:t xml:space="preserve">The sales and marketing plan may include, without limitation, the following activities: </w:t>
      </w:r>
    </w:p>
    <w:p w14:paraId="12D07AFC" w14:textId="29CFF960" w:rsidR="004437AD" w:rsidRDefault="004437AD">
      <w:r>
        <w:t>• Ongoing development and implementation of a Destination Marketing Plan and strategies for attracting visitors to</w:t>
      </w:r>
      <w:r w:rsidR="008F6371">
        <w:t xml:space="preserve"> t</w:t>
      </w:r>
      <w:r>
        <w:t xml:space="preserve">he Temecula Valley </w:t>
      </w:r>
      <w:r w:rsidR="00287F5B">
        <w:t xml:space="preserve">Wine County </w:t>
      </w:r>
      <w:r w:rsidR="009B15D0">
        <w:t xml:space="preserve">this </w:t>
      </w:r>
      <w:r>
        <w:t xml:space="preserve">is implemented through geographic, </w:t>
      </w:r>
      <w:proofErr w:type="gramStart"/>
      <w:r>
        <w:t>demographic</w:t>
      </w:r>
      <w:proofErr w:type="gramEnd"/>
      <w:r>
        <w:t xml:space="preserve"> and behavioral targeting designed to reach the right people at the right time with the right message. </w:t>
      </w:r>
    </w:p>
    <w:p w14:paraId="2F9AFF2E" w14:textId="4721A290" w:rsidR="004437AD" w:rsidRDefault="004437AD">
      <w:r>
        <w:t xml:space="preserve">• Free and paid co-op marketing opportunities will be available to assessed business to further support and promote visitation to Temecula Valley Wine Country. </w:t>
      </w:r>
    </w:p>
    <w:p w14:paraId="1E105BAC" w14:textId="6A3C76C4" w:rsidR="004437AD" w:rsidRDefault="004437AD">
      <w:r>
        <w:t xml:space="preserve">• Destination industry advocacy and communications to educate elected officials, affected stakeholders and the public on initiatives designed to increase overnight visitation and room sales </w:t>
      </w:r>
      <w:r w:rsidR="009B15D0">
        <w:t>to</w:t>
      </w:r>
      <w:r>
        <w:t xml:space="preserve"> assessed businesses. </w:t>
      </w:r>
    </w:p>
    <w:p w14:paraId="6F043511" w14:textId="70664274" w:rsidR="004437AD" w:rsidRDefault="004437AD">
      <w:r>
        <w:t xml:space="preserve">• Internet marketing efforts to increase awareness and optimize internet presence to drive demand for overnight visitation and room sales to assessed businesses. </w:t>
      </w:r>
    </w:p>
    <w:p w14:paraId="6E07C62C" w14:textId="77777777" w:rsidR="004437AD" w:rsidRDefault="004437AD">
      <w:r>
        <w:t xml:space="preserve">• Media placement in print, TV, audio, billboard, and digital platforms targeted at potential visitors to drive demand for overnight visitation and room sales to assessed businesses. </w:t>
      </w:r>
    </w:p>
    <w:p w14:paraId="0ADBC352" w14:textId="2BE0E6EC" w:rsidR="004437AD" w:rsidRDefault="004437AD">
      <w:r>
        <w:t xml:space="preserve">• Event and attraction promotion and marketing sponsorship initiatives designed to increase overnight visitation and room sales to assessed businesses. </w:t>
      </w:r>
    </w:p>
    <w:p w14:paraId="30AC8391" w14:textId="77777777" w:rsidR="004437AD" w:rsidRDefault="004437AD">
      <w:r>
        <w:t xml:space="preserve">• Industry research designed to increase the effectiveness of District media and marketing programs. </w:t>
      </w:r>
    </w:p>
    <w:p w14:paraId="6A9E4F71" w14:textId="77777777" w:rsidR="004437AD" w:rsidRDefault="004437AD">
      <w:r>
        <w:t xml:space="preserve">• Convention sales programs and initiatives designed to increase overnight visitation and room sales to assessed businesses. </w:t>
      </w:r>
    </w:p>
    <w:p w14:paraId="65CDBC90" w14:textId="77777777" w:rsidR="004437AD" w:rsidRDefault="004437AD">
      <w:r>
        <w:t xml:space="preserve">• Attendance of trade shows to promote assessed businesses. </w:t>
      </w:r>
    </w:p>
    <w:p w14:paraId="2CFA70C7" w14:textId="77777777" w:rsidR="004437AD" w:rsidRDefault="004437AD">
      <w:r>
        <w:t xml:space="preserve">• Sales missions and client events for assessed businesses. </w:t>
      </w:r>
    </w:p>
    <w:p w14:paraId="0FEBA9E3" w14:textId="5900DE29" w:rsidR="004437AD" w:rsidRDefault="004437AD">
      <w:r>
        <w:t xml:space="preserve">• Familiarization tours and site visits of assessed </w:t>
      </w:r>
      <w:r w:rsidR="009B15D0">
        <w:t>businesses.</w:t>
      </w:r>
      <w:r>
        <w:t xml:space="preserve"> </w:t>
      </w:r>
    </w:p>
    <w:p w14:paraId="7D7EF6F4" w14:textId="77777777" w:rsidR="004437AD" w:rsidRDefault="004437AD">
      <w:r>
        <w:t xml:space="preserve">• Preparation and production of collateral promotional materials such as brochures, flyers and maps featuring assessed businesses. </w:t>
      </w:r>
    </w:p>
    <w:p w14:paraId="22A86B27" w14:textId="77777777" w:rsidR="004437AD" w:rsidRDefault="004437AD">
      <w:r>
        <w:lastRenderedPageBreak/>
        <w:t xml:space="preserve">• Attendance of professional industry conferences and affiliation events to promote assessed businesses. </w:t>
      </w:r>
    </w:p>
    <w:p w14:paraId="138E2FD1" w14:textId="77777777" w:rsidR="004437AD" w:rsidRDefault="004437AD">
      <w:r>
        <w:t xml:space="preserve">• Lead generation activities designed to attract tourists and group events to assessed businesses. </w:t>
      </w:r>
    </w:p>
    <w:p w14:paraId="661CE560" w14:textId="77777777" w:rsidR="004437AD" w:rsidRDefault="004437AD">
      <w:r>
        <w:t xml:space="preserve">• Educational meetings to plan and coordinate tourism promotion efforts for assessed businesses. </w:t>
      </w:r>
    </w:p>
    <w:p w14:paraId="2B42C8B6" w14:textId="77777777" w:rsidR="004437AD" w:rsidRDefault="004437AD">
      <w:r>
        <w:t xml:space="preserve">• Workforce development strategies, research and/or programs designed to improvement the visitor experience and increase demand for overnight visitation and room sales to assessed businesses. </w:t>
      </w:r>
    </w:p>
    <w:p w14:paraId="5CD26A59" w14:textId="1157B31F" w:rsidR="004437AD" w:rsidRDefault="004437AD">
      <w:r>
        <w:t xml:space="preserve">• Hospitality education and training support aimed at improving the visitor experience leading to increased demand for overnight visitation and room sales to assessed businesses. </w:t>
      </w:r>
    </w:p>
    <w:p w14:paraId="28393C1F" w14:textId="77777777" w:rsidR="004437AD" w:rsidRDefault="004437AD">
      <w:r>
        <w:t xml:space="preserve">• Development and maintenance of a website designed to promote assessed businesses. </w:t>
      </w:r>
    </w:p>
    <w:p w14:paraId="20461B5E" w14:textId="2D9E5CDC" w:rsidR="004437AD" w:rsidRDefault="004437AD">
      <w:r>
        <w:t xml:space="preserve">• Development and maintenance of a website for visitors or prospective vacation rental </w:t>
      </w:r>
      <w:r w:rsidR="009B15D0">
        <w:t>homeowners</w:t>
      </w:r>
      <w:r>
        <w:t xml:space="preserve"> with the regulations and education explained the WCTMD</w:t>
      </w:r>
      <w:r w:rsidR="009B15D0">
        <w:t>.</w:t>
      </w:r>
      <w:r>
        <w:t xml:space="preserve"> </w:t>
      </w:r>
    </w:p>
    <w:p w14:paraId="7957C0C2" w14:textId="20E026AE" w:rsidR="006977E4" w:rsidRDefault="004437AD">
      <w:r>
        <w:t>• Develop media or marketing efforts to educate the public on the guidelines around renting and managing a vacation rental within the WCTMD.</w:t>
      </w:r>
    </w:p>
    <w:sectPr w:rsidR="00697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AD"/>
    <w:rsid w:val="00147298"/>
    <w:rsid w:val="0016670D"/>
    <w:rsid w:val="00287F5B"/>
    <w:rsid w:val="004437AD"/>
    <w:rsid w:val="00877733"/>
    <w:rsid w:val="008E2454"/>
    <w:rsid w:val="008F6371"/>
    <w:rsid w:val="009B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D7F6"/>
  <w15:chartTrackingRefBased/>
  <w15:docId w15:val="{EE0B2EF4-4600-4DBD-A7F9-82DE347B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4EF07D65C4344A06D3E87CB4B3A2D" ma:contentTypeVersion="9" ma:contentTypeDescription="Create a new document." ma:contentTypeScope="" ma:versionID="7756da17964e8da835e5c759696c5839">
  <xsd:schema xmlns:xsd="http://www.w3.org/2001/XMLSchema" xmlns:xs="http://www.w3.org/2001/XMLSchema" xmlns:p="http://schemas.microsoft.com/office/2006/metadata/properties" xmlns:ns2="d95d77d8-2fb0-4155-94ed-602468565126" targetNamespace="http://schemas.microsoft.com/office/2006/metadata/properties" ma:root="true" ma:fieldsID="0c179565a10168141e613541b0114297" ns2:_="">
    <xsd:import namespace="d95d77d8-2fb0-4155-94ed-6024685651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5d77d8-2fb0-4155-94ed-6024685651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18514C-EC0B-4A8D-B714-67E558739C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1D7ADA-4859-42C7-89D4-20BA3AED7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D1945-544A-4352-8FFF-19326C1AA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5d77d8-2fb0-4155-94ed-6024685651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Adams</dc:creator>
  <cp:keywords/>
  <dc:description/>
  <cp:lastModifiedBy>Kimberly Adams</cp:lastModifiedBy>
  <cp:revision>2</cp:revision>
  <dcterms:created xsi:type="dcterms:W3CDTF">2021-03-23T17:19:00Z</dcterms:created>
  <dcterms:modified xsi:type="dcterms:W3CDTF">2021-03-23T17:19:00Z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0x0101003474EF07D65C4344A06D3E87CB4B3A2D</vt:lpwstr>
  </property>
</Properties>
</file>