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63CF" w14:textId="77777777" w:rsidR="001363AB" w:rsidRDefault="000B1EC1">
      <w:pPr>
        <w:pStyle w:val="Title"/>
        <w:keepNext w:val="0"/>
        <w:jc w:val="center"/>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BOARD OF DIRECTORS</w:t>
      </w:r>
    </w:p>
    <w:p w14:paraId="0886CB67" w14:textId="77777777" w:rsidR="001363AB" w:rsidRDefault="000B1EC1">
      <w:pPr>
        <w:pStyle w:val="Default"/>
        <w:spacing w:before="0"/>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ALAMANCE COUNTY TOURISM DEVELOPMENT AUTHORITY</w:t>
      </w:r>
    </w:p>
    <w:p w14:paraId="3635E1AB" w14:textId="22E326D7" w:rsidR="001363AB" w:rsidRDefault="000F4968">
      <w:pPr>
        <w:pStyle w:val="Default"/>
        <w:spacing w:before="0"/>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Wednesday</w:t>
      </w:r>
      <w:r w:rsidR="00BB3E34">
        <w:rPr>
          <w:rFonts w:ascii="Times New Roman" w:hAnsi="Times New Roman"/>
          <w:b/>
          <w:bCs/>
          <w:u w:color="000000"/>
          <w14:textOutline w14:w="12700" w14:cap="flat" w14:cmpd="sng" w14:algn="ctr">
            <w14:noFill/>
            <w14:prstDash w14:val="solid"/>
            <w14:miter w14:lim="400000"/>
          </w14:textOutline>
        </w:rPr>
        <w:t>, Ma</w:t>
      </w:r>
      <w:r>
        <w:rPr>
          <w:rFonts w:ascii="Times New Roman" w:hAnsi="Times New Roman"/>
          <w:b/>
          <w:bCs/>
          <w:u w:color="000000"/>
          <w14:textOutline w14:w="12700" w14:cap="flat" w14:cmpd="sng" w14:algn="ctr">
            <w14:noFill/>
            <w14:prstDash w14:val="solid"/>
            <w14:miter w14:lim="400000"/>
          </w14:textOutline>
        </w:rPr>
        <w:t>y 26</w:t>
      </w:r>
      <w:r w:rsidR="00BB3E34">
        <w:rPr>
          <w:rFonts w:ascii="Times New Roman" w:hAnsi="Times New Roman"/>
          <w:b/>
          <w:bCs/>
          <w:u w:color="000000"/>
          <w14:textOutline w14:w="12700" w14:cap="flat" w14:cmpd="sng" w14:algn="ctr">
            <w14:noFill/>
            <w14:prstDash w14:val="solid"/>
            <w14:miter w14:lim="400000"/>
          </w14:textOutline>
        </w:rPr>
        <w:t xml:space="preserve">, </w:t>
      </w:r>
      <w:r w:rsidR="000B1EC1">
        <w:rPr>
          <w:rFonts w:ascii="Times New Roman" w:hAnsi="Times New Roman"/>
          <w:b/>
          <w:bCs/>
          <w:u w:color="000000"/>
          <w14:textOutline w14:w="12700" w14:cap="flat" w14:cmpd="sng" w14:algn="ctr">
            <w14:noFill/>
            <w14:prstDash w14:val="solid"/>
            <w14:miter w14:lim="400000"/>
          </w14:textOutline>
        </w:rPr>
        <w:t>202</w:t>
      </w:r>
      <w:r w:rsidR="005A36E8">
        <w:rPr>
          <w:rFonts w:ascii="Times New Roman" w:hAnsi="Times New Roman"/>
          <w:b/>
          <w:bCs/>
          <w:u w:color="000000"/>
          <w14:textOutline w14:w="12700" w14:cap="flat" w14:cmpd="sng" w14:algn="ctr">
            <w14:noFill/>
            <w14:prstDash w14:val="solid"/>
            <w14:miter w14:lim="400000"/>
          </w14:textOutline>
        </w:rPr>
        <w:t>1</w:t>
      </w:r>
      <w:r w:rsidR="000B1EC1">
        <w:rPr>
          <w:rFonts w:ascii="Times New Roman" w:hAnsi="Times New Roman"/>
          <w:b/>
          <w:bCs/>
          <w:u w:color="000000"/>
          <w14:textOutline w14:w="12700" w14:cap="flat" w14:cmpd="sng" w14:algn="ctr">
            <w14:noFill/>
            <w14:prstDash w14:val="solid"/>
            <w14:miter w14:lim="400000"/>
          </w14:textOutline>
        </w:rPr>
        <w:t xml:space="preserve"> at 1</w:t>
      </w:r>
      <w:r>
        <w:rPr>
          <w:rFonts w:ascii="Times New Roman" w:hAnsi="Times New Roman"/>
          <w:b/>
          <w:bCs/>
          <w:u w:color="000000"/>
          <w14:textOutline w14:w="12700" w14:cap="flat" w14:cmpd="sng" w14:algn="ctr">
            <w14:noFill/>
            <w14:prstDash w14:val="solid"/>
            <w14:miter w14:lim="400000"/>
          </w14:textOutline>
        </w:rPr>
        <w:t>0</w:t>
      </w:r>
      <w:r w:rsidR="000B1EC1">
        <w:rPr>
          <w:rFonts w:ascii="Times New Roman" w:hAnsi="Times New Roman"/>
          <w:b/>
          <w:bCs/>
          <w:u w:color="000000"/>
          <w14:textOutline w14:w="12700" w14:cap="flat" w14:cmpd="sng" w14:algn="ctr">
            <w14:noFill/>
            <w14:prstDash w14:val="solid"/>
            <w14:miter w14:lim="400000"/>
          </w14:textOutline>
        </w:rPr>
        <w:t>:00 A.M.</w:t>
      </w:r>
    </w:p>
    <w:p w14:paraId="127C86CB" w14:textId="48397230" w:rsidR="00BB3E34" w:rsidRDefault="000F4968" w:rsidP="00BB3E34">
      <w:pPr>
        <w:pStyle w:val="Default"/>
        <w:spacing w:before="0"/>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Held at Hampton Inn, Mebane</w:t>
      </w:r>
    </w:p>
    <w:p w14:paraId="77D2AB4F" w14:textId="77777777" w:rsidR="00BB3E34" w:rsidRDefault="00BB3E34" w:rsidP="00BB3E34">
      <w:pPr>
        <w:pStyle w:val="Default"/>
        <w:spacing w:before="0"/>
        <w:ind w:firstLine="720"/>
        <w:rPr>
          <w:rFonts w:ascii="Times New Roman" w:hAnsi="Times New Roman"/>
          <w:u w:color="000000"/>
          <w14:textOutline w14:w="12700" w14:cap="flat" w14:cmpd="sng" w14:algn="ctr">
            <w14:noFill/>
            <w14:prstDash w14:val="solid"/>
            <w14:miter w14:lim="400000"/>
          </w14:textOutline>
        </w:rPr>
      </w:pPr>
    </w:p>
    <w:p w14:paraId="496F7ED5" w14:textId="0517A9D2" w:rsidR="00BB3E34" w:rsidRPr="00BB3E34" w:rsidRDefault="000B1EC1" w:rsidP="00BB3E34">
      <w:pPr>
        <w:pStyle w:val="Default"/>
        <w:spacing w:before="0"/>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Present:</w:t>
      </w:r>
      <w:r w:rsidR="00BB3E34">
        <w:rPr>
          <w:rFonts w:ascii="Times New Roman" w:hAnsi="Times New Roman"/>
          <w:u w:color="000000"/>
          <w14:textOutline w14:w="12700" w14:cap="flat" w14:cmpd="sng" w14:algn="ctr">
            <w14:noFill/>
            <w14:prstDash w14:val="solid"/>
            <w14:miter w14:lim="400000"/>
          </w14:textOutline>
        </w:rPr>
        <w:tab/>
        <w:t>Kavita Patel</w:t>
      </w:r>
      <w:r>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14:textOutline w14:w="12700" w14:cap="flat" w14:cmpd="sng" w14:algn="ctr">
            <w14:noFill/>
            <w14:prstDash w14:val="solid"/>
            <w14:miter w14:lim="400000"/>
          </w14:textOutline>
        </w:rPr>
        <w:tab/>
        <w:t xml:space="preserve"> </w:t>
      </w:r>
      <w:r>
        <w:rPr>
          <w:rFonts w:ascii="Times New Roman" w:hAnsi="Times New Roman"/>
          <w:u w:color="000000"/>
          <w14:textOutline w14:w="12700" w14:cap="flat" w14:cmpd="sng" w14:algn="ctr">
            <w14:noFill/>
            <w14:prstDash w14:val="solid"/>
            <w14:miter w14:lim="400000"/>
          </w14:textOutline>
        </w:rPr>
        <w:tab/>
        <w:t xml:space="preserve">    </w:t>
      </w:r>
      <w:r w:rsidR="000F4968">
        <w:rPr>
          <w:rFonts w:ascii="Times New Roman" w:hAnsi="Times New Roman"/>
          <w:u w:color="000000"/>
          <w14:textOutline w14:w="12700" w14:cap="flat" w14:cmpd="sng" w14:algn="ctr">
            <w14:noFill/>
            <w14:prstDash w14:val="solid"/>
            <w14:miter w14:lim="400000"/>
          </w14:textOutline>
        </w:rPr>
        <w:tab/>
      </w:r>
      <w:r>
        <w:rPr>
          <w:rFonts w:ascii="Times New Roman" w:hAnsi="Times New Roman"/>
          <w:u w:color="000000"/>
          <w14:textOutline w14:w="12700" w14:cap="flat" w14:cmpd="sng" w14:algn="ctr">
            <w14:noFill/>
            <w14:prstDash w14:val="solid"/>
            <w14:miter w14:lim="400000"/>
          </w14:textOutline>
        </w:rPr>
        <w:t>CVB:  Grace VandeVisser</w:t>
      </w:r>
    </w:p>
    <w:p w14:paraId="50C3713F" w14:textId="4A30979B" w:rsidR="00BB3E34" w:rsidRPr="000F4968" w:rsidRDefault="000F4968" w:rsidP="000F4968">
      <w:pPr>
        <w:pStyle w:val="Default"/>
        <w:spacing w:before="0"/>
        <w:ind w:left="720" w:firstLine="72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Matt Patel</w:t>
      </w:r>
      <w:r w:rsidR="000B1EC1">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14:textOutline w14:w="12700" w14:cap="flat" w14:cmpd="sng" w14:algn="ctr">
            <w14:noFill/>
            <w14:prstDash w14:val="solid"/>
            <w14:miter w14:lim="400000"/>
          </w14:textOutline>
        </w:rPr>
        <w:tab/>
      </w:r>
      <w:r>
        <w:rPr>
          <w:rFonts w:ascii="Times New Roman" w:hAnsi="Times New Roman"/>
          <w:u w:color="000000"/>
          <w14:textOutline w14:w="12700" w14:cap="flat" w14:cmpd="sng" w14:algn="ctr">
            <w14:noFill/>
            <w14:prstDash w14:val="solid"/>
            <w14:miter w14:lim="400000"/>
          </w14:textOutline>
        </w:rPr>
        <w:tab/>
        <w:t>Brian Baker</w:t>
      </w:r>
    </w:p>
    <w:p w14:paraId="63A0F6DC" w14:textId="77777777" w:rsidR="00BB3E34" w:rsidRDefault="000B1EC1" w:rsidP="00BB3E34">
      <w:pPr>
        <w:pStyle w:val="Default"/>
        <w:spacing w:before="0"/>
        <w:ind w:left="720" w:firstLine="72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Anderson Rathbun</w:t>
      </w:r>
    </w:p>
    <w:p w14:paraId="1E0CF30E" w14:textId="77777777" w:rsidR="00BB3E34" w:rsidRDefault="00BB3E34" w:rsidP="00BB3E34">
      <w:pPr>
        <w:pStyle w:val="Default"/>
        <w:spacing w:before="0"/>
        <w:rPr>
          <w:rFonts w:ascii="Times New Roman" w:eastAsia="Times New Roman" w:hAnsi="Times New Roman" w:cs="Times New Roman"/>
          <w:u w:color="000000"/>
          <w14:textOutline w14:w="12700" w14:cap="flat" w14:cmpd="sng" w14:algn="ctr">
            <w14:noFill/>
            <w14:prstDash w14:val="solid"/>
            <w14:miter w14:lim="400000"/>
          </w14:textOutline>
        </w:rPr>
      </w:pPr>
    </w:p>
    <w:p w14:paraId="331E07D9" w14:textId="1EC59C61" w:rsidR="001363AB" w:rsidRDefault="000B1EC1" w:rsidP="00BB3E34">
      <w:pPr>
        <w:pStyle w:val="Default"/>
        <w:spacing w:before="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Financial Officer:  Susan Evans</w:t>
      </w:r>
    </w:p>
    <w:p w14:paraId="221FE63A" w14:textId="77777777" w:rsidR="001363AB" w:rsidRDefault="000B1EC1">
      <w:pPr>
        <w:pStyle w:val="Default"/>
        <w:spacing w:before="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14:textOutline w14:w="12700" w14:cap="flat" w14:cmpd="sng" w14:algn="ctr">
            <w14:noFill/>
            <w14:prstDash w14:val="solid"/>
            <w14:miter w14:lim="400000"/>
          </w14:textOutline>
        </w:rPr>
        <w:tab/>
      </w:r>
      <w:r>
        <w:rPr>
          <w:rFonts w:ascii="Times New Roman" w:hAnsi="Times New Roman"/>
          <w:u w:color="000000"/>
          <w14:textOutline w14:w="12700" w14:cap="flat" w14:cmpd="sng" w14:algn="ctr">
            <w14:noFill/>
            <w14:prstDash w14:val="solid"/>
            <w14:miter w14:lim="400000"/>
          </w14:textOutline>
        </w:rPr>
        <w:tab/>
        <w:t xml:space="preserve">                                          </w:t>
      </w:r>
    </w:p>
    <w:p w14:paraId="4DFF9525" w14:textId="1B447479" w:rsidR="001363AB" w:rsidRDefault="000B1EC1" w:rsidP="00BB3E34">
      <w:pPr>
        <w:pStyle w:val="Default"/>
        <w:spacing w:before="0"/>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                                                                    </w:t>
      </w:r>
    </w:p>
    <w:p w14:paraId="6109938B" w14:textId="77777777" w:rsidR="001363AB" w:rsidRDefault="000B1EC1">
      <w:pPr>
        <w:pStyle w:val="Default"/>
        <w:spacing w:before="0"/>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 xml:space="preserve">                                                             Moment of Silence</w:t>
      </w:r>
    </w:p>
    <w:p w14:paraId="476E2153" w14:textId="77777777" w:rsidR="001363AB" w:rsidRDefault="001363AB">
      <w:pPr>
        <w:pStyle w:val="Default"/>
        <w:spacing w:before="0"/>
        <w:rPr>
          <w:rFonts w:ascii="Times New Roman" w:eastAsia="Times New Roman" w:hAnsi="Times New Roman" w:cs="Times New Roman"/>
          <w:b/>
          <w:bCs/>
          <w:u w:color="000000"/>
          <w14:textOutline w14:w="12700" w14:cap="flat" w14:cmpd="sng" w14:algn="ctr">
            <w14:noFill/>
            <w14:prstDash w14:val="solid"/>
            <w14:miter w14:lim="400000"/>
          </w14:textOutline>
        </w:rPr>
      </w:pPr>
    </w:p>
    <w:p w14:paraId="67014138" w14:textId="7D9BE807" w:rsidR="001363AB" w:rsidRDefault="000F4968" w:rsidP="008B3A8F">
      <w:pPr>
        <w:pStyle w:val="Default"/>
        <w:spacing w:before="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Kavita Patel</w:t>
      </w:r>
      <w:r w:rsidR="000B1EC1">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14:textOutline w14:w="12700" w14:cap="flat" w14:cmpd="sng" w14:algn="ctr">
            <w14:noFill/>
            <w14:prstDash w14:val="solid"/>
            <w14:miter w14:lim="400000"/>
          </w14:textOutline>
        </w:rPr>
        <w:t>Vice</w:t>
      </w:r>
      <w:r w:rsidR="00EE0335">
        <w:rPr>
          <w:rFonts w:ascii="Times New Roman" w:hAnsi="Times New Roman"/>
          <w:u w:color="000000"/>
          <w14:textOutline w14:w="12700" w14:cap="flat" w14:cmpd="sng" w14:algn="ctr">
            <w14:noFill/>
            <w14:prstDash w14:val="solid"/>
            <w14:miter w14:lim="400000"/>
          </w14:textOutline>
        </w:rPr>
        <w:t>-</w:t>
      </w:r>
      <w:r w:rsidR="000B1EC1">
        <w:rPr>
          <w:rFonts w:ascii="Times New Roman" w:hAnsi="Times New Roman"/>
          <w:u w:color="000000"/>
          <w14:textOutline w14:w="12700" w14:cap="flat" w14:cmpd="sng" w14:algn="ctr">
            <w14:noFill/>
            <w14:prstDash w14:val="solid"/>
            <w14:miter w14:lim="400000"/>
          </w14:textOutline>
        </w:rPr>
        <w:t>Chair, called the meeting to order and a moment of silence was observed.</w:t>
      </w:r>
    </w:p>
    <w:p w14:paraId="362FF9E7" w14:textId="77777777" w:rsidR="001363AB" w:rsidRDefault="001363AB">
      <w:pPr>
        <w:pStyle w:val="Default"/>
        <w:spacing w:before="0"/>
        <w:rPr>
          <w:rFonts w:ascii="Times New Roman" w:eastAsia="Times New Roman" w:hAnsi="Times New Roman" w:cs="Times New Roman"/>
          <w:u w:color="000000"/>
          <w14:textOutline w14:w="12700" w14:cap="flat" w14:cmpd="sng" w14:algn="ctr">
            <w14:noFill/>
            <w14:prstDash w14:val="solid"/>
            <w14:miter w14:lim="400000"/>
          </w14:textOutline>
        </w:rPr>
      </w:pPr>
    </w:p>
    <w:p w14:paraId="5E321448" w14:textId="77777777" w:rsidR="008B3A8F" w:rsidRDefault="000B1EC1" w:rsidP="008B3A8F">
      <w:pPr>
        <w:pStyle w:val="Default"/>
        <w:spacing w:before="0"/>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b/>
          <w:bCs/>
          <w:u w:color="000000"/>
          <w14:textOutline w14:w="12700" w14:cap="flat" w14:cmpd="sng" w14:algn="ctr">
            <w14:noFill/>
            <w14:prstDash w14:val="solid"/>
            <w14:miter w14:lim="400000"/>
          </w14:textOutline>
        </w:rPr>
        <w:t>Approval of Minutes</w:t>
      </w:r>
    </w:p>
    <w:p w14:paraId="6C4EAEA6" w14:textId="406CA369" w:rsidR="001363AB" w:rsidRPr="008B3A8F" w:rsidRDefault="000B1EC1" w:rsidP="008B3A8F">
      <w:pPr>
        <w:pStyle w:val="Default"/>
        <w:spacing w:before="0"/>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Ka</w:t>
      </w:r>
      <w:r w:rsidR="00EE0335">
        <w:rPr>
          <w:rFonts w:ascii="Times New Roman" w:hAnsi="Times New Roman"/>
          <w:u w:color="000000"/>
          <w14:textOutline w14:w="12700" w14:cap="flat" w14:cmpd="sng" w14:algn="ctr">
            <w14:noFill/>
            <w14:prstDash w14:val="solid"/>
            <w14:miter w14:lim="400000"/>
          </w14:textOutline>
        </w:rPr>
        <w:t>vita</w:t>
      </w:r>
      <w:r>
        <w:rPr>
          <w:rFonts w:ascii="Times New Roman" w:hAnsi="Times New Roman"/>
          <w:u w:color="000000"/>
          <w14:textOutline w14:w="12700" w14:cap="flat" w14:cmpd="sng" w14:algn="ctr">
            <w14:noFill/>
            <w14:prstDash w14:val="solid"/>
            <w14:miter w14:lim="400000"/>
          </w14:textOutline>
        </w:rPr>
        <w:t xml:space="preserve"> asked if there were any additions or corrections to be made to the</w:t>
      </w:r>
      <w:r w:rsidR="00EE0335">
        <w:rPr>
          <w:rFonts w:ascii="Times New Roman" w:hAnsi="Times New Roman"/>
          <w:u w:color="000000"/>
          <w14:textOutline w14:w="12700" w14:cap="flat" w14:cmpd="sng" w14:algn="ctr">
            <w14:noFill/>
            <w14:prstDash w14:val="solid"/>
            <w14:miter w14:lim="400000"/>
          </w14:textOutline>
        </w:rPr>
        <w:t xml:space="preserve"> March </w:t>
      </w:r>
      <w:r>
        <w:rPr>
          <w:rFonts w:ascii="Times New Roman" w:hAnsi="Times New Roman"/>
          <w:u w:color="000000"/>
          <w14:textOutline w14:w="12700" w14:cap="flat" w14:cmpd="sng" w14:algn="ctr">
            <w14:noFill/>
            <w14:prstDash w14:val="solid"/>
            <w14:miter w14:lim="400000"/>
          </w14:textOutline>
        </w:rPr>
        <w:t>minutes</w:t>
      </w:r>
      <w:r w:rsidR="00B93AB4">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14:textOutline w14:w="12700" w14:cap="flat" w14:cmpd="sng" w14:algn="ctr">
            <w14:noFill/>
            <w14:prstDash w14:val="solid"/>
            <w14:miter w14:lim="400000"/>
          </w14:textOutline>
        </w:rPr>
        <w:t xml:space="preserve"> No updates were needed.  </w:t>
      </w:r>
      <w:r w:rsidR="00EE0335">
        <w:rPr>
          <w:rFonts w:ascii="Times New Roman" w:hAnsi="Times New Roman"/>
          <w:u w:color="000000"/>
          <w14:textOutline w14:w="12700" w14:cap="flat" w14:cmpd="sng" w14:algn="ctr">
            <w14:noFill/>
            <w14:prstDash w14:val="solid"/>
            <w14:miter w14:lim="400000"/>
          </w14:textOutline>
        </w:rPr>
        <w:t>Anderson</w:t>
      </w:r>
      <w:r>
        <w:rPr>
          <w:rFonts w:ascii="Times New Roman" w:hAnsi="Times New Roman"/>
          <w:u w:color="000000"/>
          <w14:textOutline w14:w="12700" w14:cap="flat" w14:cmpd="sng" w14:algn="ctr">
            <w14:noFill/>
            <w14:prstDash w14:val="solid"/>
            <w14:miter w14:lim="400000"/>
          </w14:textOutline>
        </w:rPr>
        <w:t xml:space="preserve"> motioned to approve the minutes and </w:t>
      </w:r>
      <w:r w:rsidR="00EE0335">
        <w:rPr>
          <w:rFonts w:ascii="Times New Roman" w:hAnsi="Times New Roman"/>
          <w:u w:color="000000"/>
          <w14:textOutline w14:w="12700" w14:cap="flat" w14:cmpd="sng" w14:algn="ctr">
            <w14:noFill/>
            <w14:prstDash w14:val="solid"/>
            <w14:miter w14:lim="400000"/>
          </w14:textOutline>
        </w:rPr>
        <w:t>Matt</w:t>
      </w:r>
      <w:r>
        <w:rPr>
          <w:rFonts w:ascii="Times New Roman" w:hAnsi="Times New Roman"/>
          <w:u w:color="000000"/>
          <w14:textOutline w14:w="12700" w14:cap="flat" w14:cmpd="sng" w14:algn="ctr">
            <w14:noFill/>
            <w14:prstDash w14:val="solid"/>
            <w14:miter w14:lim="400000"/>
          </w14:textOutline>
        </w:rPr>
        <w:t xml:space="preserve"> seconded</w:t>
      </w:r>
      <w:r w:rsidR="00EE0335">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14:textOutline w14:w="12700" w14:cap="flat" w14:cmpd="sng" w14:algn="ctr">
            <w14:noFill/>
            <w14:prstDash w14:val="solid"/>
            <w14:miter w14:lim="400000"/>
          </w14:textOutline>
        </w:rPr>
        <w:t xml:space="preserve">Minutes were unanimously approved. </w:t>
      </w:r>
    </w:p>
    <w:p w14:paraId="218F165C" w14:textId="77777777" w:rsidR="001363AB" w:rsidRDefault="001363AB">
      <w:pPr>
        <w:pStyle w:val="Default"/>
        <w:spacing w:before="0"/>
        <w:rPr>
          <w:rFonts w:ascii="Times New Roman" w:eastAsia="Times New Roman" w:hAnsi="Times New Roman" w:cs="Times New Roman"/>
          <w:u w:color="000000"/>
          <w14:textOutline w14:w="12700" w14:cap="flat" w14:cmpd="sng" w14:algn="ctr">
            <w14:noFill/>
            <w14:prstDash w14:val="solid"/>
            <w14:miter w14:lim="400000"/>
          </w14:textOutline>
        </w:rPr>
      </w:pPr>
    </w:p>
    <w:p w14:paraId="09598B3C" w14:textId="77777777" w:rsidR="001363AB" w:rsidRDefault="000B1EC1">
      <w:pPr>
        <w:pStyle w:val="Heading2"/>
        <w:jc w:val="center"/>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bookmarkStart w:id="0" w:name="_Hlk27747885"/>
      <w:r>
        <w:rPr>
          <w:rFonts w:ascii="Times New Roman" w:hAnsi="Times New Roman"/>
          <w:sz w:val="24"/>
          <w:szCs w:val="24"/>
          <w:u w:color="000000"/>
          <w:lang w:val="fr-FR"/>
          <w14:textOutline w14:w="12700" w14:cap="flat" w14:cmpd="sng" w14:algn="ctr">
            <w14:noFill/>
            <w14:prstDash w14:val="solid"/>
            <w14:miter w14:lim="400000"/>
          </w14:textOutline>
        </w:rPr>
        <w:t>Collection Report</w:t>
      </w:r>
    </w:p>
    <w:p w14:paraId="4B3F3F08" w14:textId="77777777" w:rsidR="001363AB" w:rsidRDefault="001363AB">
      <w:pPr>
        <w:pStyle w:val="Heading2"/>
        <w:jc w:val="center"/>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520BDA5A" w14:textId="39B523DB" w:rsidR="008B3A8F" w:rsidRDefault="000B1EC1">
      <w:pPr>
        <w:pStyle w:val="Default"/>
        <w:spacing w:before="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Susan Evans presented the Financial Reports for July 1, 2020 to </w:t>
      </w:r>
      <w:r w:rsidR="00EE0335">
        <w:rPr>
          <w:rFonts w:ascii="Times New Roman" w:hAnsi="Times New Roman"/>
          <w:u w:color="000000"/>
          <w14:textOutline w14:w="12700" w14:cap="flat" w14:cmpd="sng" w14:algn="ctr">
            <w14:noFill/>
            <w14:prstDash w14:val="solid"/>
            <w14:miter w14:lim="400000"/>
          </w14:textOutline>
        </w:rPr>
        <w:t>April 30,</w:t>
      </w:r>
      <w:r>
        <w:rPr>
          <w:rFonts w:ascii="Times New Roman" w:hAnsi="Times New Roman"/>
          <w:u w:color="000000"/>
          <w14:textOutline w14:w="12700" w14:cap="flat" w14:cmpd="sng" w14:algn="ctr">
            <w14:noFill/>
            <w14:prstDash w14:val="solid"/>
            <w14:miter w14:lim="400000"/>
          </w14:textOutline>
        </w:rPr>
        <w:t xml:space="preserve"> 2021. Total assets are $1,</w:t>
      </w:r>
      <w:r w:rsidR="00EE0335">
        <w:rPr>
          <w:rFonts w:ascii="Times New Roman" w:hAnsi="Times New Roman"/>
          <w:u w:color="000000"/>
          <w14:textOutline w14:w="12700" w14:cap="flat" w14:cmpd="sng" w14:algn="ctr">
            <w14:noFill/>
            <w14:prstDash w14:val="solid"/>
            <w14:miter w14:lim="400000"/>
          </w14:textOutline>
        </w:rPr>
        <w:t>517,252</w:t>
      </w:r>
      <w:r w:rsidR="008B3A8F">
        <w:rPr>
          <w:rFonts w:ascii="Times New Roman" w:hAnsi="Times New Roman"/>
          <w:u w:color="000000"/>
          <w14:textOutline w14:w="12700" w14:cap="flat" w14:cmpd="sng" w14:algn="ctr">
            <w14:noFill/>
            <w14:prstDash w14:val="solid"/>
            <w14:miter w14:lim="400000"/>
          </w14:textOutline>
        </w:rPr>
        <w:t>.</w:t>
      </w:r>
      <w:r>
        <w:rPr>
          <w:rFonts w:ascii="Times New Roman" w:hAnsi="Times New Roman"/>
          <w:color w:val="941100"/>
          <w:u w:color="000000"/>
          <w14:textOutline w14:w="12700" w14:cap="flat" w14:cmpd="sng" w14:algn="ctr">
            <w14:noFill/>
            <w14:prstDash w14:val="solid"/>
            <w14:miter w14:lim="400000"/>
          </w14:textOutline>
        </w:rPr>
        <w:t xml:space="preserve"> </w:t>
      </w:r>
      <w:r w:rsidR="008B3A8F">
        <w:rPr>
          <w:rFonts w:ascii="Times New Roman" w:hAnsi="Times New Roman"/>
          <w:u w:color="000000"/>
          <w14:textOutline w14:w="12700" w14:cap="flat" w14:cmpd="sng" w14:algn="ctr">
            <w14:noFill/>
            <w14:prstDash w14:val="solid"/>
            <w14:miter w14:lim="400000"/>
          </w14:textOutline>
        </w:rPr>
        <w:t xml:space="preserve"> Re</w:t>
      </w:r>
      <w:r>
        <w:rPr>
          <w:rFonts w:ascii="Times New Roman" w:hAnsi="Times New Roman"/>
          <w:u w:color="000000"/>
          <w14:textOutline w14:w="12700" w14:cap="flat" w14:cmpd="sng" w14:algn="ctr">
            <w14:noFill/>
            <w14:prstDash w14:val="solid"/>
            <w14:miter w14:lim="400000"/>
          </w14:textOutline>
        </w:rPr>
        <w:t>venue</w:t>
      </w:r>
      <w:r w:rsidR="008B3A8F">
        <w:rPr>
          <w:rFonts w:ascii="Times New Roman" w:hAnsi="Times New Roman"/>
          <w:u w:color="000000"/>
          <w14:textOutline w14:w="12700" w14:cap="flat" w14:cmpd="sng" w14:algn="ctr">
            <w14:noFill/>
            <w14:prstDash w14:val="solid"/>
            <w14:miter w14:lim="400000"/>
          </w14:textOutline>
        </w:rPr>
        <w:t>s</w:t>
      </w:r>
      <w:r>
        <w:rPr>
          <w:rFonts w:ascii="Times New Roman" w:hAnsi="Times New Roman"/>
          <w:u w:color="000000"/>
          <w14:textOutline w14:w="12700" w14:cap="flat" w14:cmpd="sng" w14:algn="ctr">
            <w14:noFill/>
            <w14:prstDash w14:val="solid"/>
            <w14:miter w14:lim="400000"/>
          </w14:textOutline>
        </w:rPr>
        <w:t xml:space="preserve"> reported </w:t>
      </w:r>
      <w:r w:rsidR="008B3A8F">
        <w:rPr>
          <w:rFonts w:ascii="Times New Roman" w:hAnsi="Times New Roman"/>
          <w:u w:color="000000"/>
          <w14:textOutline w14:w="12700" w14:cap="flat" w14:cmpd="sng" w14:algn="ctr">
            <w14:noFill/>
            <w14:prstDash w14:val="solid"/>
            <w14:miter w14:lim="400000"/>
          </w14:textOutline>
        </w:rPr>
        <w:t>were</w:t>
      </w:r>
      <w:r>
        <w:rPr>
          <w:rFonts w:ascii="Times New Roman" w:hAnsi="Times New Roman"/>
          <w:u w:color="000000"/>
          <w14:textOutline w14:w="12700" w14:cap="flat" w14:cmpd="sng" w14:algn="ctr">
            <w14:noFill/>
            <w14:prstDash w14:val="solid"/>
            <w14:miter w14:lim="400000"/>
          </w14:textOutline>
        </w:rPr>
        <w:t xml:space="preserve"> $</w:t>
      </w:r>
      <w:r w:rsidR="00EE0335">
        <w:rPr>
          <w:rFonts w:ascii="Times New Roman" w:hAnsi="Times New Roman"/>
          <w:u w:color="000000"/>
          <w14:textOutline w14:w="12700" w14:cap="flat" w14:cmpd="sng" w14:algn="ctr">
            <w14:noFill/>
            <w14:prstDash w14:val="solid"/>
            <w14:miter w14:lim="400000"/>
          </w14:textOutline>
        </w:rPr>
        <w:t>362,437</w:t>
      </w:r>
      <w:r w:rsidR="008B3A8F">
        <w:rPr>
          <w:rFonts w:ascii="Times New Roman" w:hAnsi="Times New Roman"/>
          <w:u w:color="000000"/>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 </w:t>
      </w:r>
      <w:r w:rsidR="008B3A8F">
        <w:rPr>
          <w:rFonts w:ascii="Times New Roman" w:hAnsi="Times New Roman"/>
          <w:u w:color="000000"/>
          <w14:textOutline w14:w="12700" w14:cap="flat" w14:cmpd="sng" w14:algn="ctr">
            <w14:noFill/>
            <w14:prstDash w14:val="solid"/>
            <w14:miter w14:lim="400000"/>
          </w14:textOutline>
        </w:rPr>
        <w:t>E</w:t>
      </w:r>
      <w:r>
        <w:rPr>
          <w:rFonts w:ascii="Times New Roman" w:hAnsi="Times New Roman"/>
          <w:u w:color="000000"/>
          <w14:textOutline w14:w="12700" w14:cap="flat" w14:cmpd="sng" w14:algn="ctr">
            <w14:noFill/>
            <w14:prstDash w14:val="solid"/>
            <w14:miter w14:lim="400000"/>
          </w14:textOutline>
        </w:rPr>
        <w:t xml:space="preserve">xpenditures </w:t>
      </w:r>
      <w:r w:rsidR="008B3A8F">
        <w:rPr>
          <w:rFonts w:ascii="Times New Roman" w:hAnsi="Times New Roman"/>
          <w:u w:color="000000"/>
          <w14:textOutline w14:w="12700" w14:cap="flat" w14:cmpd="sng" w14:algn="ctr">
            <w14:noFill/>
            <w14:prstDash w14:val="solid"/>
            <w14:miter w14:lim="400000"/>
          </w14:textOutline>
        </w:rPr>
        <w:t xml:space="preserve">reported were </w:t>
      </w:r>
      <w:r>
        <w:rPr>
          <w:rFonts w:ascii="Times New Roman" w:hAnsi="Times New Roman"/>
          <w:u w:color="000000"/>
          <w14:textOutline w14:w="12700" w14:cap="flat" w14:cmpd="sng" w14:algn="ctr">
            <w14:noFill/>
            <w14:prstDash w14:val="solid"/>
            <w14:miter w14:lim="400000"/>
          </w14:textOutline>
        </w:rPr>
        <w:t>$</w:t>
      </w:r>
      <w:r w:rsidR="00EE0335">
        <w:rPr>
          <w:rFonts w:ascii="Times New Roman" w:hAnsi="Times New Roman"/>
          <w:u w:color="000000"/>
          <w14:textOutline w14:w="12700" w14:cap="flat" w14:cmpd="sng" w14:algn="ctr">
            <w14:noFill/>
            <w14:prstDash w14:val="solid"/>
            <w14:miter w14:lim="400000"/>
          </w14:textOutline>
        </w:rPr>
        <w:t xml:space="preserve">317,955. </w:t>
      </w:r>
      <w:r>
        <w:rPr>
          <w:rFonts w:ascii="Times New Roman" w:hAnsi="Times New Roman"/>
          <w:u w:color="000000"/>
          <w14:textOutline w14:w="12700" w14:cap="flat" w14:cmpd="sng" w14:algn="ctr">
            <w14:noFill/>
            <w14:prstDash w14:val="solid"/>
            <w14:miter w14:lim="400000"/>
          </w14:textOutline>
        </w:rPr>
        <w:t xml:space="preserve">Occupancy tax collections reported through </w:t>
      </w:r>
      <w:r w:rsidR="00EE0335">
        <w:rPr>
          <w:rFonts w:ascii="Times New Roman" w:hAnsi="Times New Roman"/>
          <w:u w:color="000000"/>
          <w14:textOutline w14:w="12700" w14:cap="flat" w14:cmpd="sng" w14:algn="ctr">
            <w14:noFill/>
            <w14:prstDash w14:val="solid"/>
            <w14:miter w14:lim="400000"/>
          </w14:textOutline>
        </w:rPr>
        <w:t>March</w:t>
      </w:r>
      <w:r w:rsidR="008B3A8F">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14:textOutline w14:w="12700" w14:cap="flat" w14:cmpd="sng" w14:algn="ctr">
            <w14:noFill/>
            <w14:prstDash w14:val="solid"/>
            <w14:miter w14:lim="400000"/>
          </w14:textOutline>
        </w:rPr>
        <w:t>2021 totaled $</w:t>
      </w:r>
      <w:r w:rsidR="00EE0335">
        <w:rPr>
          <w:rFonts w:ascii="Times New Roman" w:hAnsi="Times New Roman"/>
          <w:u w:color="000000"/>
          <w14:textOutline w14:w="12700" w14:cap="flat" w14:cmpd="sng" w14:algn="ctr">
            <w14:noFill/>
            <w14:prstDash w14:val="solid"/>
            <w14:miter w14:lim="400000"/>
          </w14:textOutline>
        </w:rPr>
        <w:t>557,362</w:t>
      </w:r>
      <w:r w:rsidR="008B3A8F">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14:textOutline w14:w="12700" w14:cap="flat" w14:cmpd="sng" w14:algn="ctr">
            <w14:noFill/>
            <w14:prstDash w14:val="solid"/>
            <w14:miter w14:lim="400000"/>
          </w14:textOutline>
        </w:rPr>
        <w:t>a</w:t>
      </w:r>
      <w:r w:rsidR="008B3A8F">
        <w:rPr>
          <w:rFonts w:ascii="Times New Roman" w:hAnsi="Times New Roman"/>
          <w:u w:color="000000"/>
          <w14:textOutline w14:w="12700" w14:cap="flat" w14:cmpd="sng" w14:algn="ctr">
            <w14:noFill/>
            <w14:prstDash w14:val="solid"/>
            <w14:miter w14:lim="400000"/>
          </w14:textOutline>
        </w:rPr>
        <w:t xml:space="preserve"> </w:t>
      </w:r>
    </w:p>
    <w:p w14:paraId="44F492F1" w14:textId="5205655A" w:rsidR="000B1EC1" w:rsidRDefault="008B3A8F">
      <w:pPr>
        <w:pStyle w:val="Default"/>
        <w:spacing w:before="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w:t>
      </w:r>
      <w:r w:rsidR="00EE0335">
        <w:rPr>
          <w:rFonts w:ascii="Times New Roman" w:hAnsi="Times New Roman"/>
          <w:u w:color="000000"/>
          <w14:textOutline w14:w="12700" w14:cap="flat" w14:cmpd="sng" w14:algn="ctr">
            <w14:noFill/>
            <w14:prstDash w14:val="solid"/>
            <w14:miter w14:lim="400000"/>
          </w14:textOutline>
        </w:rPr>
        <w:t>18.99</w:t>
      </w:r>
      <w:r w:rsidR="000B1EC1">
        <w:rPr>
          <w:rFonts w:ascii="Times New Roman" w:hAnsi="Times New Roman"/>
          <w:u w:color="000000"/>
          <w14:textOutline w14:w="12700" w14:cap="flat" w14:cmpd="sng" w14:algn="ctr">
            <w14:noFill/>
            <w14:prstDash w14:val="solid"/>
            <w14:miter w14:lim="400000"/>
          </w14:textOutline>
        </w:rPr>
        <w:t>% decrease over the same period in 20</w:t>
      </w:r>
      <w:r w:rsidR="00EE0335">
        <w:rPr>
          <w:rFonts w:ascii="Times New Roman" w:hAnsi="Times New Roman"/>
          <w:u w:color="000000"/>
          <w14:textOutline w14:w="12700" w14:cap="flat" w14:cmpd="sng" w14:algn="ctr">
            <w14:noFill/>
            <w14:prstDash w14:val="solid"/>
            <w14:miter w14:lim="400000"/>
          </w14:textOutline>
        </w:rPr>
        <w:t>20</w:t>
      </w:r>
      <w:r w:rsidR="000B1EC1">
        <w:rPr>
          <w:rFonts w:ascii="Times New Roman" w:hAnsi="Times New Roman"/>
          <w:u w:color="000000"/>
          <w14:textOutline w14:w="12700" w14:cap="flat" w14:cmpd="sng" w14:algn="ctr">
            <w14:noFill/>
            <w14:prstDash w14:val="solid"/>
            <w14:miter w14:lim="400000"/>
          </w14:textOutline>
        </w:rPr>
        <w:t xml:space="preserve"> with the TDA’s share of $</w:t>
      </w:r>
      <w:r w:rsidR="00EE0335">
        <w:rPr>
          <w:rFonts w:ascii="Times New Roman" w:hAnsi="Times New Roman"/>
          <w:u w:color="000000"/>
          <w14:textOutline w14:w="12700" w14:cap="flat" w14:cmpd="sng" w14:algn="ctr">
            <w14:noFill/>
            <w14:prstDash w14:val="solid"/>
            <w14:miter w14:lim="400000"/>
          </w14:textOutline>
        </w:rPr>
        <w:t>360.446</w:t>
      </w:r>
      <w:r w:rsidR="000B1EC1">
        <w:rPr>
          <w:rFonts w:ascii="Times New Roman" w:hAnsi="Times New Roman"/>
          <w:u w:color="000000"/>
          <w14:textOutline w14:w="12700" w14:cap="flat" w14:cmpd="sng" w14:algn="ctr">
            <w14:noFill/>
            <w14:prstDash w14:val="solid"/>
            <w14:miter w14:lim="400000"/>
          </w14:textOutline>
        </w:rPr>
        <w:t>. Investments total $585,0</w:t>
      </w:r>
      <w:r>
        <w:rPr>
          <w:rFonts w:ascii="Times New Roman" w:hAnsi="Times New Roman"/>
          <w:u w:color="000000"/>
          <w14:textOutline w14:w="12700" w14:cap="flat" w14:cmpd="sng" w14:algn="ctr">
            <w14:noFill/>
            <w14:prstDash w14:val="solid"/>
            <w14:miter w14:lim="400000"/>
          </w14:textOutline>
        </w:rPr>
        <w:t>75</w:t>
      </w:r>
      <w:r w:rsidR="000B1EC1">
        <w:rPr>
          <w:rFonts w:ascii="Times New Roman" w:hAnsi="Times New Roman"/>
          <w:u w:color="000000"/>
          <w14:textOutline w14:w="12700" w14:cap="flat" w14:cmpd="sng" w14:algn="ctr">
            <w14:noFill/>
            <w14:prstDash w14:val="solid"/>
            <w14:miter w14:lim="400000"/>
          </w14:textOutline>
        </w:rPr>
        <w:t>.</w:t>
      </w:r>
      <w:bookmarkEnd w:id="0"/>
      <w:r w:rsidR="000B1EC1">
        <w:rPr>
          <w:rFonts w:ascii="Times New Roman" w:hAnsi="Times New Roman"/>
          <w:u w:color="000000"/>
          <w14:textOutline w14:w="12700" w14:cap="flat" w14:cmpd="sng" w14:algn="ctr">
            <w14:noFill/>
            <w14:prstDash w14:val="solid"/>
            <w14:miter w14:lim="400000"/>
          </w14:textOutline>
        </w:rPr>
        <w:t xml:space="preserve"> </w:t>
      </w:r>
    </w:p>
    <w:p w14:paraId="340E05D0" w14:textId="1901C76B" w:rsidR="00341387" w:rsidRDefault="00341387">
      <w:pPr>
        <w:pStyle w:val="Default"/>
        <w:spacing w:before="0"/>
        <w:rPr>
          <w:rFonts w:ascii="Times New Roman" w:hAnsi="Times New Roman"/>
          <w:u w:color="000000"/>
          <w14:textOutline w14:w="12700" w14:cap="flat" w14:cmpd="sng" w14:algn="ctr">
            <w14:noFill/>
            <w14:prstDash w14:val="solid"/>
            <w14:miter w14:lim="400000"/>
          </w14:textOutline>
        </w:rPr>
      </w:pPr>
    </w:p>
    <w:p w14:paraId="64EF8D83" w14:textId="7D1B4272" w:rsidR="000B1EC1" w:rsidRDefault="00341387">
      <w:pPr>
        <w:pStyle w:val="Default"/>
        <w:spacing w:before="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Currently the TDA’s financial institution is PNC Bank.  Recently the county was notified of the recent closure of the Graham branch. Typically, the county utilizes a banking institution which has a branch in Graham for transport and security purposes.  With the PNC closure, the county would recommend moving the funds.  The recommendation to the board would be to close the PNC bank account, leaving only the CD’s at PNC, and transition the remaining funds to Wells Fargo</w:t>
      </w:r>
      <w:r w:rsidR="00004446">
        <w:rPr>
          <w:rFonts w:ascii="Times New Roman" w:hAnsi="Times New Roman"/>
          <w:u w:color="000000"/>
          <w14:textOutline w14:w="12700" w14:cap="flat" w14:cmpd="sng" w14:algn="ctr">
            <w14:noFill/>
            <w14:prstDash w14:val="solid"/>
            <w14:miter w14:lim="400000"/>
          </w14:textOutline>
        </w:rPr>
        <w:t xml:space="preserve"> under</w:t>
      </w:r>
      <w:r w:rsidR="00DB0A82">
        <w:rPr>
          <w:rFonts w:ascii="Times New Roman" w:hAnsi="Times New Roman"/>
          <w:u w:color="000000"/>
          <w14:textOutline w14:w="12700" w14:cap="flat" w14:cmpd="sng" w14:algn="ctr">
            <w14:noFill/>
            <w14:prstDash w14:val="solid"/>
            <w14:miter w14:lim="400000"/>
          </w14:textOutline>
        </w:rPr>
        <w:t xml:space="preserve"> the</w:t>
      </w:r>
      <w:r w:rsidR="00004446">
        <w:rPr>
          <w:rFonts w:ascii="Times New Roman" w:hAnsi="Times New Roman"/>
          <w:u w:color="000000"/>
          <w14:textOutline w14:w="12700" w14:cap="flat" w14:cmpd="sng" w14:algn="ctr">
            <w14:noFill/>
            <w14:prstDash w14:val="solid"/>
            <w14:miter w14:lim="400000"/>
          </w14:textOutline>
        </w:rPr>
        <w:t xml:space="preserve"> separate TDA account</w:t>
      </w:r>
      <w:r>
        <w:rPr>
          <w:rFonts w:ascii="Times New Roman" w:hAnsi="Times New Roman"/>
          <w:u w:color="000000"/>
          <w14:textOutline w14:w="12700" w14:cap="flat" w14:cmpd="sng" w14:algn="ctr">
            <w14:noFill/>
            <w14:prstDash w14:val="solid"/>
            <w14:miter w14:lim="400000"/>
          </w14:textOutline>
        </w:rPr>
        <w:t>.  The county currently uses Wells Fargo.</w:t>
      </w:r>
      <w:r w:rsidR="00DB0A82">
        <w:rPr>
          <w:rFonts w:ascii="Times New Roman" w:hAnsi="Times New Roman"/>
          <w:u w:color="000000"/>
          <w14:textOutline w14:w="12700" w14:cap="flat" w14:cmpd="sng" w14:algn="ctr">
            <w14:noFill/>
            <w14:prstDash w14:val="solid"/>
            <w14:miter w14:lim="400000"/>
          </w14:textOutline>
        </w:rPr>
        <w:t xml:space="preserve"> The board was in agreeance to move the funds to WF.</w:t>
      </w:r>
    </w:p>
    <w:p w14:paraId="50DC9D8A" w14:textId="77777777" w:rsidR="001363AB" w:rsidRDefault="001363AB">
      <w:pPr>
        <w:pStyle w:val="Heading3"/>
        <w:pBdr>
          <w:top w:val="nil"/>
        </w:pBdr>
        <w:spacing w:before="0" w:after="0" w:line="240" w:lineRule="auto"/>
        <w:jc w:val="center"/>
        <w:rPr>
          <w:rFonts w:ascii="Times New Roman" w:eastAsia="Times New Roman" w:hAnsi="Times New Roman" w:cs="Times New Roman"/>
          <w:spacing w:val="4"/>
          <w:sz w:val="24"/>
          <w:szCs w:val="24"/>
          <w:u w:color="000000"/>
          <w14:textOutline w14:w="12700" w14:cap="flat" w14:cmpd="sng" w14:algn="ctr">
            <w14:noFill/>
            <w14:prstDash w14:val="solid"/>
            <w14:miter w14:lim="400000"/>
          </w14:textOutline>
        </w:rPr>
      </w:pPr>
    </w:p>
    <w:p w14:paraId="3A948A61" w14:textId="77777777" w:rsidR="001363AB" w:rsidRDefault="000B1EC1">
      <w:pPr>
        <w:pStyle w:val="Heading3"/>
        <w:pBdr>
          <w:top w:val="nil"/>
        </w:pBdr>
        <w:spacing w:before="0" w:after="0" w:line="240" w:lineRule="auto"/>
        <w:jc w:val="center"/>
        <w:rPr>
          <w:rFonts w:ascii="Times New Roman" w:eastAsia="Times New Roman" w:hAnsi="Times New Roman" w:cs="Times New Roman"/>
          <w:b/>
          <w:bCs/>
          <w:spacing w:val="0"/>
          <w:sz w:val="24"/>
          <w:szCs w:val="24"/>
          <w:u w:color="000000"/>
          <w14:textOutline w14:w="12700" w14:cap="flat" w14:cmpd="sng" w14:algn="ctr">
            <w14:noFill/>
            <w14:prstDash w14:val="solid"/>
            <w14:miter w14:lim="400000"/>
          </w14:textOutline>
        </w:rPr>
      </w:pPr>
      <w:r>
        <w:rPr>
          <w:rFonts w:ascii="Times New Roman" w:hAnsi="Times New Roman"/>
          <w:b/>
          <w:bCs/>
          <w:spacing w:val="0"/>
          <w:sz w:val="24"/>
          <w:szCs w:val="24"/>
          <w:u w:color="000000"/>
          <w14:textOutline w14:w="12700" w14:cap="flat" w14:cmpd="sng" w14:algn="ctr">
            <w14:noFill/>
            <w14:prstDash w14:val="solid"/>
            <w14:miter w14:lim="400000"/>
          </w14:textOutline>
        </w:rPr>
        <w:t>Visitor Bureau Updates</w:t>
      </w:r>
    </w:p>
    <w:p w14:paraId="6F8D7D82" w14:textId="77777777" w:rsidR="001363AB" w:rsidRDefault="001363AB">
      <w:pPr>
        <w:pStyle w:val="Default"/>
        <w:spacing w:before="0"/>
        <w:rPr>
          <w:rFonts w:ascii="Times New Roman" w:eastAsia="Times New Roman" w:hAnsi="Times New Roman" w:cs="Times New Roman"/>
          <w:u w:color="000000"/>
          <w14:textOutline w14:w="12700" w14:cap="flat" w14:cmpd="sng" w14:algn="ctr">
            <w14:noFill/>
            <w14:prstDash w14:val="solid"/>
            <w14:miter w14:lim="400000"/>
          </w14:textOutline>
        </w:rPr>
      </w:pPr>
    </w:p>
    <w:p w14:paraId="72FFA8B2" w14:textId="77777777" w:rsidR="00E57F32" w:rsidRDefault="000B1EC1" w:rsidP="00B93AB4">
      <w:pPr>
        <w:pStyle w:val="Default"/>
        <w:spacing w:before="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Grace</w:t>
      </w:r>
      <w:r w:rsidR="00E57F32">
        <w:rPr>
          <w:rFonts w:ascii="Times New Roman" w:hAnsi="Times New Roman"/>
          <w:u w:color="000000"/>
          <w14:textOutline w14:w="12700" w14:cap="flat" w14:cmpd="sng" w14:algn="ctr">
            <w14:noFill/>
            <w14:prstDash w14:val="solid"/>
            <w14:miter w14:lim="400000"/>
          </w14:textOutline>
        </w:rPr>
        <w:t xml:space="preserve"> announced that the Visitor Services Coordinator position had been filled and LaToya Marsh would begin on June 2, 2021.  </w:t>
      </w:r>
    </w:p>
    <w:p w14:paraId="3C168F17" w14:textId="487C268B" w:rsidR="00E57F32" w:rsidRDefault="00E57F32" w:rsidP="00B93AB4">
      <w:pPr>
        <w:pStyle w:val="Default"/>
        <w:spacing w:before="0"/>
        <w:rPr>
          <w:rFonts w:ascii="Times New Roman" w:hAnsi="Times New Roman"/>
          <w:u w:color="000000"/>
          <w14:textOutline w14:w="12700" w14:cap="flat" w14:cmpd="sng" w14:algn="ctr">
            <w14:noFill/>
            <w14:prstDash w14:val="solid"/>
            <w14:miter w14:lim="400000"/>
          </w14:textOutline>
        </w:rPr>
      </w:pPr>
    </w:p>
    <w:p w14:paraId="3D4F3386" w14:textId="02835E05" w:rsidR="00E57F32" w:rsidRDefault="00E57F32" w:rsidP="00B93AB4">
      <w:pPr>
        <w:pStyle w:val="Default"/>
        <w:spacing w:before="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Upcoming board positions with terms expiring August 31, 2021 included the following members:</w:t>
      </w:r>
    </w:p>
    <w:p w14:paraId="75C1EA77" w14:textId="411D419C" w:rsidR="00E57F32" w:rsidRDefault="00E57F32" w:rsidP="00B93AB4">
      <w:pPr>
        <w:pStyle w:val="Default"/>
        <w:spacing w:before="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Katie Dukeshire-Geoffrion, Jessalyn Strauss and Matt Patel.  Both Katie and Matt are completing second terms and Jessalyn is completing her first term.  Each member expressed </w:t>
      </w:r>
      <w:r>
        <w:rPr>
          <w:rFonts w:ascii="Times New Roman" w:hAnsi="Times New Roman"/>
          <w:u w:color="000000"/>
          <w14:textOutline w14:w="12700" w14:cap="flat" w14:cmpd="sng" w14:algn="ctr">
            <w14:noFill/>
            <w14:prstDash w14:val="solid"/>
            <w14:miter w14:lim="400000"/>
          </w14:textOutline>
        </w:rPr>
        <w:lastRenderedPageBreak/>
        <w:t>interest in continuing on the board, with Katie advising Grace of her interest earlier in the week.  All will be receiving information on re-applying for commissioner approval.</w:t>
      </w:r>
    </w:p>
    <w:p w14:paraId="1A6AE407" w14:textId="77777777" w:rsidR="00E57F32" w:rsidRDefault="00E57F32" w:rsidP="00B93AB4">
      <w:pPr>
        <w:pStyle w:val="Default"/>
        <w:spacing w:before="0"/>
        <w:rPr>
          <w:rFonts w:ascii="Times New Roman" w:hAnsi="Times New Roman"/>
          <w:u w:color="000000"/>
          <w14:textOutline w14:w="12700" w14:cap="flat" w14:cmpd="sng" w14:algn="ctr">
            <w14:noFill/>
            <w14:prstDash w14:val="solid"/>
            <w14:miter w14:lim="400000"/>
          </w14:textOutline>
        </w:rPr>
      </w:pPr>
    </w:p>
    <w:p w14:paraId="436ED63F" w14:textId="58CDD81E" w:rsidR="002A296B" w:rsidRDefault="00575F8B">
      <w:pPr>
        <w:pStyle w:val="Default"/>
        <w:spacing w:before="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Updates on promotions and marketing include a featured event with VisitNC to highlight the inaugural season of the Sock Puppets and the first home game, this includes on their site as well as promotion in their newsletter and social platforms.  Also sponsored a content story with Our State Magazine highlighting the Town of Elon.  Since our last meeting in March, we have also sponsored content on Mebane and Graham.  Some of the data from these included over 100K impressions from the Mebane story and </w:t>
      </w:r>
      <w:r w:rsidR="009A65ED">
        <w:rPr>
          <w:rFonts w:ascii="Times New Roman" w:hAnsi="Times New Roman"/>
          <w:u w:color="000000"/>
          <w14:textOutline w14:w="12700" w14:cap="flat" w14:cmpd="sng" w14:algn="ctr">
            <w14:noFill/>
            <w14:prstDash w14:val="solid"/>
            <w14:miter w14:lim="400000"/>
          </w14:textOutline>
        </w:rPr>
        <w:t>117K impressions from the Graham story, with engagements (clicks/shares) of approximately 3,600 for Mebane and 3,000 for Graham.</w:t>
      </w:r>
    </w:p>
    <w:p w14:paraId="6BE8E9C3" w14:textId="615CC923" w:rsidR="009A65ED" w:rsidRDefault="009A65ED">
      <w:pPr>
        <w:pStyle w:val="Default"/>
        <w:spacing w:before="0"/>
        <w:rPr>
          <w:rFonts w:ascii="Times New Roman" w:hAnsi="Times New Roman"/>
          <w:u w:color="000000"/>
          <w14:textOutline w14:w="12700" w14:cap="flat" w14:cmpd="sng" w14:algn="ctr">
            <w14:noFill/>
            <w14:prstDash w14:val="solid"/>
            <w14:miter w14:lim="400000"/>
          </w14:textOutline>
        </w:rPr>
      </w:pPr>
    </w:p>
    <w:p w14:paraId="3F9D21C0" w14:textId="17CD59FA" w:rsidR="009A65ED" w:rsidRDefault="009A65ED">
      <w:pPr>
        <w:pStyle w:val="Default"/>
        <w:spacing w:before="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Continue our digital promotion with WCHL in Chapel Hill and Our State with paid advertising on their social platforms.  Anderson will be doing a live promotion on WCHL on June 1 along with a giveaway to the game on opening night.  Also continue radio advertising.  Sara Beth Hardy with the Burlington Downtown Cooperation also participated in a live broadcast highlighting the downtown district, new businesses and events.</w:t>
      </w:r>
      <w:r w:rsidR="0000318F">
        <w:rPr>
          <w:rFonts w:ascii="Times New Roman" w:hAnsi="Times New Roman"/>
          <w:u w:color="000000"/>
          <w14:textOutline w14:w="12700" w14:cap="flat" w14:cmpd="sng" w14:algn="ctr">
            <w14:noFill/>
            <w14:prstDash w14:val="solid"/>
            <w14:miter w14:lim="400000"/>
          </w14:textOutline>
        </w:rPr>
        <w:t xml:space="preserve">  Additional digital in Southern Magazine.</w:t>
      </w:r>
    </w:p>
    <w:p w14:paraId="2D90EE80" w14:textId="2C1A7340" w:rsidR="009A65ED" w:rsidRDefault="009A65ED">
      <w:pPr>
        <w:pStyle w:val="Default"/>
        <w:spacing w:before="0"/>
        <w:rPr>
          <w:rFonts w:ascii="Times New Roman" w:hAnsi="Times New Roman"/>
          <w:u w:color="000000"/>
          <w14:textOutline w14:w="12700" w14:cap="flat" w14:cmpd="sng" w14:algn="ctr">
            <w14:noFill/>
            <w14:prstDash w14:val="solid"/>
            <w14:miter w14:lim="400000"/>
          </w14:textOutline>
        </w:rPr>
      </w:pPr>
    </w:p>
    <w:p w14:paraId="0DC4346C" w14:textId="47E517E5" w:rsidR="009A65ED" w:rsidRDefault="009A65ED">
      <w:pPr>
        <w:pStyle w:val="Default"/>
        <w:spacing w:before="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Continue print with Our State and picked up an ad with Relocation Magazine.  </w:t>
      </w:r>
      <w:r w:rsidR="0000318F">
        <w:rPr>
          <w:rFonts w:ascii="Times New Roman" w:hAnsi="Times New Roman"/>
          <w:u w:color="000000"/>
          <w14:textOutline w14:w="12700" w14:cap="flat" w14:cmpd="sng" w14:algn="ctr">
            <w14:noFill/>
            <w14:prstDash w14:val="solid"/>
            <w14:miter w14:lim="400000"/>
          </w14:textOutline>
        </w:rPr>
        <w:t>As part of the Our State five part series on Alamance County, we received an additional full page ad that pointed readers to learn more about our area via the complete online series.  We picked up a Summer Travel ad with Gannet Media out of the Asheboro area that highlighted recreation for digital and print in May and June.</w:t>
      </w:r>
    </w:p>
    <w:p w14:paraId="3AD27E63" w14:textId="38477FC5" w:rsidR="0000318F" w:rsidRDefault="0000318F">
      <w:pPr>
        <w:pStyle w:val="Default"/>
        <w:spacing w:before="0"/>
        <w:rPr>
          <w:rFonts w:ascii="Times New Roman" w:hAnsi="Times New Roman"/>
          <w:u w:color="000000"/>
          <w14:textOutline w14:w="12700" w14:cap="flat" w14:cmpd="sng" w14:algn="ctr">
            <w14:noFill/>
            <w14:prstDash w14:val="solid"/>
            <w14:miter w14:lim="400000"/>
          </w14:textOutline>
        </w:rPr>
      </w:pPr>
    </w:p>
    <w:p w14:paraId="29FD804F" w14:textId="3FA2D86D" w:rsidR="0000318F" w:rsidRDefault="0000318F">
      <w:pPr>
        <w:pStyle w:val="Default"/>
        <w:spacing w:before="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Visit NC has created an Outdoor NC Initiate that provides cooperative opportunities and discounts when partnering to promote outdoor activities and recreation.  This is also aligned with the Leave No Trace initiative.</w:t>
      </w:r>
    </w:p>
    <w:p w14:paraId="65559873" w14:textId="1FC65F3A" w:rsidR="0000318F" w:rsidRDefault="0000318F">
      <w:pPr>
        <w:pStyle w:val="Default"/>
        <w:spacing w:before="0"/>
        <w:rPr>
          <w:rFonts w:ascii="Times New Roman" w:hAnsi="Times New Roman"/>
          <w:u w:color="000000"/>
          <w14:textOutline w14:w="12700" w14:cap="flat" w14:cmpd="sng" w14:algn="ctr">
            <w14:noFill/>
            <w14:prstDash w14:val="solid"/>
            <w14:miter w14:lim="400000"/>
          </w14:textOutline>
        </w:rPr>
      </w:pPr>
    </w:p>
    <w:p w14:paraId="183FF9AE" w14:textId="7AF74936" w:rsidR="0000318F" w:rsidRDefault="0000318F">
      <w:pPr>
        <w:pStyle w:val="Default"/>
        <w:spacing w:before="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We have a native Instagram story coming out highlighting Food and Drink with Visit NC.  This exposes our assets to VisitNC’s audience and will include Forgotten Road Ales, Burlington Beer Works, Bright Penny Brewing and Smokehouse at Steve’s. </w:t>
      </w:r>
    </w:p>
    <w:p w14:paraId="22BC3E6B" w14:textId="2AB355AE" w:rsidR="0000318F" w:rsidRDefault="0000318F">
      <w:pPr>
        <w:pStyle w:val="Default"/>
        <w:spacing w:before="0"/>
        <w:rPr>
          <w:rFonts w:ascii="Times New Roman" w:hAnsi="Times New Roman"/>
          <w:u w:color="000000"/>
          <w14:textOutline w14:w="12700" w14:cap="flat" w14:cmpd="sng" w14:algn="ctr">
            <w14:noFill/>
            <w14:prstDash w14:val="solid"/>
            <w14:miter w14:lim="400000"/>
          </w14:textOutline>
        </w:rPr>
      </w:pPr>
    </w:p>
    <w:p w14:paraId="3CEAC0A3" w14:textId="6A36C568" w:rsidR="0000318F" w:rsidRDefault="0000318F">
      <w:pPr>
        <w:pStyle w:val="Default"/>
        <w:spacing w:before="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Beginning July 1</w:t>
      </w:r>
      <w:r w:rsidRPr="0000318F">
        <w:rPr>
          <w:rFonts w:ascii="Times New Roman" w:hAnsi="Times New Roman"/>
          <w:u w:color="000000"/>
          <w:vertAlign w:val="superscript"/>
          <w14:textOutline w14:w="12700" w14:cap="flat" w14:cmpd="sng" w14:algn="ctr">
            <w14:noFill/>
            <w14:prstDash w14:val="solid"/>
            <w14:miter w14:lim="400000"/>
          </w14:textOutline>
        </w:rPr>
        <w:t>st</w:t>
      </w:r>
      <w:r>
        <w:rPr>
          <w:rFonts w:ascii="Times New Roman" w:hAnsi="Times New Roman"/>
          <w:u w:color="000000"/>
          <w14:textOutline w14:w="12700" w14:cap="flat" w14:cmpd="sng" w14:algn="ctr">
            <w14:noFill/>
            <w14:prstDash w14:val="solid"/>
            <w14:miter w14:lim="400000"/>
          </w14:textOutline>
        </w:rPr>
        <w:t>, we will have a billboard at Tanger in Mebane located on the parking lot side of the building.</w:t>
      </w:r>
    </w:p>
    <w:p w14:paraId="135606B3" w14:textId="77777777" w:rsidR="001363AB" w:rsidRDefault="001363AB">
      <w:pPr>
        <w:pStyle w:val="Default"/>
        <w:spacing w:before="0"/>
        <w:rPr>
          <w:rFonts w:ascii="Times New Roman" w:eastAsia="Times New Roman" w:hAnsi="Times New Roman" w:cs="Times New Roman"/>
          <w:u w:color="000000"/>
          <w14:textOutline w14:w="12700" w14:cap="flat" w14:cmpd="sng" w14:algn="ctr">
            <w14:noFill/>
            <w14:prstDash w14:val="solid"/>
            <w14:miter w14:lim="400000"/>
          </w14:textOutline>
        </w:rPr>
      </w:pPr>
    </w:p>
    <w:p w14:paraId="4BAA7438" w14:textId="7E7FE9D4" w:rsidR="001363AB" w:rsidRDefault="00AA05D0">
      <w:pPr>
        <w:pStyle w:val="Default"/>
        <w:spacing w:before="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We have seen an increase of visitor guide requests from leisure travelers and the state welcome centers.  </w:t>
      </w:r>
    </w:p>
    <w:p w14:paraId="0C3A5EAF" w14:textId="364F0C02" w:rsidR="00AA05D0" w:rsidRDefault="00AA05D0">
      <w:pPr>
        <w:pStyle w:val="Default"/>
        <w:spacing w:before="0"/>
        <w:rPr>
          <w:rFonts w:ascii="Times New Roman" w:hAnsi="Times New Roman"/>
          <w:u w:color="000000"/>
          <w14:textOutline w14:w="12700" w14:cap="flat" w14:cmpd="sng" w14:algn="ctr">
            <w14:noFill/>
            <w14:prstDash w14:val="solid"/>
            <w14:miter w14:lim="400000"/>
          </w14:textOutline>
        </w:rPr>
      </w:pPr>
    </w:p>
    <w:p w14:paraId="118C778E" w14:textId="6AA26BEC" w:rsidR="00AA05D0" w:rsidRDefault="00AA05D0">
      <w:pPr>
        <w:pStyle w:val="Default"/>
        <w:spacing w:before="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BBT bank building has a lease agreement in place with a potential client.  However, due to the PNC Bank closing its’ Graham branch, I have reached out to a local commercial realtor out of Mebane, Ken Walker, to research their plans for the building and he will be back in touch with us.</w:t>
      </w:r>
    </w:p>
    <w:p w14:paraId="741337C4" w14:textId="204F3DC9" w:rsidR="00AA05D0" w:rsidRDefault="00AA05D0">
      <w:pPr>
        <w:pStyle w:val="Default"/>
        <w:spacing w:before="0"/>
        <w:rPr>
          <w:rFonts w:ascii="Times New Roman" w:hAnsi="Times New Roman"/>
          <w:u w:color="000000"/>
          <w14:textOutline w14:w="12700" w14:cap="flat" w14:cmpd="sng" w14:algn="ctr">
            <w14:noFill/>
            <w14:prstDash w14:val="solid"/>
            <w14:miter w14:lim="400000"/>
          </w14:textOutline>
        </w:rPr>
      </w:pPr>
    </w:p>
    <w:p w14:paraId="1B020AEF" w14:textId="48FE77E5" w:rsidR="00AA05D0" w:rsidRDefault="00AA05D0">
      <w:pPr>
        <w:pStyle w:val="Default"/>
        <w:spacing w:before="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The mural video created by Motley is now available on our Facebook page.  </w:t>
      </w:r>
      <w:r w:rsidR="00DE6AE0">
        <w:rPr>
          <w:rFonts w:ascii="Times New Roman" w:hAnsi="Times New Roman"/>
          <w:u w:color="000000"/>
          <w14:textOutline w14:w="12700" w14:cap="flat" w14:cmpd="sng" w14:algn="ctr">
            <w14:noFill/>
            <w14:prstDash w14:val="solid"/>
            <w14:miter w14:lim="400000"/>
          </w14:textOutline>
        </w:rPr>
        <w:t>We have a recreation video that is in post-production and should be launched in the next couple of weeks.</w:t>
      </w:r>
    </w:p>
    <w:p w14:paraId="5B5E2373" w14:textId="654A5D30" w:rsidR="00DE6AE0" w:rsidRDefault="00DE6AE0">
      <w:pPr>
        <w:pStyle w:val="Default"/>
        <w:spacing w:before="0"/>
        <w:rPr>
          <w:rFonts w:ascii="Times New Roman" w:eastAsia="Times New Roman" w:hAnsi="Times New Roman" w:cs="Times New Roman"/>
          <w:u w:color="000000"/>
          <w14:textOutline w14:w="12700" w14:cap="flat" w14:cmpd="sng" w14:algn="ctr">
            <w14:noFill/>
            <w14:prstDash w14:val="solid"/>
            <w14:miter w14:lim="400000"/>
          </w14:textOutline>
        </w:rPr>
      </w:pPr>
    </w:p>
    <w:p w14:paraId="70E5E1D6" w14:textId="28C2E6B4" w:rsidR="00DE6AE0" w:rsidRDefault="00DE6AE0">
      <w:pPr>
        <w:pStyle w:val="Default"/>
        <w:spacing w:before="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lastRenderedPageBreak/>
        <w:t xml:space="preserve">SDC updates.  Our next </w:t>
      </w:r>
      <w:r w:rsidR="002E2294">
        <w:rPr>
          <w:rFonts w:ascii="Times New Roman" w:eastAsia="Times New Roman" w:hAnsi="Times New Roman" w:cs="Times New Roman"/>
          <w:u w:color="000000"/>
          <w14:textOutline w14:w="12700" w14:cap="flat" w14:cmpd="sng" w14:algn="ctr">
            <w14:noFill/>
            <w14:prstDash w14:val="solid"/>
            <w14:miter w14:lim="400000"/>
          </w14:textOutline>
        </w:rPr>
        <w:t xml:space="preserve">SDC </w:t>
      </w:r>
      <w:r>
        <w:rPr>
          <w:rFonts w:ascii="Times New Roman" w:eastAsia="Times New Roman" w:hAnsi="Times New Roman" w:cs="Times New Roman"/>
          <w:u w:color="000000"/>
          <w14:textOutline w14:w="12700" w14:cap="flat" w14:cmpd="sng" w14:algn="ctr">
            <w14:noFill/>
            <w14:prstDash w14:val="solid"/>
            <w14:miter w14:lim="400000"/>
          </w14:textOutline>
        </w:rPr>
        <w:t>meeting is scheduled for July 21</w:t>
      </w:r>
      <w:r w:rsidRPr="00DE6AE0">
        <w:rPr>
          <w:rFonts w:ascii="Times New Roman" w:eastAsia="Times New Roman" w:hAnsi="Times New Roman" w:cs="Times New Roman"/>
          <w:u w:color="000000"/>
          <w:vertAlign w:val="superscript"/>
          <w14:textOutline w14:w="12700" w14:cap="flat" w14:cmpd="sng" w14:algn="ctr">
            <w14:noFill/>
            <w14:prstDash w14:val="solid"/>
            <w14:miter w14:lim="400000"/>
          </w14:textOutline>
        </w:rPr>
        <w:t>st</w:t>
      </w:r>
      <w:r>
        <w:rPr>
          <w:rFonts w:ascii="Times New Roman" w:eastAsia="Times New Roman" w:hAnsi="Times New Roman" w:cs="Times New Roman"/>
          <w:u w:color="000000"/>
          <w14:textOutline w14:w="12700" w14:cap="flat" w14:cmpd="sng" w14:algn="ctr">
            <w14:noFill/>
            <w14:prstDash w14:val="solid"/>
            <w14:miter w14:lim="400000"/>
          </w14:textOutline>
        </w:rPr>
        <w:t xml:space="preserve"> and hosted by the Inn at Elon.  We have bids that will be submitted for PDGA and BMX.  Also working with Mebane Recreation &amp; Parks to entertain hosting an event in 2022 for the International Slow Pitch Association.</w:t>
      </w:r>
    </w:p>
    <w:p w14:paraId="43606B0B" w14:textId="77777777" w:rsidR="00DE6AE0" w:rsidRDefault="00DE6AE0">
      <w:pPr>
        <w:pStyle w:val="Default"/>
        <w:spacing w:before="0"/>
        <w:jc w:val="center"/>
        <w:rPr>
          <w:rFonts w:ascii="Times New Roman" w:hAnsi="Times New Roman"/>
          <w:b/>
          <w:bCs/>
          <w:u w:color="000000"/>
          <w14:textOutline w14:w="12700" w14:cap="flat" w14:cmpd="sng" w14:algn="ctr">
            <w14:noFill/>
            <w14:prstDash w14:val="solid"/>
            <w14:miter w14:lim="400000"/>
          </w14:textOutline>
        </w:rPr>
      </w:pPr>
    </w:p>
    <w:p w14:paraId="7E8B659B" w14:textId="77777777" w:rsidR="00DE6AE0" w:rsidRDefault="00DE6AE0">
      <w:pPr>
        <w:pStyle w:val="Default"/>
        <w:spacing w:before="0"/>
        <w:jc w:val="center"/>
        <w:rPr>
          <w:rFonts w:ascii="Times New Roman" w:hAnsi="Times New Roman"/>
          <w:b/>
          <w:bCs/>
          <w:u w:color="000000"/>
          <w14:textOutline w14:w="12700" w14:cap="flat" w14:cmpd="sng" w14:algn="ctr">
            <w14:noFill/>
            <w14:prstDash w14:val="solid"/>
            <w14:miter w14:lim="400000"/>
          </w14:textOutline>
        </w:rPr>
      </w:pPr>
    </w:p>
    <w:p w14:paraId="65395D89" w14:textId="64F74E80" w:rsidR="001363AB" w:rsidRDefault="000B1EC1">
      <w:pPr>
        <w:pStyle w:val="Default"/>
        <w:spacing w:before="0"/>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 xml:space="preserve"> Adjourn</w:t>
      </w:r>
    </w:p>
    <w:p w14:paraId="64C63EC3" w14:textId="77777777" w:rsidR="001363AB" w:rsidRDefault="001363AB">
      <w:pPr>
        <w:pStyle w:val="Default"/>
        <w:spacing w:before="0"/>
        <w:rPr>
          <w:rFonts w:ascii="Times New Roman" w:eastAsia="Times New Roman" w:hAnsi="Times New Roman" w:cs="Times New Roman"/>
          <w:u w:color="000000"/>
          <w14:textOutline w14:w="12700" w14:cap="flat" w14:cmpd="sng" w14:algn="ctr">
            <w14:noFill/>
            <w14:prstDash w14:val="solid"/>
            <w14:miter w14:lim="400000"/>
          </w14:textOutline>
        </w:rPr>
      </w:pPr>
    </w:p>
    <w:p w14:paraId="2462B18F" w14:textId="2595275E" w:rsidR="001363AB" w:rsidRDefault="00DE6AE0">
      <w:pPr>
        <w:pStyle w:val="Default"/>
        <w:spacing w:before="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Kavita </w:t>
      </w:r>
      <w:r w:rsidR="000B1EC1">
        <w:rPr>
          <w:rFonts w:ascii="Times New Roman" w:hAnsi="Times New Roman"/>
          <w:u w:color="000000"/>
          <w14:textOutline w14:w="12700" w14:cap="flat" w14:cmpd="sng" w14:algn="ctr">
            <w14:noFill/>
            <w14:prstDash w14:val="solid"/>
            <w14:miter w14:lim="400000"/>
          </w14:textOutline>
        </w:rPr>
        <w:t>adjourned the meeting at 1</w:t>
      </w:r>
      <w:r>
        <w:rPr>
          <w:rFonts w:ascii="Times New Roman" w:hAnsi="Times New Roman"/>
          <w:u w:color="000000"/>
          <w14:textOutline w14:w="12700" w14:cap="flat" w14:cmpd="sng" w14:algn="ctr">
            <w14:noFill/>
            <w14:prstDash w14:val="solid"/>
            <w14:miter w14:lim="400000"/>
          </w14:textOutline>
        </w:rPr>
        <w:t xml:space="preserve">0:59 </w:t>
      </w:r>
      <w:r w:rsidR="00425C14">
        <w:rPr>
          <w:rFonts w:ascii="Times New Roman" w:hAnsi="Times New Roman"/>
          <w:u w:color="000000"/>
          <w14:textOutline w14:w="12700" w14:cap="flat" w14:cmpd="sng" w14:algn="ctr">
            <w14:noFill/>
            <w14:prstDash w14:val="solid"/>
            <w14:miter w14:lim="400000"/>
          </w14:textOutline>
        </w:rPr>
        <w:t>am</w:t>
      </w:r>
    </w:p>
    <w:p w14:paraId="794271F2" w14:textId="181F8AF4" w:rsidR="001363AB" w:rsidRDefault="000B1EC1">
      <w:pPr>
        <w:pStyle w:val="Default"/>
        <w:spacing w:before="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Minutes submitted by </w:t>
      </w:r>
      <w:r w:rsidR="00425C14">
        <w:rPr>
          <w:rFonts w:ascii="Times New Roman" w:hAnsi="Times New Roman"/>
          <w:u w:color="000000"/>
          <w14:textOutline w14:w="12700" w14:cap="flat" w14:cmpd="sng" w14:algn="ctr">
            <w14:noFill/>
            <w14:prstDash w14:val="solid"/>
            <w14:miter w14:lim="400000"/>
          </w14:textOutline>
        </w:rPr>
        <w:t>Grace VandeVisser</w:t>
      </w:r>
    </w:p>
    <w:p w14:paraId="0D226226" w14:textId="7B1C056C" w:rsidR="00425C14" w:rsidRDefault="00425C14">
      <w:pPr>
        <w:pStyle w:val="Default"/>
        <w:spacing w:before="0"/>
        <w:rPr>
          <w:rFonts w:ascii="Times New Roman" w:hAnsi="Times New Roman"/>
          <w:u w:color="000000"/>
          <w14:textOutline w14:w="12700" w14:cap="flat" w14:cmpd="sng" w14:algn="ctr">
            <w14:noFill/>
            <w14:prstDash w14:val="solid"/>
            <w14:miter w14:lim="400000"/>
          </w14:textOutline>
        </w:rPr>
      </w:pPr>
    </w:p>
    <w:p w14:paraId="7D08F438" w14:textId="5B8E0F70" w:rsidR="00425C14" w:rsidRDefault="00425C14">
      <w:pPr>
        <w:pStyle w:val="Default"/>
        <w:spacing w:before="0"/>
        <w:rPr>
          <w:rFonts w:ascii="Times New Roman" w:hAnsi="Times New Roman"/>
          <w:u w:color="000000"/>
          <w14:textOutline w14:w="12700" w14:cap="flat" w14:cmpd="sng" w14:algn="ctr">
            <w14:noFill/>
            <w14:prstDash w14:val="solid"/>
            <w14:miter w14:lim="400000"/>
          </w14:textOutline>
        </w:rPr>
      </w:pPr>
    </w:p>
    <w:p w14:paraId="73F328B5" w14:textId="013F560D" w:rsidR="00425C14" w:rsidRPr="00425C14" w:rsidRDefault="00425C14" w:rsidP="00425C14">
      <w:pPr>
        <w:pStyle w:val="Default"/>
        <w:spacing w:before="0"/>
        <w:jc w:val="center"/>
        <w:rPr>
          <w:rFonts w:ascii="Times New Roman" w:hAnsi="Times New Roman"/>
          <w:u w:val="single"/>
          <w14:textOutline w14:w="12700" w14:cap="flat" w14:cmpd="sng" w14:algn="ctr">
            <w14:noFill/>
            <w14:prstDash w14:val="solid"/>
            <w14:miter w14:lim="400000"/>
          </w14:textOutline>
        </w:rPr>
      </w:pPr>
      <w:r w:rsidRPr="00425C14">
        <w:rPr>
          <w:rFonts w:ascii="Times New Roman" w:hAnsi="Times New Roman"/>
          <w:u w:val="single"/>
          <w14:textOutline w14:w="12700" w14:cap="flat" w14:cmpd="sng" w14:algn="ctr">
            <w14:noFill/>
            <w14:prstDash w14:val="solid"/>
            <w14:miter w14:lim="400000"/>
          </w14:textOutline>
        </w:rPr>
        <w:t xml:space="preserve">Upcoming </w:t>
      </w:r>
      <w:r w:rsidR="002E2294">
        <w:rPr>
          <w:rFonts w:ascii="Times New Roman" w:hAnsi="Times New Roman"/>
          <w:u w:val="single"/>
          <w14:textOutline w14:w="12700" w14:cap="flat" w14:cmpd="sng" w14:algn="ctr">
            <w14:noFill/>
            <w14:prstDash w14:val="solid"/>
            <w14:miter w14:lim="400000"/>
          </w14:textOutline>
        </w:rPr>
        <w:t xml:space="preserve">TDA </w:t>
      </w:r>
      <w:r w:rsidRPr="00425C14">
        <w:rPr>
          <w:rFonts w:ascii="Times New Roman" w:hAnsi="Times New Roman"/>
          <w:u w:val="single"/>
          <w14:textOutline w14:w="12700" w14:cap="flat" w14:cmpd="sng" w14:algn="ctr">
            <w14:noFill/>
            <w14:prstDash w14:val="solid"/>
            <w14:miter w14:lim="400000"/>
          </w14:textOutline>
        </w:rPr>
        <w:t>Dates:</w:t>
      </w:r>
    </w:p>
    <w:p w14:paraId="578B4935" w14:textId="51033720" w:rsidR="00425C14" w:rsidRDefault="00DE6AE0" w:rsidP="00425C14">
      <w:pPr>
        <w:pStyle w:val="Default"/>
        <w:spacing w:before="0"/>
        <w:jc w:val="cente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June 23</w:t>
      </w:r>
      <w:r w:rsidR="00425C14">
        <w:rPr>
          <w:rFonts w:ascii="Times New Roman" w:hAnsi="Times New Roman"/>
          <w:u w:color="000000"/>
          <w14:textOutline w14:w="12700" w14:cap="flat" w14:cmpd="sng" w14:algn="ctr">
            <w14:noFill/>
            <w14:prstDash w14:val="solid"/>
            <w14:miter w14:lim="400000"/>
          </w14:textOutline>
        </w:rPr>
        <w:t xml:space="preserve"> – TDA Board Meeting, Hosted by </w:t>
      </w:r>
      <w:r>
        <w:rPr>
          <w:rFonts w:ascii="Times New Roman" w:hAnsi="Times New Roman"/>
          <w:u w:color="000000"/>
          <w14:textOutline w14:w="12700" w14:cap="flat" w14:cmpd="sng" w14:algn="ctr">
            <w14:noFill/>
            <w14:prstDash w14:val="solid"/>
            <w14:miter w14:lim="400000"/>
          </w14:textOutline>
        </w:rPr>
        <w:t>Fairfield Inn</w:t>
      </w:r>
      <w:r w:rsidR="00425C14">
        <w:rPr>
          <w:rFonts w:ascii="Times New Roman" w:hAnsi="Times New Roman"/>
          <w:u w:color="000000"/>
          <w14:textOutline w14:w="12700" w14:cap="flat" w14:cmpd="sng" w14:algn="ctr">
            <w14:noFill/>
            <w14:prstDash w14:val="solid"/>
            <w14:miter w14:lim="400000"/>
          </w14:textOutline>
        </w:rPr>
        <w:t>-Mebane</w:t>
      </w:r>
    </w:p>
    <w:p w14:paraId="3FB9FC78" w14:textId="691F7C7C" w:rsidR="00E77FD3" w:rsidRDefault="00DE6AE0" w:rsidP="00E77FD3">
      <w:pPr>
        <w:pStyle w:val="Default"/>
        <w:spacing w:before="0"/>
        <w:jc w:val="cente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July </w:t>
      </w:r>
      <w:r w:rsidR="00E77FD3">
        <w:rPr>
          <w:rFonts w:ascii="Times New Roman" w:hAnsi="Times New Roman"/>
          <w:u w:color="000000"/>
          <w14:textOutline w14:w="12700" w14:cap="flat" w14:cmpd="sng" w14:algn="ctr">
            <w14:noFill/>
            <w14:prstDash w14:val="solid"/>
            <w14:miter w14:lim="400000"/>
          </w14:textOutline>
        </w:rPr>
        <w:t>28, 2021</w:t>
      </w:r>
    </w:p>
    <w:p w14:paraId="77F792B6" w14:textId="19C0DD53" w:rsidR="00E77FD3" w:rsidRPr="00E77FD3" w:rsidRDefault="00E77FD3" w:rsidP="00E77FD3">
      <w:pPr>
        <w:pStyle w:val="Default"/>
        <w:spacing w:before="0"/>
        <w:jc w:val="cente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August 25, 2021</w:t>
      </w:r>
    </w:p>
    <w:sectPr w:rsidR="00E77FD3" w:rsidRPr="00E77FD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9C6B" w14:textId="77777777" w:rsidR="00A6484A" w:rsidRDefault="00A6484A">
      <w:r>
        <w:separator/>
      </w:r>
    </w:p>
  </w:endnote>
  <w:endnote w:type="continuationSeparator" w:id="0">
    <w:p w14:paraId="51E1F441" w14:textId="77777777" w:rsidR="00A6484A" w:rsidRDefault="00A6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6203" w14:textId="77777777" w:rsidR="001363AB" w:rsidRDefault="00136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EAA9" w14:textId="77777777" w:rsidR="00A6484A" w:rsidRDefault="00A6484A">
      <w:r>
        <w:separator/>
      </w:r>
    </w:p>
  </w:footnote>
  <w:footnote w:type="continuationSeparator" w:id="0">
    <w:p w14:paraId="31638232" w14:textId="77777777" w:rsidR="00A6484A" w:rsidRDefault="00A64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990E" w14:textId="77777777" w:rsidR="001363AB" w:rsidRDefault="001363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AB"/>
    <w:rsid w:val="0000318F"/>
    <w:rsid w:val="00004446"/>
    <w:rsid w:val="000B1EC1"/>
    <w:rsid w:val="000F4968"/>
    <w:rsid w:val="001363AB"/>
    <w:rsid w:val="00246B07"/>
    <w:rsid w:val="002A296B"/>
    <w:rsid w:val="002E1BEA"/>
    <w:rsid w:val="002E2294"/>
    <w:rsid w:val="002E276E"/>
    <w:rsid w:val="0032078A"/>
    <w:rsid w:val="00341387"/>
    <w:rsid w:val="00425C14"/>
    <w:rsid w:val="00575F8B"/>
    <w:rsid w:val="005A36E8"/>
    <w:rsid w:val="0069651A"/>
    <w:rsid w:val="007F0840"/>
    <w:rsid w:val="008B3A8F"/>
    <w:rsid w:val="009A65ED"/>
    <w:rsid w:val="009B76B3"/>
    <w:rsid w:val="009B7D15"/>
    <w:rsid w:val="00A6484A"/>
    <w:rsid w:val="00AA05D0"/>
    <w:rsid w:val="00B93AB4"/>
    <w:rsid w:val="00BB3E34"/>
    <w:rsid w:val="00D109E5"/>
    <w:rsid w:val="00DB0A82"/>
    <w:rsid w:val="00DE6AE0"/>
    <w:rsid w:val="00E14616"/>
    <w:rsid w:val="00E57F32"/>
    <w:rsid w:val="00E77FD3"/>
    <w:rsid w:val="00EC7F15"/>
    <w:rsid w:val="00EE0335"/>
    <w:rsid w:val="00F8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4D00"/>
  <w15:docId w15:val="{859F0F43-190E-4C4F-8279-2387D0B0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eastAsia="Helvetica Neue" w:hAnsi="Helvetica Neue" w:cs="Helvetica Neue"/>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29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Davis</dc:creator>
  <cp:lastModifiedBy>Grace VandeVisser</cp:lastModifiedBy>
  <cp:revision>2</cp:revision>
  <cp:lastPrinted>2021-03-29T15:46:00Z</cp:lastPrinted>
  <dcterms:created xsi:type="dcterms:W3CDTF">2021-06-15T18:07:00Z</dcterms:created>
  <dcterms:modified xsi:type="dcterms:W3CDTF">2021-06-15T18:07:00Z</dcterms:modified>
</cp:coreProperties>
</file>