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WILLIAMSBURG TOURISM COUNCIL MEETING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Williamsburg, Virginia </w:t>
      </w:r>
    </w:p>
    <w:p w:rsidR="00D00105" w:rsidRPr="0029209C" w:rsidRDefault="000D3703" w:rsidP="00D00105">
      <w:pPr>
        <w:pStyle w:val="NoSpacing"/>
        <w:jc w:val="center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May</w:t>
      </w:r>
      <w:r w:rsidR="00063257">
        <w:rPr>
          <w:rFonts w:ascii="Avenir LT Com 45 Book" w:hAnsi="Avenir LT Com 45 Book" w:cs="Avenir Book"/>
        </w:rPr>
        <w:t xml:space="preserve"> </w:t>
      </w:r>
      <w:r>
        <w:rPr>
          <w:rFonts w:ascii="Avenir LT Com 45 Book" w:hAnsi="Avenir LT Com 45 Book" w:cs="Avenir Book"/>
        </w:rPr>
        <w:t>13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Finance Meeting Minutes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A meeting convened at </w:t>
      </w:r>
      <w:r w:rsidR="000D3703">
        <w:rPr>
          <w:rFonts w:ascii="Avenir LT Com 45 Book" w:hAnsi="Avenir LT Com 45 Book" w:cs="Avenir Book"/>
        </w:rPr>
        <w:t>8</w:t>
      </w:r>
      <w:r w:rsidRPr="0029209C">
        <w:rPr>
          <w:rFonts w:ascii="Avenir LT Com 45 Book" w:hAnsi="Avenir LT Com 45 Book" w:cs="Avenir Book"/>
        </w:rPr>
        <w:t>:</w:t>
      </w:r>
      <w:r w:rsidR="000D3703">
        <w:rPr>
          <w:rFonts w:ascii="Avenir LT Com 45 Book" w:hAnsi="Avenir LT Com 45 Book" w:cs="Avenir Book"/>
        </w:rPr>
        <w:t>0</w:t>
      </w:r>
      <w:r w:rsidRPr="0029209C">
        <w:rPr>
          <w:rFonts w:ascii="Avenir LT Com 45 Book" w:hAnsi="Avenir LT Com 45 Book" w:cs="Avenir Book"/>
        </w:rPr>
        <w:t xml:space="preserve">0 </w:t>
      </w:r>
      <w:r w:rsidR="000D17D6">
        <w:rPr>
          <w:rFonts w:ascii="Avenir LT Com 45 Book" w:hAnsi="Avenir LT Com 45 Book" w:cs="Avenir Book"/>
        </w:rPr>
        <w:t>p</w:t>
      </w:r>
      <w:r w:rsidRPr="0029209C">
        <w:rPr>
          <w:rFonts w:ascii="Avenir LT Com 45 Book" w:hAnsi="Avenir LT Com 45 Book" w:cs="Avenir Book"/>
        </w:rPr>
        <w:t xml:space="preserve">.m. on </w:t>
      </w:r>
      <w:r w:rsidR="000D3703">
        <w:rPr>
          <w:rFonts w:ascii="Avenir LT Com 45 Book" w:hAnsi="Avenir LT Com 45 Book" w:cs="Avenir Book"/>
        </w:rPr>
        <w:t>May</w:t>
      </w:r>
      <w:r w:rsidR="00643693">
        <w:rPr>
          <w:rFonts w:ascii="Avenir LT Com 45 Book" w:hAnsi="Avenir LT Com 45 Book" w:cs="Avenir Book"/>
        </w:rPr>
        <w:t xml:space="preserve"> </w:t>
      </w:r>
      <w:r w:rsidR="000D3703">
        <w:rPr>
          <w:rFonts w:ascii="Avenir LT Com 45 Book" w:hAnsi="Avenir LT Com 45 Book" w:cs="Avenir Book"/>
        </w:rPr>
        <w:t>13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  <w:r w:rsidRPr="0029209C">
        <w:rPr>
          <w:rFonts w:ascii="Avenir LT Com 45 Book" w:hAnsi="Avenir LT Com 45 Book" w:cs="Avenir Book"/>
        </w:rPr>
        <w:t xml:space="preserve">, </w:t>
      </w:r>
      <w:r w:rsidR="00966B2A" w:rsidRPr="0029209C">
        <w:rPr>
          <w:rFonts w:ascii="Avenir LT Com 45 Book" w:hAnsi="Avenir LT Com 45 Book" w:cs="Avenir Book"/>
        </w:rPr>
        <w:t xml:space="preserve">in the </w:t>
      </w:r>
      <w:r w:rsidR="000D17D6">
        <w:rPr>
          <w:rFonts w:ascii="Avenir LT Com 45 Book" w:hAnsi="Avenir LT Com 45 Book" w:cs="Avenir Book"/>
        </w:rPr>
        <w:t>1st</w:t>
      </w:r>
      <w:r w:rsidR="00DC3F65" w:rsidRPr="0029209C">
        <w:rPr>
          <w:rFonts w:ascii="Avenir LT Com 45 Book" w:hAnsi="Avenir LT Com 45 Book" w:cs="Avenir Book"/>
        </w:rPr>
        <w:t>-floor</w:t>
      </w:r>
      <w:r w:rsidR="00966B2A" w:rsidRPr="0029209C">
        <w:rPr>
          <w:rFonts w:ascii="Avenir LT Com 45 Book" w:hAnsi="Avenir LT Com 45 Book" w:cs="Avenir Book"/>
        </w:rPr>
        <w:t xml:space="preserve"> </w:t>
      </w:r>
      <w:r w:rsidR="00643693">
        <w:rPr>
          <w:rFonts w:ascii="Avenir LT Com 45 Book" w:hAnsi="Avenir LT Com 45 Book" w:cs="Avenir Book"/>
        </w:rPr>
        <w:t xml:space="preserve">conference </w:t>
      </w:r>
      <w:r w:rsidR="000D17D6">
        <w:rPr>
          <w:rFonts w:ascii="Avenir LT Com 45 Book" w:hAnsi="Avenir LT Com 45 Book" w:cs="Avenir Book"/>
        </w:rPr>
        <w:t>room</w:t>
      </w:r>
      <w:r w:rsidR="00643693">
        <w:rPr>
          <w:rFonts w:ascii="Avenir LT Com 45 Book" w:hAnsi="Avenir LT Com 45 Book" w:cs="Avenir Book"/>
        </w:rPr>
        <w:t xml:space="preserve"> </w:t>
      </w:r>
      <w:r w:rsidR="0088076E">
        <w:rPr>
          <w:rFonts w:ascii="Avenir LT Com 45 Book" w:hAnsi="Avenir LT Com 45 Book" w:cs="Avenir Book"/>
        </w:rPr>
        <w:t xml:space="preserve">at 421 N. </w:t>
      </w:r>
      <w:r w:rsidR="00966B2A" w:rsidRPr="0029209C">
        <w:rPr>
          <w:rFonts w:ascii="Avenir LT Com 45 Book" w:hAnsi="Avenir LT Com 45 Book" w:cs="Avenir Book"/>
        </w:rPr>
        <w:t>Boundary Street</w:t>
      </w:r>
      <w:r w:rsidRPr="0029209C">
        <w:rPr>
          <w:rFonts w:ascii="Avenir LT Com 45 Book" w:hAnsi="Avenir LT Com 45 Book" w:cs="Avenir Book"/>
        </w:rPr>
        <w:t>.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 xml:space="preserve">Tourism Council Members Present: </w:t>
      </w:r>
    </w:p>
    <w:p w:rsidR="00D00105" w:rsidRDefault="00D00105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TREASURER </w:t>
      </w:r>
      <w:r w:rsidRPr="0029209C">
        <w:rPr>
          <w:rFonts w:ascii="Avenir LT Com 45 Book" w:hAnsi="Avenir LT Com 45 Book" w:cs="Avenir Book"/>
        </w:rPr>
        <w:tab/>
        <w:t>Doug Po</w:t>
      </w:r>
      <w:r w:rsidR="00195E29">
        <w:rPr>
          <w:rFonts w:ascii="Avenir LT Com 45 Book" w:hAnsi="Avenir LT Com 45 Book" w:cs="Avenir Book"/>
        </w:rPr>
        <w:t>ns, Mayor, City of Williamsburg</w:t>
      </w:r>
    </w:p>
    <w:p w:rsidR="00763EC0" w:rsidRDefault="00763EC0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PRESIDENT</w:t>
      </w:r>
      <w:r>
        <w:rPr>
          <w:rFonts w:ascii="Avenir LT Com 45 Book" w:hAnsi="Avenir LT Com 45 Book" w:cs="Avenir Book"/>
        </w:rPr>
        <w:tab/>
        <w:t>Ruth Larson, Chair, James City County Board of Supervisors</w:t>
      </w:r>
    </w:p>
    <w:p w:rsidR="0088076E" w:rsidRPr="0029209C" w:rsidRDefault="0088076E" w:rsidP="007C08E7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Staff Members Present:</w:t>
      </w:r>
    </w:p>
    <w:p w:rsidR="00FF5BCD" w:rsidRDefault="00FF5BCD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Ed Harris, CEO</w:t>
      </w:r>
    </w:p>
    <w:p w:rsidR="00EC5618" w:rsidRPr="0029209C" w:rsidRDefault="00EC5618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David Turner, Finance Director</w:t>
      </w:r>
    </w:p>
    <w:p w:rsidR="00F64CA3" w:rsidRPr="0029209C" w:rsidRDefault="00F64CA3" w:rsidP="00F64CA3">
      <w:pPr>
        <w:pStyle w:val="NoSpacing"/>
        <w:rPr>
          <w:rFonts w:ascii="Avenir LT Com 45 Book" w:hAnsi="Avenir LT Com 45 Book" w:cs="Avenir Book"/>
          <w:sz w:val="16"/>
          <w:szCs w:val="16"/>
        </w:rPr>
      </w:pPr>
      <w:r w:rsidRPr="0029209C">
        <w:rPr>
          <w:rFonts w:ascii="Avenir LT Com 45 Book" w:hAnsi="Avenir LT Com 45 Book" w:cs="Avenir Book"/>
        </w:rPr>
        <w:tab/>
      </w:r>
      <w:r w:rsidRPr="0029209C">
        <w:rPr>
          <w:rFonts w:ascii="Avenir LT Com 45 Book" w:hAnsi="Avenir LT Com 45 Book" w:cs="Avenir Book"/>
        </w:rPr>
        <w:tab/>
      </w:r>
    </w:p>
    <w:p w:rsidR="001218D4" w:rsidRPr="0029209C" w:rsidRDefault="001218D4" w:rsidP="00FB1228">
      <w:pPr>
        <w:pStyle w:val="NoSpacing"/>
        <w:rPr>
          <w:rFonts w:ascii="Avenir LT Com 45 Book" w:hAnsi="Avenir LT Com 45 Book" w:cs="Avenir Book"/>
          <w:bCs/>
          <w:sz w:val="16"/>
          <w:szCs w:val="16"/>
        </w:rPr>
      </w:pPr>
    </w:p>
    <w:p w:rsidR="0074189C" w:rsidRPr="0029209C" w:rsidRDefault="00C00C61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Call to order</w:t>
      </w:r>
    </w:p>
    <w:p w:rsidR="00C00C61" w:rsidRPr="0029209C" w:rsidRDefault="00C00C61" w:rsidP="00C00C61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C00C61" w:rsidRPr="0029209C" w:rsidRDefault="00155D62" w:rsidP="00D333FC">
      <w:pPr>
        <w:pStyle w:val="ListParagraph"/>
        <w:numPr>
          <w:ilvl w:val="0"/>
          <w:numId w:val="3"/>
        </w:numPr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Doug Pons</w:t>
      </w:r>
      <w:r w:rsidR="00C00C61" w:rsidRPr="0029209C">
        <w:rPr>
          <w:rFonts w:ascii="Avenir LT Com 45 Book" w:hAnsi="Avenir LT Com 45 Book" w:cs="Avenir Book"/>
        </w:rPr>
        <w:t xml:space="preserve"> called the meeting to order</w:t>
      </w:r>
    </w:p>
    <w:p w:rsidR="00A13393" w:rsidRPr="0029209C" w:rsidRDefault="000D3703" w:rsidP="00767EE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April 8</w:t>
      </w:r>
      <w:r w:rsidR="00606FE9" w:rsidRPr="0029209C">
        <w:rPr>
          <w:rFonts w:ascii="Avenir LT Com 45 Book" w:hAnsi="Avenir LT Com 45 Book" w:cs="Avenir Book"/>
        </w:rPr>
        <w:t>, 202</w:t>
      </w:r>
      <w:r w:rsidR="00703D13">
        <w:rPr>
          <w:rFonts w:ascii="Avenir LT Com 45 Book" w:hAnsi="Avenir LT Com 45 Book" w:cs="Avenir Book"/>
        </w:rPr>
        <w:t>5</w:t>
      </w:r>
      <w:r w:rsidR="002F4B86" w:rsidRPr="0029209C">
        <w:rPr>
          <w:rFonts w:ascii="Avenir LT Com 45 Book" w:hAnsi="Avenir LT Com 45 Book" w:cs="Avenir Book"/>
        </w:rPr>
        <w:t>,</w:t>
      </w:r>
      <w:r w:rsidR="00606FE9" w:rsidRPr="0029209C">
        <w:rPr>
          <w:rFonts w:ascii="Avenir LT Com 45 Book" w:hAnsi="Avenir LT Com 45 Book" w:cs="Avenir Book"/>
        </w:rPr>
        <w:t xml:space="preserve"> f</w:t>
      </w:r>
      <w:r w:rsidR="00F05056" w:rsidRPr="0029209C">
        <w:rPr>
          <w:rFonts w:ascii="Avenir LT Com 45 Book" w:hAnsi="Avenir LT Com 45 Book" w:cs="Avenir Book"/>
        </w:rPr>
        <w:t>inance meeting minutes were acknowledged</w:t>
      </w:r>
    </w:p>
    <w:p w:rsidR="00A5748E" w:rsidRDefault="00A5748E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A7280" w:rsidRPr="0029209C" w:rsidRDefault="00DA728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A509D0" w:rsidRPr="0029209C" w:rsidRDefault="00A509D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00105" w:rsidRPr="0029209C" w:rsidRDefault="000D3703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March</w:t>
      </w:r>
      <w:r w:rsidR="00763EC0">
        <w:rPr>
          <w:rFonts w:ascii="Avenir LT Com 45 Book" w:hAnsi="Avenir LT Com 45 Book" w:cs="Avenir Book"/>
          <w:b/>
          <w:bCs/>
        </w:rPr>
        <w:t xml:space="preserve"> </w:t>
      </w:r>
      <w:r w:rsidR="0088076E">
        <w:rPr>
          <w:rFonts w:ascii="Avenir LT Com 45 Book" w:hAnsi="Avenir LT Com 45 Book" w:cs="Avenir Book"/>
          <w:b/>
          <w:bCs/>
        </w:rPr>
        <w:t>202</w:t>
      </w:r>
      <w:r w:rsidR="00763EC0">
        <w:rPr>
          <w:rFonts w:ascii="Avenir LT Com 45 Book" w:hAnsi="Avenir LT Com 45 Book" w:cs="Avenir Book"/>
          <w:b/>
          <w:bCs/>
        </w:rPr>
        <w:t>5</w:t>
      </w:r>
      <w:r w:rsidR="00D00105" w:rsidRPr="0029209C">
        <w:rPr>
          <w:rFonts w:ascii="Avenir LT Com 45 Book" w:hAnsi="Avenir LT Com 45 Book" w:cs="Avenir Book"/>
          <w:b/>
          <w:bCs/>
        </w:rPr>
        <w:t xml:space="preserve"> Activity</w:t>
      </w:r>
    </w:p>
    <w:p w:rsidR="00D00105" w:rsidRDefault="00D00105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3D17E9" w:rsidRPr="0029209C" w:rsidRDefault="003D17E9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88076E" w:rsidRPr="00796EAC" w:rsidRDefault="000D3703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>
        <w:rPr>
          <w:rFonts w:ascii="Avenir LT Com 45 Book" w:hAnsi="Avenir LT Com 45 Book"/>
          <w:i/>
          <w:u w:val="single"/>
        </w:rPr>
        <w:t>March</w:t>
      </w:r>
      <w:r w:rsidR="0088076E" w:rsidRPr="00796EAC">
        <w:rPr>
          <w:rFonts w:ascii="Avenir LT Com 45 Book" w:hAnsi="Avenir LT Com 45 Book"/>
          <w:i/>
          <w:u w:val="single"/>
        </w:rPr>
        <w:t xml:space="preserve"> Activity</w:t>
      </w:r>
    </w:p>
    <w:p w:rsidR="0088076E" w:rsidRPr="00796EAC" w:rsidRDefault="000D3703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March</w:t>
      </w:r>
      <w:r w:rsidR="0088076E" w:rsidRPr="00796EAC">
        <w:rPr>
          <w:rFonts w:ascii="Avenir LT Com 45 Book" w:hAnsi="Avenir LT Com 45 Book"/>
        </w:rPr>
        <w:t xml:space="preserve"> 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revenues were $1.</w:t>
      </w:r>
      <w:r>
        <w:rPr>
          <w:rFonts w:ascii="Avenir LT Com 45 Book" w:hAnsi="Avenir LT Com 45 Book"/>
        </w:rPr>
        <w:t>1</w:t>
      </w:r>
      <w:r w:rsidR="0088076E" w:rsidRPr="00796EAC">
        <w:rPr>
          <w:rFonts w:ascii="Avenir LT Com 45 Book" w:hAnsi="Avenir LT Com 45 Book"/>
        </w:rPr>
        <w:t xml:space="preserve">M – </w:t>
      </w:r>
      <w:r>
        <w:rPr>
          <w:rFonts w:ascii="Avenir LT Com 45 Book" w:hAnsi="Avenir LT Com 45 Book"/>
        </w:rPr>
        <w:t>und</w:t>
      </w:r>
      <w:r w:rsidR="00917656">
        <w:rPr>
          <w:rFonts w:ascii="Avenir LT Com 45 Book" w:hAnsi="Avenir LT Com 45 Book"/>
        </w:rPr>
        <w:t xml:space="preserve">er </w:t>
      </w:r>
      <w:r w:rsidR="0088076E" w:rsidRPr="00796EAC">
        <w:rPr>
          <w:rFonts w:ascii="Avenir LT Com 45 Book" w:hAnsi="Avenir LT Com 45 Book"/>
        </w:rPr>
        <w:t>budget by $</w:t>
      </w:r>
      <w:r>
        <w:rPr>
          <w:rFonts w:ascii="Avenir LT Com 45 Book" w:hAnsi="Avenir LT Com 45 Book"/>
        </w:rPr>
        <w:t>12</w:t>
      </w:r>
      <w:r w:rsidR="0088076E" w:rsidRPr="00796EAC">
        <w:rPr>
          <w:rFonts w:ascii="Avenir LT Com 45 Book" w:hAnsi="Avenir LT Com 45 Book"/>
        </w:rPr>
        <w:t>K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Sales tax receipts (58.1-603.2) totaled $</w:t>
      </w:r>
      <w:r w:rsidR="000D3703">
        <w:rPr>
          <w:rFonts w:ascii="Avenir Book" w:hAnsi="Avenir Book"/>
        </w:rPr>
        <w:t>978K</w:t>
      </w:r>
      <w:r w:rsidRPr="004A07DE">
        <w:rPr>
          <w:rFonts w:ascii="Avenir Book" w:hAnsi="Avenir Book"/>
        </w:rPr>
        <w:t xml:space="preserve">, </w:t>
      </w:r>
      <w:r w:rsidR="000D3703">
        <w:rPr>
          <w:rFonts w:ascii="Avenir Book" w:hAnsi="Avenir Book"/>
        </w:rPr>
        <w:t xml:space="preserve">in line with </w:t>
      </w:r>
      <w:r w:rsidR="003D17E9" w:rsidRPr="004A07DE">
        <w:rPr>
          <w:rFonts w:ascii="Avenir Book" w:hAnsi="Avenir Book"/>
        </w:rPr>
        <w:t>budget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Transient tax receipts totaled $</w:t>
      </w:r>
      <w:r w:rsidR="00155D62">
        <w:rPr>
          <w:rFonts w:ascii="Avenir Book" w:hAnsi="Avenir Book"/>
        </w:rPr>
        <w:t>1</w:t>
      </w:r>
      <w:r w:rsidR="000D3703">
        <w:rPr>
          <w:rFonts w:ascii="Avenir Book" w:hAnsi="Avenir Book"/>
        </w:rPr>
        <w:t>02</w:t>
      </w:r>
      <w:r w:rsidRPr="004A07DE">
        <w:rPr>
          <w:rFonts w:ascii="Avenir Book" w:hAnsi="Avenir Book"/>
        </w:rPr>
        <w:t xml:space="preserve">K, </w:t>
      </w:r>
      <w:r w:rsidR="000D3703">
        <w:rPr>
          <w:rFonts w:ascii="Avenir Book" w:hAnsi="Avenir Book"/>
        </w:rPr>
        <w:t>under budget by $18K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Maintenance of Effort funds totaled $</w:t>
      </w:r>
      <w:r w:rsidR="000D17D6">
        <w:rPr>
          <w:rFonts w:ascii="Avenir Book" w:hAnsi="Avenir Book"/>
        </w:rPr>
        <w:t>0</w:t>
      </w:r>
      <w:r w:rsidRPr="004A07DE"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 w:rsidRPr="004A07DE">
        <w:rPr>
          <w:rFonts w:ascii="Avenir Book" w:hAnsi="Avenir Book"/>
        </w:rPr>
        <w:t>budget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Other revenue was $</w:t>
      </w:r>
      <w:r w:rsidR="000D3703">
        <w:rPr>
          <w:rFonts w:ascii="Avenir Book" w:hAnsi="Avenir Book"/>
        </w:rPr>
        <w:t>14</w:t>
      </w:r>
      <w:r w:rsidRPr="004A07DE">
        <w:rPr>
          <w:rFonts w:ascii="Avenir Book" w:hAnsi="Avenir Book"/>
        </w:rPr>
        <w:t xml:space="preserve">K, </w:t>
      </w:r>
      <w:r w:rsidR="000D17D6">
        <w:rPr>
          <w:rFonts w:ascii="Avenir Book" w:hAnsi="Avenir Book"/>
        </w:rPr>
        <w:t xml:space="preserve">over </w:t>
      </w:r>
      <w:r w:rsidR="00703D13">
        <w:rPr>
          <w:rFonts w:ascii="Avenir Book" w:hAnsi="Avenir Book"/>
        </w:rPr>
        <w:t>budget</w:t>
      </w:r>
      <w:r w:rsidR="000D17D6">
        <w:rPr>
          <w:rFonts w:ascii="Avenir Book" w:hAnsi="Avenir Book"/>
        </w:rPr>
        <w:t xml:space="preserve"> by $</w:t>
      </w:r>
      <w:r w:rsidR="000D3703">
        <w:rPr>
          <w:rFonts w:ascii="Avenir Book" w:hAnsi="Avenir Book"/>
        </w:rPr>
        <w:t>3</w:t>
      </w:r>
      <w:r w:rsidR="000D17D6">
        <w:rPr>
          <w:rFonts w:ascii="Avenir Book" w:hAnsi="Avenir Book"/>
        </w:rPr>
        <w:t xml:space="preserve">K on interest received </w:t>
      </w:r>
      <w:r w:rsidR="000D3703">
        <w:rPr>
          <w:rFonts w:ascii="Avenir Book" w:hAnsi="Avenir Book"/>
        </w:rPr>
        <w:t>on deposits</w:t>
      </w:r>
    </w:p>
    <w:p w:rsidR="0088076E" w:rsidRPr="00796EAC" w:rsidRDefault="0088076E" w:rsidP="0088076E">
      <w:pPr>
        <w:pStyle w:val="ListParagraph"/>
        <w:ind w:left="540" w:hanging="360"/>
        <w:rPr>
          <w:rFonts w:ascii="Avenir LT Com 45 Book" w:hAnsi="Avenir LT Com 45 Book"/>
        </w:rPr>
      </w:pPr>
    </w:p>
    <w:p w:rsidR="0088076E" w:rsidRPr="00796EAC" w:rsidRDefault="000D3703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March</w:t>
      </w:r>
      <w:r w:rsidR="00550EDE">
        <w:rPr>
          <w:rFonts w:ascii="Avenir LT Com 45 Book" w:hAnsi="Avenir LT Com 45 Book"/>
        </w:rPr>
        <w:t xml:space="preserve"> </w:t>
      </w:r>
      <w:r w:rsidR="0088076E" w:rsidRPr="00796EAC">
        <w:rPr>
          <w:rFonts w:ascii="Avenir LT Com 45 Book" w:hAnsi="Avenir LT Com 45 Book"/>
        </w:rPr>
        <w:t>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expenses were $</w:t>
      </w:r>
      <w:r w:rsidR="000D17D6">
        <w:rPr>
          <w:rFonts w:ascii="Avenir LT Com 45 Book" w:hAnsi="Avenir LT Com 45 Book"/>
        </w:rPr>
        <w:t>1.</w:t>
      </w:r>
      <w:r>
        <w:rPr>
          <w:rFonts w:ascii="Avenir LT Com 45 Book" w:hAnsi="Avenir LT Com 45 Book"/>
        </w:rPr>
        <w:t>5</w:t>
      </w:r>
      <w:r w:rsidR="000D17D6">
        <w:rPr>
          <w:rFonts w:ascii="Avenir LT Com 45 Book" w:hAnsi="Avenir LT Com 45 Book"/>
        </w:rPr>
        <w:t>M</w:t>
      </w:r>
      <w:r w:rsidR="0088076E" w:rsidRPr="00796EAC">
        <w:rPr>
          <w:rFonts w:ascii="Avenir LT Com 45 Book" w:hAnsi="Avenir LT Com 45 Book"/>
        </w:rPr>
        <w:t xml:space="preserve"> – </w:t>
      </w:r>
      <w:r w:rsidR="00C05052">
        <w:rPr>
          <w:rFonts w:ascii="Avenir LT Com 45 Book" w:hAnsi="Avenir LT Com 45 Book"/>
        </w:rPr>
        <w:t>unde</w:t>
      </w:r>
      <w:r w:rsidR="0088076E" w:rsidRPr="00796EAC">
        <w:rPr>
          <w:rFonts w:ascii="Avenir LT Com 45 Book" w:hAnsi="Avenir LT Com 45 Book"/>
        </w:rPr>
        <w:t>r budget by $</w:t>
      </w:r>
      <w:r>
        <w:rPr>
          <w:rFonts w:ascii="Avenir LT Com 45 Book" w:hAnsi="Avenir LT Com 45 Book"/>
        </w:rPr>
        <w:t>495</w:t>
      </w:r>
      <w:r w:rsidR="0088076E" w:rsidRPr="00796EAC">
        <w:rPr>
          <w:rFonts w:ascii="Avenir LT Com 45 Book" w:hAnsi="Avenir LT Com 45 Book"/>
        </w:rPr>
        <w:t>K</w:t>
      </w:r>
    </w:p>
    <w:p w:rsidR="0088076E" w:rsidRDefault="0088076E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Destination Marketing expenses were $</w:t>
      </w:r>
      <w:r w:rsidR="000D3703">
        <w:rPr>
          <w:rFonts w:ascii="Avenir Book" w:hAnsi="Avenir Book"/>
        </w:rPr>
        <w:t>1.1M</w:t>
      </w:r>
      <w:r w:rsidRPr="004A07DE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under</w:t>
      </w:r>
      <w:r w:rsidR="00703D13">
        <w:rPr>
          <w:rFonts w:ascii="Avenir Book" w:hAnsi="Avenir Book"/>
        </w:rPr>
        <w:t xml:space="preserve"> budget</w:t>
      </w:r>
      <w:r w:rsidR="00C05052">
        <w:rPr>
          <w:rFonts w:ascii="Avenir Book" w:hAnsi="Avenir Book"/>
        </w:rPr>
        <w:t xml:space="preserve"> by $</w:t>
      </w:r>
      <w:r w:rsidR="000D3703">
        <w:rPr>
          <w:rFonts w:ascii="Avenir Book" w:hAnsi="Avenir Book"/>
        </w:rPr>
        <w:t>43</w:t>
      </w:r>
      <w:r w:rsidR="00C05052">
        <w:rPr>
          <w:rFonts w:ascii="Avenir Book" w:hAnsi="Avenir Book"/>
        </w:rPr>
        <w:t>6K</w:t>
      </w:r>
    </w:p>
    <w:p w:rsidR="00CB7050" w:rsidRDefault="00C05052" w:rsidP="00C05052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Paid Media </w:t>
      </w:r>
      <w:r w:rsidR="000D17D6">
        <w:rPr>
          <w:rFonts w:ascii="Avenir Book" w:hAnsi="Avenir Book"/>
        </w:rPr>
        <w:t>expenditures were under budget</w:t>
      </w:r>
      <w:r w:rsidR="00CB7050">
        <w:rPr>
          <w:rFonts w:ascii="Avenir Book" w:hAnsi="Avenir Book"/>
        </w:rPr>
        <w:t>, driven by:</w:t>
      </w:r>
    </w:p>
    <w:p w:rsidR="00C05052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Content partnerships were under budget by $425K on the timing to develop and invoice agreements</w:t>
      </w:r>
    </w:p>
    <w:p w:rsidR="00CB7050" w:rsidRPr="004A07DE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Sports media spending was $43K over budget on the development of advertising content to promote sports tourism</w:t>
      </w:r>
    </w:p>
    <w:p w:rsidR="0088076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activities were $</w:t>
      </w:r>
      <w:r w:rsidR="00C05052">
        <w:rPr>
          <w:rFonts w:ascii="Avenir LT Com 45 Book" w:hAnsi="Avenir LT Com 45 Book"/>
        </w:rPr>
        <w:t>1</w:t>
      </w:r>
      <w:r w:rsidR="00CB7050">
        <w:rPr>
          <w:rFonts w:ascii="Avenir LT Com 45 Book" w:hAnsi="Avenir LT Com 45 Book"/>
        </w:rPr>
        <w:t>89</w:t>
      </w:r>
      <w:r w:rsidRPr="00796EAC">
        <w:rPr>
          <w:rFonts w:ascii="Avenir LT Com 45 Book" w:hAnsi="Avenir LT Com 45 Book"/>
        </w:rPr>
        <w:t xml:space="preserve">K, </w:t>
      </w:r>
      <w:r w:rsidR="00C05052">
        <w:rPr>
          <w:rFonts w:ascii="Avenir LT Com 45 Book" w:hAnsi="Avenir LT Com 45 Book"/>
        </w:rPr>
        <w:t>under</w:t>
      </w:r>
      <w:r w:rsidR="008422C6">
        <w:rPr>
          <w:rFonts w:ascii="Avenir LT Com 45 Book" w:hAnsi="Avenir LT Com 45 Book"/>
        </w:rPr>
        <w:t xml:space="preserve"> </w:t>
      </w:r>
      <w:r w:rsidRPr="00796EAC">
        <w:rPr>
          <w:rFonts w:ascii="Avenir LT Com 45 Book" w:hAnsi="Avenir LT Com 45 Book"/>
        </w:rPr>
        <w:t>budget</w:t>
      </w:r>
      <w:r w:rsidR="008422C6">
        <w:rPr>
          <w:rFonts w:ascii="Avenir LT Com 45 Book" w:hAnsi="Avenir LT Com 45 Book"/>
        </w:rPr>
        <w:t xml:space="preserve"> by $</w:t>
      </w:r>
      <w:r w:rsidR="00CB7050">
        <w:rPr>
          <w:rFonts w:ascii="Avenir LT Com 45 Book" w:hAnsi="Avenir LT Com 45 Book"/>
        </w:rPr>
        <w:t>18</w:t>
      </w:r>
      <w:r w:rsidR="008422C6">
        <w:rPr>
          <w:rFonts w:ascii="Avenir LT Com 45 Book" w:hAnsi="Avenir LT Com 45 Book"/>
        </w:rPr>
        <w:t>K</w:t>
      </w:r>
    </w:p>
    <w:p w:rsidR="00CB7050" w:rsidRDefault="00CB7050" w:rsidP="008422C6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incentives were $119K for the month, favorable to budget by $32K</w:t>
      </w:r>
    </w:p>
    <w:p w:rsidR="00CB7050" w:rsidRPr="00CB7050" w:rsidRDefault="00CB7050" w:rsidP="008422C6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operations were $71K for the month, over budget by $13K on higher-than-budgeted expenses for trade shows and special events</w:t>
      </w:r>
    </w:p>
    <w:p w:rsidR="0088076E" w:rsidRPr="00796EAC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Total administrative expenses were $</w:t>
      </w:r>
      <w:r w:rsidR="00C05052">
        <w:rPr>
          <w:rFonts w:ascii="Avenir LT Com 45 Book" w:hAnsi="Avenir LT Com 45 Book"/>
        </w:rPr>
        <w:t>1</w:t>
      </w:r>
      <w:r w:rsidR="00CB7050">
        <w:rPr>
          <w:rFonts w:ascii="Avenir LT Com 45 Book" w:hAnsi="Avenir LT Com 45 Book"/>
        </w:rPr>
        <w:t>69</w:t>
      </w:r>
      <w:r w:rsidRPr="00796EAC">
        <w:rPr>
          <w:rFonts w:ascii="Avenir LT Com 45 Book" w:hAnsi="Avenir LT Com 45 Book"/>
        </w:rPr>
        <w:t xml:space="preserve">K, </w:t>
      </w:r>
      <w:r w:rsidR="004E23B5">
        <w:rPr>
          <w:rFonts w:ascii="Avenir LT Com 45 Book" w:hAnsi="Avenir LT Com 45 Book"/>
        </w:rPr>
        <w:t>under</w:t>
      </w:r>
      <w:r w:rsidRPr="00796EAC">
        <w:rPr>
          <w:rFonts w:ascii="Avenir LT Com 45 Book" w:hAnsi="Avenir LT Com 45 Book"/>
        </w:rPr>
        <w:t xml:space="preserve"> budget by $</w:t>
      </w:r>
      <w:r w:rsidR="00C05052">
        <w:rPr>
          <w:rFonts w:ascii="Avenir LT Com 45 Book" w:hAnsi="Avenir LT Com 45 Book"/>
        </w:rPr>
        <w:t>4</w:t>
      </w:r>
      <w:r w:rsidR="00CB7050">
        <w:rPr>
          <w:rFonts w:ascii="Avenir LT Com 45 Book" w:hAnsi="Avenir LT Com 45 Book"/>
        </w:rPr>
        <w:t>1</w:t>
      </w:r>
      <w:r w:rsidRPr="00796EAC">
        <w:rPr>
          <w:rFonts w:ascii="Avenir LT Com 45 Book" w:hAnsi="Avenir LT Com 45 Book"/>
        </w:rPr>
        <w:t>K</w:t>
      </w:r>
    </w:p>
    <w:p w:rsidR="00AD2621" w:rsidRDefault="00AD2621" w:rsidP="00155D62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Staffing costs were $</w:t>
      </w:r>
      <w:r w:rsidR="00C05052">
        <w:rPr>
          <w:rFonts w:ascii="Avenir LT Com 45 Book" w:hAnsi="Avenir LT Com 45 Book"/>
        </w:rPr>
        <w:t>14</w:t>
      </w:r>
      <w:r w:rsidR="00CB7050">
        <w:rPr>
          <w:rFonts w:ascii="Avenir LT Com 45 Book" w:hAnsi="Avenir LT Com 45 Book"/>
        </w:rPr>
        <w:t>0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 budget by $</w:t>
      </w:r>
      <w:r w:rsidR="00CB7050">
        <w:rPr>
          <w:rFonts w:ascii="Avenir LT Com 45 Book" w:hAnsi="Avenir LT Com 45 Book"/>
        </w:rPr>
        <w:t>37</w:t>
      </w:r>
      <w:r w:rsidR="004B4BA3">
        <w:rPr>
          <w:rFonts w:ascii="Avenir LT Com 45 Book" w:hAnsi="Avenir LT Com 45 Book"/>
        </w:rPr>
        <w:t xml:space="preserve">K </w:t>
      </w:r>
      <w:r w:rsidR="00C05052">
        <w:rPr>
          <w:rFonts w:ascii="Avenir LT Com 45 Book" w:hAnsi="Avenir LT Com 45 Book"/>
        </w:rPr>
        <w:t>on the timing of hiring open positions</w:t>
      </w:r>
      <w:r w:rsidR="004B4BA3">
        <w:rPr>
          <w:rFonts w:ascii="Avenir LT Com 45 Book" w:hAnsi="Avenir LT Com 45 Book"/>
        </w:rPr>
        <w:t>.</w:t>
      </w:r>
    </w:p>
    <w:p w:rsidR="0088076E" w:rsidRPr="00155D62" w:rsidRDefault="00AD2621" w:rsidP="00155D62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Other administrative expenses were $</w:t>
      </w:r>
      <w:r w:rsidR="00CB7050">
        <w:rPr>
          <w:rFonts w:ascii="Avenir LT Com 45 Book" w:hAnsi="Avenir LT Com 45 Book"/>
        </w:rPr>
        <w:t>29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</w:t>
      </w:r>
      <w:r>
        <w:rPr>
          <w:rFonts w:ascii="Avenir LT Com 45 Book" w:hAnsi="Avenir LT Com 45 Book"/>
        </w:rPr>
        <w:t xml:space="preserve"> budget by $</w:t>
      </w:r>
      <w:r w:rsidR="00CB7050">
        <w:rPr>
          <w:rFonts w:ascii="Avenir LT Com 45 Book" w:hAnsi="Avenir LT Com 45 Book"/>
        </w:rPr>
        <w:t>4</w:t>
      </w:r>
      <w:r>
        <w:rPr>
          <w:rFonts w:ascii="Avenir LT Com 45 Book" w:hAnsi="Avenir LT Com 45 Book"/>
        </w:rPr>
        <w:t>K</w:t>
      </w:r>
    </w:p>
    <w:p w:rsidR="00C36C99" w:rsidRDefault="00C36C99" w:rsidP="00C36C99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Fiscal YTD Activity</w:t>
      </w: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</w:t>
      </w:r>
      <w:r w:rsidRPr="00992DBB">
        <w:rPr>
          <w:rFonts w:ascii="Avenir Book" w:hAnsi="Avenir Book"/>
        </w:rPr>
        <w:t xml:space="preserve"> revenues were $</w:t>
      </w:r>
      <w:r w:rsidR="00C05052">
        <w:rPr>
          <w:rFonts w:ascii="Avenir Book" w:hAnsi="Avenir Book"/>
        </w:rPr>
        <w:t>1</w:t>
      </w:r>
      <w:r w:rsidR="00CB7050">
        <w:rPr>
          <w:rFonts w:ascii="Avenir Book" w:hAnsi="Avenir Book"/>
        </w:rPr>
        <w:t>3</w:t>
      </w:r>
      <w:r>
        <w:rPr>
          <w:rFonts w:ascii="Avenir Book" w:hAnsi="Avenir Book"/>
        </w:rPr>
        <w:t>.</w:t>
      </w:r>
      <w:r w:rsidR="00CB7050">
        <w:rPr>
          <w:rFonts w:ascii="Avenir Book" w:hAnsi="Avenir Book"/>
        </w:rPr>
        <w:t>2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 w:rsidR="00C05052">
        <w:rPr>
          <w:rFonts w:ascii="Avenir Book" w:hAnsi="Avenir Book"/>
        </w:rPr>
        <w:t>ov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CB7050">
        <w:rPr>
          <w:rFonts w:ascii="Avenir Book" w:hAnsi="Avenir Book"/>
        </w:rPr>
        <w:t>61</w:t>
      </w:r>
      <w:r w:rsidRPr="00992DBB"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>S</w:t>
      </w:r>
      <w:r w:rsidRPr="00992DBB">
        <w:rPr>
          <w:rFonts w:ascii="Avenir Book" w:hAnsi="Avenir Book"/>
        </w:rPr>
        <w:t>ales tax receipts (58.1-603.2) totaled $</w:t>
      </w:r>
      <w:r w:rsidR="004B4BA3">
        <w:rPr>
          <w:rFonts w:ascii="Avenir Book" w:hAnsi="Avenir Book"/>
        </w:rPr>
        <w:t>1</w:t>
      </w:r>
      <w:r w:rsidR="00CB7050">
        <w:rPr>
          <w:rFonts w:ascii="Avenir Book" w:hAnsi="Avenir Book"/>
        </w:rPr>
        <w:t>1</w:t>
      </w:r>
      <w:r>
        <w:rPr>
          <w:rFonts w:ascii="Avenir Book" w:hAnsi="Avenir Book"/>
        </w:rPr>
        <w:t>.</w:t>
      </w:r>
      <w:r w:rsidR="004B4BA3">
        <w:rPr>
          <w:rFonts w:ascii="Avenir Book" w:hAnsi="Avenir Book"/>
        </w:rPr>
        <w:t>7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155D62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4B4BA3">
        <w:rPr>
          <w:rFonts w:ascii="Avenir Book" w:hAnsi="Avenir Book"/>
        </w:rPr>
        <w:t>1</w:t>
      </w:r>
      <w:r w:rsidR="00CB7050">
        <w:rPr>
          <w:rFonts w:ascii="Avenir Book" w:hAnsi="Avenir Book"/>
        </w:rPr>
        <w:t>7</w:t>
      </w:r>
      <w:r w:rsidRPr="00992DBB">
        <w:rPr>
          <w:rFonts w:ascii="Avenir Book" w:hAnsi="Avenir Book"/>
        </w:rPr>
        <w:t>K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 xml:space="preserve">Transient </w:t>
      </w:r>
      <w:r>
        <w:rPr>
          <w:rFonts w:ascii="Avenir Book" w:hAnsi="Avenir Book"/>
        </w:rPr>
        <w:t>t</w:t>
      </w:r>
      <w:r w:rsidRPr="00992DBB">
        <w:rPr>
          <w:rFonts w:ascii="Avenir Book" w:hAnsi="Avenir Book"/>
        </w:rPr>
        <w:t>ax receipts totaled $</w:t>
      </w:r>
      <w:r w:rsidR="00C05052">
        <w:rPr>
          <w:rFonts w:ascii="Avenir Book" w:hAnsi="Avenir Book"/>
        </w:rPr>
        <w:t>1.</w:t>
      </w:r>
      <w:r w:rsidR="00CB7050">
        <w:rPr>
          <w:rFonts w:ascii="Avenir Book" w:hAnsi="Avenir Book"/>
        </w:rPr>
        <w:t>3</w:t>
      </w:r>
      <w:r w:rsidR="00C05052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B7050">
        <w:rPr>
          <w:rFonts w:ascii="Avenir Book" w:hAnsi="Avenir Book"/>
        </w:rPr>
        <w:t>unde</w:t>
      </w:r>
      <w:r>
        <w:rPr>
          <w:rFonts w:ascii="Avenir Book" w:hAnsi="Avenir Book"/>
        </w:rPr>
        <w:t>r budget by $</w:t>
      </w:r>
      <w:r w:rsidR="00CB7050">
        <w:rPr>
          <w:rFonts w:ascii="Avenir Book" w:hAnsi="Avenir Book"/>
        </w:rPr>
        <w:t>7</w:t>
      </w:r>
      <w:r>
        <w:rPr>
          <w:rFonts w:ascii="Avenir Book" w:hAnsi="Avenir Book"/>
        </w:rPr>
        <w:t>K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>Maintenance of Effort funds totaled $</w:t>
      </w:r>
      <w:r w:rsidR="00C05052">
        <w:rPr>
          <w:rFonts w:ascii="Avenir Book" w:hAnsi="Avenir Book"/>
        </w:rPr>
        <w:t>102</w:t>
      </w:r>
      <w:r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>
        <w:rPr>
          <w:rFonts w:ascii="Avenir Book" w:hAnsi="Avenir Book"/>
        </w:rPr>
        <w:t>budget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 xml:space="preserve">Other </w:t>
      </w:r>
      <w:r w:rsidRPr="00992DBB">
        <w:rPr>
          <w:rFonts w:ascii="Avenir Book" w:hAnsi="Avenir Book"/>
        </w:rPr>
        <w:t xml:space="preserve">revenue </w:t>
      </w:r>
      <w:r>
        <w:rPr>
          <w:rFonts w:ascii="Avenir Book" w:hAnsi="Avenir Book"/>
        </w:rPr>
        <w:t>was</w:t>
      </w:r>
      <w:r w:rsidRPr="00992DB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$</w:t>
      </w:r>
      <w:r w:rsidR="00AD2621">
        <w:rPr>
          <w:rFonts w:ascii="Avenir Book" w:hAnsi="Avenir Book"/>
        </w:rPr>
        <w:t>1</w:t>
      </w:r>
      <w:r w:rsidR="00CB7050">
        <w:rPr>
          <w:rFonts w:ascii="Avenir Book" w:hAnsi="Avenir Book"/>
        </w:rPr>
        <w:t>78</w:t>
      </w:r>
      <w:r>
        <w:rPr>
          <w:rFonts w:ascii="Avenir Book" w:hAnsi="Avenir Book"/>
        </w:rPr>
        <w:t>K, over budget by $</w:t>
      </w:r>
      <w:r w:rsidR="004B4BA3">
        <w:rPr>
          <w:rFonts w:ascii="Avenir Book" w:hAnsi="Avenir Book"/>
        </w:rPr>
        <w:t>8</w:t>
      </w:r>
      <w:r w:rsidR="00CB7050">
        <w:rPr>
          <w:rFonts w:ascii="Avenir Book" w:hAnsi="Avenir Book"/>
        </w:rPr>
        <w:t>5</w:t>
      </w:r>
      <w:r>
        <w:rPr>
          <w:rFonts w:ascii="Avenir Book" w:hAnsi="Avenir Book"/>
        </w:rPr>
        <w:t>K</w:t>
      </w:r>
      <w:r w:rsidR="00155D62">
        <w:rPr>
          <w:rFonts w:ascii="Avenir Book" w:hAnsi="Avenir Book"/>
        </w:rPr>
        <w:t>, primarily</w:t>
      </w:r>
      <w:r>
        <w:rPr>
          <w:rFonts w:ascii="Avenir Book" w:hAnsi="Avenir Book"/>
        </w:rPr>
        <w:t xml:space="preserve"> on interest income</w:t>
      </w:r>
      <w:r w:rsidR="004A07DE">
        <w:rPr>
          <w:rFonts w:ascii="Avenir Book" w:hAnsi="Avenir Book"/>
        </w:rPr>
        <w:t xml:space="preserve"> from the state</w:t>
      </w:r>
    </w:p>
    <w:p w:rsidR="00C11540" w:rsidRPr="00992DBB" w:rsidRDefault="00C11540" w:rsidP="00C11540">
      <w:pPr>
        <w:pStyle w:val="ListParagraph"/>
        <w:ind w:left="540" w:hanging="360"/>
        <w:rPr>
          <w:rFonts w:ascii="Avenir Book" w:hAnsi="Avenir Book"/>
        </w:rPr>
      </w:pP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 e</w:t>
      </w:r>
      <w:r w:rsidRPr="00992DBB">
        <w:rPr>
          <w:rFonts w:ascii="Avenir Book" w:hAnsi="Avenir Book"/>
        </w:rPr>
        <w:t>xpenses were $</w:t>
      </w:r>
      <w:r w:rsidR="00CB7050">
        <w:rPr>
          <w:rFonts w:ascii="Avenir Book" w:hAnsi="Avenir Book"/>
        </w:rPr>
        <w:t>9</w:t>
      </w:r>
      <w:r>
        <w:rPr>
          <w:rFonts w:ascii="Avenir Book" w:hAnsi="Avenir Book"/>
        </w:rPr>
        <w:t>.</w:t>
      </w:r>
      <w:r w:rsidR="00CB7050">
        <w:rPr>
          <w:rFonts w:ascii="Avenir Book" w:hAnsi="Avenir Book"/>
        </w:rPr>
        <w:t>7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>
        <w:rPr>
          <w:rFonts w:ascii="Avenir Book" w:hAnsi="Avenir Book"/>
        </w:rPr>
        <w:t>under</w:t>
      </w:r>
      <w:r w:rsidRPr="00992DBB">
        <w:rPr>
          <w:rFonts w:ascii="Avenir Book" w:hAnsi="Avenir Book"/>
        </w:rPr>
        <w:t xml:space="preserve"> budget by $</w:t>
      </w:r>
      <w:r w:rsidR="00C05052">
        <w:rPr>
          <w:rFonts w:ascii="Avenir Book" w:hAnsi="Avenir Book"/>
        </w:rPr>
        <w:t>1.</w:t>
      </w:r>
      <w:r w:rsidR="00CB7050">
        <w:rPr>
          <w:rFonts w:ascii="Avenir Book" w:hAnsi="Avenir Book"/>
        </w:rPr>
        <w:t>6</w:t>
      </w:r>
      <w:r w:rsidR="00C05052">
        <w:rPr>
          <w:rFonts w:ascii="Avenir Book" w:hAnsi="Avenir Book"/>
        </w:rPr>
        <w:t>M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Destination Marketing expenses were $</w:t>
      </w:r>
      <w:r w:rsidR="00CB7050">
        <w:rPr>
          <w:rFonts w:ascii="Avenir Book" w:hAnsi="Avenir Book"/>
        </w:rPr>
        <w:t>6</w:t>
      </w:r>
      <w:r>
        <w:rPr>
          <w:rFonts w:ascii="Avenir Book" w:hAnsi="Avenir Book"/>
        </w:rPr>
        <w:t>.</w:t>
      </w:r>
      <w:r w:rsidR="00CB7050">
        <w:rPr>
          <w:rFonts w:ascii="Avenir Book" w:hAnsi="Avenir Book"/>
        </w:rPr>
        <w:t>9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</w:t>
      </w:r>
      <w:r w:rsidRPr="00992DBB">
        <w:rPr>
          <w:rFonts w:ascii="Avenir Book" w:hAnsi="Avenir Book"/>
        </w:rPr>
        <w:t>$</w:t>
      </w:r>
      <w:r w:rsidR="00CB7050">
        <w:rPr>
          <w:rFonts w:ascii="Avenir Book" w:hAnsi="Avenir Book"/>
        </w:rPr>
        <w:t>1.0M</w:t>
      </w:r>
    </w:p>
    <w:p w:rsidR="00C11540" w:rsidRDefault="00CB705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Paid Media spend was $4.3M, $984K under budget, primarily in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The timing to develop and invoice content partnerships, resulting in spending being under budget by $410K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Changes in marketing tactics reduced television spend, resulting in spending being under budget by $423K, and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Media influencer spending is under budget by $99K on the timing of influencer activity and invoicing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Sales activities were $</w:t>
      </w:r>
      <w:r w:rsidR="00BD5375">
        <w:rPr>
          <w:rFonts w:ascii="Avenir Book" w:hAnsi="Avenir Book"/>
        </w:rPr>
        <w:t>1.2M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under </w:t>
      </w:r>
      <w:r w:rsidRPr="00992DBB">
        <w:rPr>
          <w:rFonts w:ascii="Avenir Book" w:hAnsi="Avenir Book"/>
        </w:rPr>
        <w:t>budget</w:t>
      </w:r>
      <w:r>
        <w:rPr>
          <w:rFonts w:ascii="Avenir Book" w:hAnsi="Avenir Book"/>
        </w:rPr>
        <w:t xml:space="preserve"> by $</w:t>
      </w:r>
      <w:r w:rsidR="00C05052">
        <w:rPr>
          <w:rFonts w:ascii="Avenir Book" w:hAnsi="Avenir Book"/>
        </w:rPr>
        <w:t>2</w:t>
      </w:r>
      <w:r w:rsidR="00BD5375">
        <w:rPr>
          <w:rFonts w:ascii="Avenir Book" w:hAnsi="Avenir Book"/>
        </w:rPr>
        <w:t>63</w:t>
      </w:r>
      <w:r>
        <w:rPr>
          <w:rFonts w:ascii="Avenir Book" w:hAnsi="Avenir Book"/>
        </w:rPr>
        <w:t>K</w:t>
      </w:r>
    </w:p>
    <w:p w:rsidR="00C11540" w:rsidRDefault="0039137D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Payouts and commitments </w:t>
      </w:r>
      <w:r w:rsidR="00DA7280">
        <w:rPr>
          <w:rFonts w:ascii="Avenir Book" w:hAnsi="Avenir Book"/>
        </w:rPr>
        <w:t>for sports and conference sponsorships total $</w:t>
      </w:r>
      <w:r w:rsidR="00BD5375">
        <w:rPr>
          <w:rFonts w:ascii="Avenir Book" w:hAnsi="Avenir Book"/>
        </w:rPr>
        <w:t>556</w:t>
      </w:r>
      <w:r w:rsidR="00DA7280">
        <w:rPr>
          <w:rFonts w:ascii="Avenir Book" w:hAnsi="Avenir Book"/>
        </w:rPr>
        <w:t>K, $</w:t>
      </w:r>
      <w:r w:rsidR="00BD5375">
        <w:rPr>
          <w:rFonts w:ascii="Avenir Book" w:hAnsi="Avenir Book"/>
        </w:rPr>
        <w:t>229</w:t>
      </w:r>
      <w:r w:rsidR="00DA7280">
        <w:rPr>
          <w:rFonts w:ascii="Avenir Book" w:hAnsi="Avenir Book"/>
        </w:rPr>
        <w:t>K under budget, and account for most of the favorable variance to budget</w:t>
      </w:r>
    </w:p>
    <w:p w:rsidR="00BD5375" w:rsidRPr="00992DBB" w:rsidRDefault="00BD5375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Sales operations expenses were $596K, under budget by $34K on savings in cooperative marketing expenses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Total administrative expenses were $</w:t>
      </w:r>
      <w:r w:rsidR="0039137D">
        <w:rPr>
          <w:rFonts w:ascii="Avenir Book" w:hAnsi="Avenir Book"/>
        </w:rPr>
        <w:t>1.</w:t>
      </w:r>
      <w:r w:rsidR="00BD5375">
        <w:rPr>
          <w:rFonts w:ascii="Avenir Book" w:hAnsi="Avenir Book"/>
        </w:rPr>
        <w:t>6</w:t>
      </w:r>
      <w:r w:rsidR="0039137D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under budget by $</w:t>
      </w:r>
      <w:r w:rsidR="004B4BA3">
        <w:rPr>
          <w:rFonts w:ascii="Avenir Book" w:hAnsi="Avenir Book"/>
        </w:rPr>
        <w:t>3</w:t>
      </w:r>
      <w:r w:rsidR="00BD5375">
        <w:rPr>
          <w:rFonts w:ascii="Avenir Book" w:hAnsi="Avenir Book"/>
        </w:rPr>
        <w:t>64</w:t>
      </w:r>
      <w:r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Staffing costs were $</w:t>
      </w:r>
      <w:r w:rsidR="00DA7280">
        <w:rPr>
          <w:rFonts w:ascii="Avenir Book" w:hAnsi="Avenir Book"/>
        </w:rPr>
        <w:t>1.</w:t>
      </w:r>
      <w:r w:rsidR="00BD5375">
        <w:rPr>
          <w:rFonts w:ascii="Avenir Book" w:hAnsi="Avenir Book"/>
        </w:rPr>
        <w:t>4</w:t>
      </w:r>
      <w:r w:rsidR="00DA7280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DA7280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$</w:t>
      </w:r>
      <w:r w:rsidR="00BD5375">
        <w:rPr>
          <w:rFonts w:ascii="Avenir Book" w:hAnsi="Avenir Book"/>
        </w:rPr>
        <w:t>100</w:t>
      </w:r>
      <w:r>
        <w:rPr>
          <w:rFonts w:ascii="Avenir Book" w:hAnsi="Avenir Book"/>
        </w:rPr>
        <w:t>K</w:t>
      </w:r>
      <w:r w:rsidR="002823D0">
        <w:rPr>
          <w:rFonts w:ascii="Avenir Book" w:hAnsi="Avenir Book"/>
        </w:rPr>
        <w:t xml:space="preserve"> on the timing of hiring open positions</w:t>
      </w:r>
    </w:p>
    <w:p w:rsidR="00C11540" w:rsidRPr="00E017E5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Other administrative expenses were $</w:t>
      </w:r>
      <w:r w:rsidR="002823D0">
        <w:rPr>
          <w:rFonts w:ascii="Avenir Book" w:hAnsi="Avenir Book"/>
        </w:rPr>
        <w:t>2</w:t>
      </w:r>
      <w:r w:rsidR="00BD5375">
        <w:rPr>
          <w:rFonts w:ascii="Avenir Book" w:hAnsi="Avenir Book"/>
        </w:rPr>
        <w:t>58</w:t>
      </w:r>
      <w:r w:rsidRPr="00992DBB">
        <w:rPr>
          <w:rFonts w:ascii="Avenir Book" w:hAnsi="Avenir Book"/>
        </w:rPr>
        <w:t xml:space="preserve">K, </w:t>
      </w:r>
      <w:r>
        <w:rPr>
          <w:rFonts w:ascii="Avenir Book" w:hAnsi="Avenir Book"/>
        </w:rPr>
        <w:t>under budget by $</w:t>
      </w:r>
      <w:r w:rsidR="008B4CC5">
        <w:rPr>
          <w:rFonts w:ascii="Avenir Book" w:hAnsi="Avenir Book"/>
        </w:rPr>
        <w:t>2</w:t>
      </w:r>
      <w:r w:rsidR="002823D0">
        <w:rPr>
          <w:rFonts w:ascii="Avenir Book" w:hAnsi="Avenir Book"/>
        </w:rPr>
        <w:t>6</w:t>
      </w:r>
      <w:r w:rsidR="00BD5375">
        <w:rPr>
          <w:rFonts w:ascii="Avenir Book" w:hAnsi="Avenir Book"/>
        </w:rPr>
        <w:t>4</w:t>
      </w:r>
      <w:r>
        <w:rPr>
          <w:rFonts w:ascii="Avenir Book" w:hAnsi="Avenir Book"/>
        </w:rPr>
        <w:t>K due to delays in office renovations (favorable $</w:t>
      </w:r>
      <w:r w:rsidR="008B4CC5">
        <w:rPr>
          <w:rFonts w:ascii="Avenir Book" w:hAnsi="Avenir Book"/>
        </w:rPr>
        <w:t>1</w:t>
      </w:r>
      <w:r w:rsidR="0039137D">
        <w:rPr>
          <w:rFonts w:ascii="Avenir Book" w:hAnsi="Avenir Book"/>
        </w:rPr>
        <w:t>7</w:t>
      </w:r>
      <w:r w:rsidR="002823D0">
        <w:rPr>
          <w:rFonts w:ascii="Avenir Book" w:hAnsi="Avenir Book"/>
        </w:rPr>
        <w:t>0</w:t>
      </w:r>
      <w:r>
        <w:rPr>
          <w:rFonts w:ascii="Avenir Book" w:hAnsi="Avenir Book"/>
        </w:rPr>
        <w:t xml:space="preserve">K), </w:t>
      </w:r>
      <w:r w:rsidR="00DA7280">
        <w:rPr>
          <w:rFonts w:ascii="Avenir Book" w:hAnsi="Avenir Book"/>
        </w:rPr>
        <w:t>office equipment purchases</w:t>
      </w:r>
      <w:r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27</w:t>
      </w:r>
      <w:r>
        <w:rPr>
          <w:rFonts w:ascii="Avenir Book" w:hAnsi="Avenir Book"/>
        </w:rPr>
        <w:t xml:space="preserve">K), </w:t>
      </w:r>
      <w:r w:rsidR="002823D0">
        <w:rPr>
          <w:rFonts w:ascii="Avenir Book" w:hAnsi="Avenir Book"/>
        </w:rPr>
        <w:t xml:space="preserve">memberships (favorable $24K), </w:t>
      </w:r>
      <w:r w:rsidR="0039137D">
        <w:rPr>
          <w:rFonts w:ascii="Avenir Book" w:hAnsi="Avenir Book"/>
        </w:rPr>
        <w:t>travel (favorable $</w:t>
      </w:r>
      <w:r w:rsidR="002823D0">
        <w:rPr>
          <w:rFonts w:ascii="Avenir Book" w:hAnsi="Avenir Book"/>
        </w:rPr>
        <w:t>9</w:t>
      </w:r>
      <w:r w:rsidR="0039137D">
        <w:rPr>
          <w:rFonts w:ascii="Avenir Book" w:hAnsi="Avenir Book"/>
        </w:rPr>
        <w:t xml:space="preserve">K), </w:t>
      </w:r>
      <w:r w:rsidR="006F0BD8">
        <w:rPr>
          <w:rFonts w:ascii="Avenir Book" w:hAnsi="Avenir Book"/>
        </w:rPr>
        <w:t xml:space="preserve">and </w:t>
      </w:r>
      <w:r w:rsidR="00DA7280">
        <w:rPr>
          <w:rFonts w:ascii="Avenir Book" w:hAnsi="Avenir Book"/>
        </w:rPr>
        <w:t>training</w:t>
      </w:r>
      <w:r w:rsidR="006F0BD8"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1</w:t>
      </w:r>
      <w:r w:rsidR="002823D0">
        <w:rPr>
          <w:rFonts w:ascii="Avenir Book" w:hAnsi="Avenir Book"/>
        </w:rPr>
        <w:t>4</w:t>
      </w:r>
      <w:r w:rsidR="006F0BD8">
        <w:rPr>
          <w:rFonts w:ascii="Avenir Book" w:hAnsi="Avenir Book"/>
        </w:rPr>
        <w:t>K)</w:t>
      </w:r>
      <w:r w:rsidR="002823D0">
        <w:rPr>
          <w:rFonts w:ascii="Avenir Book" w:hAnsi="Avenir Book"/>
        </w:rPr>
        <w:t xml:space="preserve"> partially offset by higher legal expenses (unfavorable $22K)</w:t>
      </w:r>
    </w:p>
    <w:p w:rsidR="00410A02" w:rsidRDefault="00410A02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Cash on Hand Slide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The Tourism Council has $</w:t>
      </w:r>
      <w:r w:rsidR="00BD5375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>.</w:t>
      </w:r>
      <w:r w:rsidR="00BD5375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million in the bank for operations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Cash on Hand for Operations on </w:t>
      </w:r>
      <w:r w:rsidR="00BD5375">
        <w:rPr>
          <w:rFonts w:ascii="Avenir LT Com 45 Book" w:hAnsi="Avenir LT Com 45 Book"/>
        </w:rPr>
        <w:t>March</w:t>
      </w:r>
      <w:r w:rsidR="003D17E9">
        <w:rPr>
          <w:rFonts w:ascii="Avenir LT Com 45 Book" w:hAnsi="Avenir LT Com 45 Book"/>
        </w:rPr>
        <w:t xml:space="preserve"> </w:t>
      </w:r>
      <w:r w:rsidR="00BD5375">
        <w:rPr>
          <w:rFonts w:ascii="Avenir LT Com 45 Book" w:hAnsi="Avenir LT Com 45 Book"/>
        </w:rPr>
        <w:t>31</w:t>
      </w:r>
      <w:r w:rsidRPr="00796EAC">
        <w:rPr>
          <w:rFonts w:ascii="Avenir LT Com 45 Book" w:hAnsi="Avenir LT Com 45 Book"/>
        </w:rPr>
        <w:t xml:space="preserve"> is </w:t>
      </w:r>
      <w:r w:rsidR="0039137D">
        <w:rPr>
          <w:rFonts w:ascii="Avenir LT Com 45 Book" w:hAnsi="Avenir LT Com 45 Book"/>
        </w:rPr>
        <w:t>ove</w:t>
      </w:r>
      <w:r w:rsidR="00C11540">
        <w:rPr>
          <w:rFonts w:ascii="Avenir LT Com 45 Book" w:hAnsi="Avenir LT Com 45 Book"/>
        </w:rPr>
        <w:t>r</w:t>
      </w:r>
      <w:r w:rsidRPr="00796EAC">
        <w:rPr>
          <w:rFonts w:ascii="Avenir LT Com 45 Book" w:hAnsi="Avenir LT Com 45 Book"/>
        </w:rPr>
        <w:t xml:space="preserve"> budget by $</w:t>
      </w:r>
      <w:r w:rsidR="00BD5375">
        <w:rPr>
          <w:rFonts w:ascii="Avenir LT Com 45 Book" w:hAnsi="Avenir LT Com 45 Book"/>
        </w:rPr>
        <w:t>2</w:t>
      </w:r>
      <w:r w:rsidR="002823D0">
        <w:rPr>
          <w:rFonts w:ascii="Avenir LT Com 45 Book" w:hAnsi="Avenir LT Com 45 Book"/>
        </w:rPr>
        <w:t>.</w:t>
      </w:r>
      <w:r w:rsidR="00BD5375">
        <w:rPr>
          <w:rFonts w:ascii="Avenir LT Com 45 Book" w:hAnsi="Avenir LT Com 45 Book"/>
        </w:rPr>
        <w:t>5</w:t>
      </w:r>
      <w:r w:rsidR="002823D0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with accounts payable liabilities of $</w:t>
      </w:r>
      <w:r w:rsidR="000767D4">
        <w:rPr>
          <w:rFonts w:ascii="Avenir LT Com 45 Book" w:hAnsi="Avenir LT Com 45 Book"/>
        </w:rPr>
        <w:t>1.</w:t>
      </w:r>
      <w:r w:rsidR="002823D0">
        <w:rPr>
          <w:rFonts w:ascii="Avenir LT Com 45 Book" w:hAnsi="Avenir LT Com 45 Book"/>
        </w:rPr>
        <w:t>6</w:t>
      </w:r>
      <w:r w:rsidR="000767D4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leaving free Cash on Hand for Operations at $</w:t>
      </w:r>
      <w:r w:rsidR="000767D4">
        <w:rPr>
          <w:rFonts w:ascii="Avenir LT Com 45 Book" w:hAnsi="Avenir LT Com 45 Book"/>
        </w:rPr>
        <w:t>6</w:t>
      </w:r>
      <w:r w:rsidRPr="00796EAC">
        <w:rPr>
          <w:rFonts w:ascii="Avenir LT Com 45 Book" w:hAnsi="Avenir LT Com 45 Book"/>
        </w:rPr>
        <w:t>.</w:t>
      </w:r>
      <w:r w:rsidR="000767D4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>M</w:t>
      </w:r>
    </w:p>
    <w:p w:rsidR="0088076E" w:rsidRDefault="0088076E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Tax Slides</w:t>
      </w:r>
    </w:p>
    <w:p w:rsidR="0088076E" w:rsidRPr="00796EAC" w:rsidRDefault="0088076E" w:rsidP="0088076E">
      <w:pPr>
        <w:ind w:left="1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  <w:b/>
          <w:u w:val="single"/>
        </w:rPr>
        <w:t>Reminder:</w:t>
      </w:r>
      <w:r w:rsidR="005C21C3">
        <w:rPr>
          <w:rFonts w:ascii="Avenir LT Com 45 Book" w:hAnsi="Avenir LT Com 45 Book"/>
        </w:rPr>
        <w:t xml:space="preserve"> The tax slides show the month the actual activity took place, not when the payment was received. This month is </w:t>
      </w:r>
      <w:r w:rsidR="000767D4">
        <w:rPr>
          <w:rFonts w:ascii="Avenir LT Com 45 Book" w:hAnsi="Avenir LT Com 45 Book"/>
        </w:rPr>
        <w:t>February</w:t>
      </w:r>
      <w:r w:rsidR="005C21C3">
        <w:rPr>
          <w:rFonts w:ascii="Avenir LT Com 45 Book" w:hAnsi="Avenir LT Com 45 Book"/>
        </w:rPr>
        <w:t xml:space="preserve">, </w:t>
      </w:r>
      <w:r w:rsidRPr="00796EAC">
        <w:rPr>
          <w:rFonts w:ascii="Avenir LT Com 45 Book" w:hAnsi="Avenir LT Com 45 Book"/>
        </w:rPr>
        <w:t>a one-month lag to the financial reports.</w:t>
      </w: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Tax (58.1-603.2)</w:t>
      </w:r>
    </w:p>
    <w:p w:rsidR="0088076E" w:rsidRPr="00796EAC" w:rsidRDefault="000767D4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February</w:t>
      </w:r>
      <w:r w:rsidR="0088076E" w:rsidRPr="00796EAC">
        <w:rPr>
          <w:rFonts w:ascii="Avenir LT Com 45 Book" w:hAnsi="Avenir LT Com 45 Book"/>
        </w:rPr>
        <w:t xml:space="preserve"> sales tax </w:t>
      </w:r>
      <w:r>
        <w:rPr>
          <w:rFonts w:ascii="Avenir LT Com 45 Book" w:hAnsi="Avenir LT Com 45 Book"/>
        </w:rPr>
        <w:t>de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119</w:t>
      </w:r>
      <w:r w:rsidR="0088076E" w:rsidRPr="00796EAC">
        <w:rPr>
          <w:rFonts w:ascii="Avenir LT Com 45 Book" w:hAnsi="Avenir LT Com 45 Book"/>
        </w:rPr>
        <w:t>K or</w:t>
      </w:r>
      <w:r w:rsidR="00CC7391">
        <w:rPr>
          <w:rFonts w:ascii="Avenir LT Com 45 Book" w:hAnsi="Avenir LT Com 45 Book"/>
        </w:rPr>
        <w:t xml:space="preserve"> </w:t>
      </w:r>
      <w:r>
        <w:rPr>
          <w:rFonts w:ascii="Avenir LT Com 45 Book" w:hAnsi="Avenir LT Com 45 Book"/>
        </w:rPr>
        <w:t>-11</w:t>
      </w:r>
      <w:r w:rsidR="00CC7391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866606">
        <w:rPr>
          <w:rFonts w:ascii="Avenir LT Com 45 Book" w:hAnsi="Avenir LT Com 45 Book"/>
        </w:rPr>
        <w:t>9</w:t>
      </w:r>
      <w:r w:rsidR="000767D4">
        <w:rPr>
          <w:rFonts w:ascii="Avenir LT Com 45 Book" w:hAnsi="Avenir LT Com 45 Book"/>
        </w:rPr>
        <w:t>13</w:t>
      </w:r>
      <w:r w:rsidR="00866606">
        <w:rPr>
          <w:rFonts w:ascii="Avenir LT Com 45 Book" w:hAnsi="Avenir LT Com 45 Book"/>
        </w:rPr>
        <w:t>K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0767D4">
        <w:rPr>
          <w:rFonts w:ascii="Avenir LT Com 45 Book" w:hAnsi="Avenir LT Com 45 Book"/>
        </w:rPr>
        <w:t>1.03M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0767D4">
        <w:rPr>
          <w:rFonts w:ascii="Avenir LT Com 45 Book" w:hAnsi="Avenir LT Com 45 Book"/>
        </w:rPr>
        <w:t>de</w:t>
      </w:r>
      <w:r w:rsidRPr="00796EAC">
        <w:rPr>
          <w:rFonts w:ascii="Avenir LT Com 45 Book" w:hAnsi="Avenir LT Com 45 Book"/>
        </w:rPr>
        <w:t>creased by $</w:t>
      </w:r>
      <w:r w:rsidR="000767D4">
        <w:rPr>
          <w:rFonts w:ascii="Avenir LT Com 45 Book" w:hAnsi="Avenir LT Com 45 Book"/>
        </w:rPr>
        <w:t>13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-0</w:t>
      </w:r>
      <w:r w:rsidRPr="00796EAC">
        <w:rPr>
          <w:rFonts w:ascii="Avenir LT Com 45 Book" w:hAnsi="Avenir LT Com 45 Book"/>
        </w:rPr>
        <w:t>.</w:t>
      </w:r>
      <w:r w:rsidR="000767D4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% versus the same period in </w:t>
      </w:r>
      <w:r w:rsidR="00E734B9">
        <w:rPr>
          <w:rFonts w:ascii="Avenir LT Com 45 Book" w:hAnsi="Avenir LT Com 45 Book"/>
        </w:rPr>
        <w:t>2023</w:t>
      </w:r>
      <w:r w:rsidR="00866606">
        <w:rPr>
          <w:rFonts w:ascii="Avenir LT Com 45 Book" w:hAnsi="Avenir LT Com 45 Book"/>
        </w:rPr>
        <w:t>/2024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sales tax receipts are </w:t>
      </w:r>
      <w:r w:rsidR="000767D4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0767D4">
        <w:rPr>
          <w:rFonts w:ascii="Avenir LT Com 45 Book" w:hAnsi="Avenir LT Com 45 Book"/>
        </w:rPr>
        <w:t>87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-4</w:t>
      </w:r>
      <w:r w:rsidRPr="00796EAC">
        <w:rPr>
          <w:rFonts w:ascii="Avenir LT Com 45 Book" w:hAnsi="Avenir LT Com 45 Book"/>
        </w:rPr>
        <w:t>.</w:t>
      </w:r>
      <w:r w:rsidR="000767D4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Transient Tax</w:t>
      </w:r>
    </w:p>
    <w:p w:rsidR="0088076E" w:rsidRPr="00796EAC" w:rsidRDefault="000767D4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February</w:t>
      </w:r>
      <w:r w:rsidR="0088076E" w:rsidRPr="00796EAC">
        <w:rPr>
          <w:rFonts w:ascii="Avenir LT Com 45 Book" w:hAnsi="Avenir LT Com 45 Book"/>
        </w:rPr>
        <w:t xml:space="preserve"> transient tax </w:t>
      </w:r>
      <w:r w:rsidR="00866606">
        <w:rPr>
          <w:rFonts w:ascii="Avenir LT Com 45 Book" w:hAnsi="Avenir LT Com 45 Book"/>
        </w:rPr>
        <w:t>de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27</w:t>
      </w:r>
      <w:r w:rsidR="0088076E"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-</w:t>
      </w:r>
      <w:r>
        <w:rPr>
          <w:rFonts w:ascii="Avenir LT Com 45 Book" w:hAnsi="Avenir LT Com 45 Book"/>
        </w:rPr>
        <w:t>26</w:t>
      </w:r>
      <w:r w:rsidR="0088076E" w:rsidRPr="00796EAC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7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0767D4">
        <w:rPr>
          <w:rFonts w:ascii="Avenir LT Com 45 Book" w:hAnsi="Avenir LT Com 45 Book"/>
        </w:rPr>
        <w:t>75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C770E1">
        <w:rPr>
          <w:rFonts w:ascii="Avenir LT Com 45 Book" w:hAnsi="Avenir LT Com 45 Book"/>
        </w:rPr>
        <w:t>1</w:t>
      </w:r>
      <w:r w:rsidR="000767D4">
        <w:rPr>
          <w:rFonts w:ascii="Avenir LT Com 45 Book" w:hAnsi="Avenir LT Com 45 Book"/>
        </w:rPr>
        <w:t>03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 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0767D4">
        <w:rPr>
          <w:rFonts w:ascii="Avenir LT Com 45 Book" w:hAnsi="Avenir LT Com 45 Book"/>
        </w:rPr>
        <w:t>de</w:t>
      </w:r>
      <w:r w:rsidRPr="00796EAC">
        <w:rPr>
          <w:rFonts w:ascii="Avenir LT Com 45 Book" w:hAnsi="Avenir LT Com 45 Book"/>
        </w:rPr>
        <w:t>creased by $</w:t>
      </w:r>
      <w:r w:rsidR="000767D4">
        <w:rPr>
          <w:rFonts w:ascii="Avenir LT Com 45 Book" w:hAnsi="Avenir LT Com 45 Book"/>
        </w:rPr>
        <w:t>3</w:t>
      </w:r>
      <w:r w:rsidR="00866606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-11</w:t>
      </w:r>
      <w:r w:rsidRPr="00796EAC">
        <w:rPr>
          <w:rFonts w:ascii="Avenir LT Com 45 Book" w:hAnsi="Avenir LT Com 45 Book"/>
        </w:rPr>
        <w:t>.</w:t>
      </w:r>
      <w:r w:rsidR="000767D4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 xml:space="preserve">% versus the same period in </w:t>
      </w:r>
      <w:r w:rsidR="00E734B9">
        <w:rPr>
          <w:rFonts w:ascii="Avenir LT Com 45 Book" w:hAnsi="Avenir LT Com 45 Book"/>
        </w:rPr>
        <w:t>2023</w:t>
      </w:r>
      <w:r w:rsidR="00866606">
        <w:rPr>
          <w:rFonts w:ascii="Avenir LT Com 45 Book" w:hAnsi="Avenir LT Com 45 Book"/>
        </w:rPr>
        <w:t>/2024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tax receipts are </w:t>
      </w:r>
      <w:r w:rsidR="00866606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0767D4">
        <w:rPr>
          <w:rFonts w:ascii="Avenir LT Com 45 Book" w:hAnsi="Avenir LT Com 45 Book"/>
        </w:rPr>
        <w:t>43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-1</w:t>
      </w:r>
      <w:r w:rsidR="000767D4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>.</w:t>
      </w:r>
      <w:r w:rsidR="000767D4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28618A" w:rsidRPr="0029209C" w:rsidRDefault="0028618A" w:rsidP="0028618A">
      <w:pPr>
        <w:pStyle w:val="ListParagraph"/>
        <w:spacing w:after="0"/>
        <w:ind w:left="1440"/>
        <w:rPr>
          <w:rFonts w:ascii="Avenir LT Com 45 Book" w:hAnsi="Avenir LT Com 45 Book"/>
        </w:rPr>
      </w:pPr>
    </w:p>
    <w:p w:rsidR="003D17E9" w:rsidRDefault="003D17E9" w:rsidP="00D40826">
      <w:pPr>
        <w:pStyle w:val="NoSpacing"/>
        <w:ind w:left="1080"/>
        <w:rPr>
          <w:rFonts w:ascii="Avenir LT Com 45 Book" w:hAnsi="Avenir LT Com 45 Book" w:cs="Avenir Book"/>
          <w:b/>
          <w:bCs/>
          <w:sz w:val="18"/>
        </w:rPr>
      </w:pPr>
    </w:p>
    <w:p w:rsidR="00D73BD5" w:rsidRDefault="00D73BD5" w:rsidP="00D73BD5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866606" w:rsidRDefault="00866606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Fiscal Year 202</w:t>
      </w:r>
      <w:r w:rsidR="0084144D">
        <w:rPr>
          <w:rFonts w:ascii="Avenir LT Com 45 Book" w:hAnsi="Avenir LT Com 45 Book" w:cs="Avenir Book"/>
          <w:b/>
          <w:bCs/>
        </w:rPr>
        <w:t>6</w:t>
      </w:r>
      <w:r>
        <w:rPr>
          <w:rFonts w:ascii="Avenir LT Com 45 Book" w:hAnsi="Avenir LT Com 45 Book" w:cs="Avenir Book"/>
          <w:b/>
          <w:bCs/>
        </w:rPr>
        <w:t xml:space="preserve"> budget </w:t>
      </w:r>
      <w:r w:rsidR="000767D4">
        <w:rPr>
          <w:rFonts w:ascii="Avenir LT Com 45 Book" w:hAnsi="Avenir LT Com 45 Book" w:cs="Avenir Book"/>
          <w:b/>
          <w:bCs/>
        </w:rPr>
        <w:t>proposal</w:t>
      </w:r>
    </w:p>
    <w:p w:rsidR="00866606" w:rsidRDefault="00866606" w:rsidP="00866606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891934" w:rsidRDefault="00891934" w:rsidP="00866606">
      <w:pPr>
        <w:pStyle w:val="NoSpacing"/>
        <w:ind w:left="108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T</w:t>
      </w:r>
      <w:r w:rsidR="00866606">
        <w:rPr>
          <w:rFonts w:ascii="Avenir LT Com 45 Book" w:hAnsi="Avenir LT Com 45 Book" w:cs="Avenir Book"/>
        </w:rPr>
        <w:t>he 202</w:t>
      </w:r>
      <w:r w:rsidR="0084144D">
        <w:rPr>
          <w:rFonts w:ascii="Avenir LT Com 45 Book" w:hAnsi="Avenir LT Com 45 Book" w:cs="Avenir Book"/>
        </w:rPr>
        <w:t>6</w:t>
      </w:r>
      <w:r w:rsidR="00866606">
        <w:rPr>
          <w:rFonts w:ascii="Avenir LT Com 45 Book" w:hAnsi="Avenir LT Com 45 Book" w:cs="Avenir Book"/>
        </w:rPr>
        <w:t xml:space="preserve"> fiscal year budget </w:t>
      </w:r>
      <w:proofErr w:type="gramStart"/>
      <w:r>
        <w:rPr>
          <w:rFonts w:ascii="Avenir LT Com 45 Book" w:hAnsi="Avenir LT Com 45 Book" w:cs="Avenir Book"/>
        </w:rPr>
        <w:t>was submitted</w:t>
      </w:r>
      <w:proofErr w:type="gramEnd"/>
      <w:r>
        <w:rPr>
          <w:rFonts w:ascii="Avenir LT Com 45 Book" w:hAnsi="Avenir LT Com 45 Book" w:cs="Avenir Book"/>
        </w:rPr>
        <w:t xml:space="preserve"> for approval </w:t>
      </w:r>
      <w:r w:rsidR="00866606">
        <w:rPr>
          <w:rFonts w:ascii="Avenir LT Com 45 Book" w:hAnsi="Avenir LT Com 45 Book" w:cs="Avenir Book"/>
        </w:rPr>
        <w:t>at the May 13, 2025, finance meeting</w:t>
      </w:r>
      <w:r>
        <w:rPr>
          <w:rFonts w:ascii="Avenir LT Com 45 Book" w:hAnsi="Avenir LT Com 45 Book" w:cs="Avenir Book"/>
        </w:rPr>
        <w:t>,</w:t>
      </w:r>
      <w:r w:rsidR="00866606">
        <w:rPr>
          <w:rFonts w:ascii="Avenir LT Com 45 Book" w:hAnsi="Avenir LT Com 45 Book" w:cs="Avenir Book"/>
        </w:rPr>
        <w:t xml:space="preserve"> </w:t>
      </w:r>
      <w:r>
        <w:rPr>
          <w:rFonts w:ascii="Avenir LT Com 45 Book" w:hAnsi="Avenir LT Com 45 Book" w:cs="Avenir Book"/>
        </w:rPr>
        <w:t xml:space="preserve">so it can then be submitted </w:t>
      </w:r>
      <w:r w:rsidR="00C34608">
        <w:rPr>
          <w:rFonts w:ascii="Avenir LT Com 45 Book" w:hAnsi="Avenir LT Com 45 Book" w:cs="Avenir Book"/>
        </w:rPr>
        <w:t>to the board of directors for final approval on May 20, 2025</w:t>
      </w:r>
      <w:r>
        <w:rPr>
          <w:rFonts w:ascii="Avenir LT Com 45 Book" w:hAnsi="Avenir LT Com 45 Book" w:cs="Avenir Book"/>
        </w:rPr>
        <w:t>.</w:t>
      </w:r>
      <w:r w:rsidR="00866606">
        <w:rPr>
          <w:rFonts w:ascii="Avenir LT Com 45 Book" w:hAnsi="Avenir LT Com 45 Book" w:cs="Avenir Book"/>
        </w:rPr>
        <w:t xml:space="preserve"> </w:t>
      </w:r>
    </w:p>
    <w:p w:rsidR="00891934" w:rsidRDefault="00891934" w:rsidP="00866606">
      <w:pPr>
        <w:pStyle w:val="NoSpacing"/>
        <w:ind w:left="1080"/>
        <w:rPr>
          <w:rFonts w:ascii="Avenir LT Com 45 Book" w:hAnsi="Avenir LT Com 45 Book" w:cs="Avenir Book"/>
        </w:rPr>
      </w:pPr>
    </w:p>
    <w:p w:rsidR="00C34608" w:rsidRDefault="00891934" w:rsidP="00866606">
      <w:pPr>
        <w:pStyle w:val="NoSpacing"/>
        <w:ind w:left="108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 xml:space="preserve">Revenue is budgeted to be $18.6M in </w:t>
      </w:r>
      <w:r w:rsidR="00866606">
        <w:rPr>
          <w:rFonts w:ascii="Avenir LT Com 45 Book" w:hAnsi="Avenir LT Com 45 Book" w:cs="Avenir Book"/>
        </w:rPr>
        <w:t xml:space="preserve">fiscal year </w:t>
      </w:r>
      <w:r>
        <w:rPr>
          <w:rFonts w:ascii="Avenir LT Com 45 Book" w:hAnsi="Avenir LT Com 45 Book" w:cs="Avenir Book"/>
        </w:rPr>
        <w:t xml:space="preserve">2026, </w:t>
      </w:r>
      <w:r w:rsidR="00C34608">
        <w:rPr>
          <w:rFonts w:ascii="Avenir LT Com 45 Book" w:hAnsi="Avenir LT Com 45 Book" w:cs="Avenir Book"/>
        </w:rPr>
        <w:t xml:space="preserve">reflecting </w:t>
      </w:r>
      <w:r>
        <w:rPr>
          <w:rFonts w:ascii="Avenir LT Com 45 Book" w:hAnsi="Avenir LT Com 45 Book" w:cs="Avenir Book"/>
        </w:rPr>
        <w:t xml:space="preserve">a 9% increase over the FY2025 forecast.  </w:t>
      </w:r>
      <w:r w:rsidR="002627E0">
        <w:rPr>
          <w:rFonts w:ascii="Avenir LT Com 45 Book" w:hAnsi="Avenir LT Com 45 Book" w:cs="Avenir Book"/>
        </w:rPr>
        <w:t xml:space="preserve">Total new revenues for fiscal year 2026 are budgeted at $17.5 million. </w:t>
      </w:r>
      <w:r>
        <w:rPr>
          <w:rFonts w:ascii="Avenir LT Com 45 Book" w:hAnsi="Avenir LT Com 45 Book" w:cs="Avenir Book"/>
        </w:rPr>
        <w:t>Sales tax revenues are budgeted at $15.6M, an increase of 2.8%. Transient occupancy tax revenues are budgeted at $1.6M, a 2% increase over the FY2025 forecast.  The Localities' maintenance of effort payments are budgeted at $127K per the current Virginia Commonwealth statute.  Other revenue is primarily interest earned on deposits</w:t>
      </w:r>
      <w:r w:rsidR="00C34608">
        <w:rPr>
          <w:rFonts w:ascii="Avenir LT Com 45 Book" w:hAnsi="Avenir LT Com 45 Book" w:cs="Avenir Book"/>
        </w:rPr>
        <w:t>. It is</w:t>
      </w:r>
      <w:r>
        <w:rPr>
          <w:rFonts w:ascii="Avenir LT Com 45 Book" w:hAnsi="Avenir LT Com 45 Book" w:cs="Avenir Book"/>
        </w:rPr>
        <w:t xml:space="preserve"> budgeted at $129K, a $76K decrease </w:t>
      </w:r>
      <w:r w:rsidR="00C34608">
        <w:rPr>
          <w:rFonts w:ascii="Avenir LT Com 45 Book" w:hAnsi="Avenir LT Com 45 Book" w:cs="Avenir Book"/>
        </w:rPr>
        <w:t>from</w:t>
      </w:r>
      <w:r>
        <w:rPr>
          <w:rFonts w:ascii="Avenir LT Com 45 Book" w:hAnsi="Avenir LT Com 45 Book" w:cs="Avenir Book"/>
        </w:rPr>
        <w:t xml:space="preserve"> the FY2025 forecast due to less cash on hand</w:t>
      </w:r>
      <w:r w:rsidR="00C34608">
        <w:rPr>
          <w:rFonts w:ascii="Avenir LT Com 45 Book" w:hAnsi="Avenir LT Com 45 Book" w:cs="Avenir Book"/>
        </w:rPr>
        <w:t xml:space="preserve">, offset by higher interest paid on deposits.  </w:t>
      </w:r>
    </w:p>
    <w:p w:rsidR="00C34608" w:rsidRDefault="00C34608" w:rsidP="00866606">
      <w:pPr>
        <w:pStyle w:val="NoSpacing"/>
        <w:ind w:left="1080"/>
        <w:rPr>
          <w:rFonts w:ascii="Avenir LT Com 45 Book" w:hAnsi="Avenir LT Com 45 Book" w:cs="Avenir Book"/>
        </w:rPr>
      </w:pPr>
    </w:p>
    <w:p w:rsidR="00A70A58" w:rsidRDefault="00A70A58" w:rsidP="00866606">
      <w:pPr>
        <w:pStyle w:val="NoSpacing"/>
        <w:ind w:left="108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 xml:space="preserve">A transfer of $1.2 million from unrestricted reserves </w:t>
      </w:r>
      <w:proofErr w:type="gramStart"/>
      <w:r>
        <w:rPr>
          <w:rFonts w:ascii="Avenir LT Com 45 Book" w:hAnsi="Avenir LT Com 45 Book" w:cs="Avenir Book"/>
        </w:rPr>
        <w:t>is being added</w:t>
      </w:r>
      <w:proofErr w:type="gramEnd"/>
      <w:r>
        <w:rPr>
          <w:rFonts w:ascii="Avenir LT Com 45 Book" w:hAnsi="Avenir LT Com 45 Book" w:cs="Avenir Book"/>
        </w:rPr>
        <w:t xml:space="preserve"> to the new revenues for fiscal year 2026. A $1 million transfer from reserve balances is included in 2026 to support additional marketing initiatives promoting the 250th commemoration of the Declaration of Independence. Furthermore, an additional $150,000 from the unrestricted reserve balance </w:t>
      </w:r>
      <w:proofErr w:type="gramStart"/>
      <w:r>
        <w:rPr>
          <w:rFonts w:ascii="Avenir LT Com 45 Book" w:hAnsi="Avenir LT Com 45 Book" w:cs="Avenir Book"/>
        </w:rPr>
        <w:t>is allocated</w:t>
      </w:r>
      <w:proofErr w:type="gramEnd"/>
      <w:r>
        <w:rPr>
          <w:rFonts w:ascii="Avenir LT Com 45 Book" w:hAnsi="Avenir LT Com 45 Book" w:cs="Avenir Book"/>
        </w:rPr>
        <w:t xml:space="preserve"> for office renovations and leasehold improvements. Although this expense was included in the 2025 fiscal year budget, the leasehold improvements </w:t>
      </w:r>
      <w:proofErr w:type="gramStart"/>
      <w:r>
        <w:rPr>
          <w:rFonts w:ascii="Avenir LT Com 45 Book" w:hAnsi="Avenir LT Com 45 Book" w:cs="Avenir Book"/>
        </w:rPr>
        <w:t>are expected to be completed and</w:t>
      </w:r>
      <w:proofErr w:type="gramEnd"/>
      <w:r>
        <w:rPr>
          <w:rFonts w:ascii="Avenir LT Com 45 Book" w:hAnsi="Avenir LT Com 45 Book" w:cs="Avenir Book"/>
        </w:rPr>
        <w:t xml:space="preserve"> expensed in 2026.</w:t>
      </w:r>
    </w:p>
    <w:p w:rsidR="00A70A58" w:rsidRDefault="00A70A58" w:rsidP="00866606">
      <w:pPr>
        <w:pStyle w:val="NoSpacing"/>
        <w:ind w:left="1080"/>
        <w:rPr>
          <w:rFonts w:ascii="Avenir LT Com 45 Book" w:hAnsi="Avenir LT Com 45 Book" w:cs="Avenir Book"/>
        </w:rPr>
      </w:pPr>
    </w:p>
    <w:p w:rsidR="00A70A58" w:rsidRDefault="00A70A58" w:rsidP="00866606">
      <w:pPr>
        <w:pStyle w:val="NoSpacing"/>
        <w:ind w:left="108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The total of new revenues and transfers of unrestricted reserves will bring the total revenue for 2026 to $18.6 million.</w:t>
      </w:r>
    </w:p>
    <w:p w:rsidR="00A70A58" w:rsidRDefault="00A70A58" w:rsidP="00866606">
      <w:pPr>
        <w:pStyle w:val="NoSpacing"/>
        <w:ind w:left="1080"/>
        <w:rPr>
          <w:rFonts w:ascii="Avenir LT Com 45 Book" w:hAnsi="Avenir LT Com 45 Book" w:cs="Avenir Book"/>
        </w:rPr>
      </w:pPr>
    </w:p>
    <w:p w:rsidR="003D3426" w:rsidRDefault="00A70A58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Expenses are budgeted to be $18.6 million versus </w:t>
      </w:r>
      <w:r w:rsidR="00390415">
        <w:rPr>
          <w:rFonts w:ascii="Avenir LT Com 45 Book" w:hAnsi="Avenir LT Com 45 Book" w:cs="Avenir Book"/>
          <w:bCs/>
        </w:rPr>
        <w:t xml:space="preserve">the $16.5 million forecast for fiscal year 2025.  This is an increase of $2.1 million over the 2025 forecast.  </w:t>
      </w:r>
    </w:p>
    <w:p w:rsidR="00390415" w:rsidRDefault="00390415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390415" w:rsidRDefault="00390415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Destination marketing is budgeted to spend $13.6 million compared to the $12.5 million forecast for the fiscal year 2025. Leisure and general marketing activities </w:t>
      </w:r>
      <w:proofErr w:type="gramStart"/>
      <w:r>
        <w:rPr>
          <w:rFonts w:ascii="Avenir LT Com 45 Book" w:hAnsi="Avenir LT Com 45 Book" w:cs="Avenir Book"/>
          <w:bCs/>
        </w:rPr>
        <w:t>are expected</w:t>
      </w:r>
      <w:proofErr w:type="gramEnd"/>
      <w:r>
        <w:rPr>
          <w:rFonts w:ascii="Avenir LT Com 45 Book" w:hAnsi="Avenir LT Com 45 Book" w:cs="Avenir Book"/>
          <w:bCs/>
        </w:rPr>
        <w:t xml:space="preserve"> to amount to $11.5 million, consistent with the 2025 forecast.  Changes in advertising agencies and strategy will lower the cost in paid media, production, and management by $640,000 in 2026.  Public relations is budgeted at $1.1 million, an increase of $650,000 over fiscal year 2025 due to increased funding for visiting journalists, media events, increased regional coverage, and heritage marketing opportunities.</w:t>
      </w:r>
    </w:p>
    <w:p w:rsidR="00390415" w:rsidRDefault="00390415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390415" w:rsidRDefault="00EC71CF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Sport marketing is budgeted at $400,000, reflecting a $50,000 decrease from the 2025 forecast. In fiscal year 2025, sports marketing anticipates lower expenditures for agency creative and production costs. However, </w:t>
      </w:r>
      <w:proofErr w:type="gramStart"/>
      <w:r>
        <w:rPr>
          <w:rFonts w:ascii="Avenir LT Com 45 Book" w:hAnsi="Avenir LT Com 45 Book" w:cs="Avenir Book"/>
          <w:bCs/>
        </w:rPr>
        <w:t>some of these savings will be offset by increased spending on advertisement placements</w:t>
      </w:r>
      <w:proofErr w:type="gramEnd"/>
      <w:r>
        <w:rPr>
          <w:rFonts w:ascii="Avenir LT Com 45 Book" w:hAnsi="Avenir LT Com 45 Book" w:cs="Avenir Book"/>
          <w:bCs/>
        </w:rPr>
        <w:t xml:space="preserve">.  </w:t>
      </w:r>
    </w:p>
    <w:p w:rsidR="00EC71CF" w:rsidRDefault="00EC71CF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EC71CF" w:rsidRDefault="00EC71CF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A70A58" w:rsidRDefault="00EC71CF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The budget for the 250th Commemoration is set at $1 million for the fiscal year 2026, utilizing unrestricted reserve funds. Ed Harris is currently developing plans to leverage these funds to promote the Commemoration and will present these plans </w:t>
      </w:r>
      <w:proofErr w:type="gramStart"/>
      <w:r>
        <w:rPr>
          <w:rFonts w:ascii="Avenir LT Com 45 Book" w:hAnsi="Avenir LT Com 45 Book" w:cs="Avenir Book"/>
          <w:bCs/>
        </w:rPr>
        <w:t>at a later date</w:t>
      </w:r>
      <w:proofErr w:type="gramEnd"/>
      <w:r>
        <w:rPr>
          <w:rFonts w:ascii="Avenir LT Com 45 Book" w:hAnsi="Avenir LT Com 45 Book" w:cs="Avenir Book"/>
          <w:bCs/>
        </w:rPr>
        <w:t>.</w:t>
      </w:r>
    </w:p>
    <w:p w:rsidR="00EC71CF" w:rsidRDefault="00EC71CF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EC71CF" w:rsidRDefault="00AC44BE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Sales activities are budgeted at $3.4 million versus the $2.7 million forecast for fiscal year 2025. Group, MICE, and International sales efforts are budgeted at $884,000 versus the $719,000 forecast for 2025. Sports sales are budgeted at $196,000, a decrease of $24,000 from the 2025 forecast.  Specifically, the sales group is targeting:</w:t>
      </w:r>
    </w:p>
    <w:p w:rsidR="00AC44BE" w:rsidRDefault="00AC44BE" w:rsidP="00AC44BE">
      <w:pPr>
        <w:pStyle w:val="NoSpacing"/>
        <w:numPr>
          <w:ilvl w:val="0"/>
          <w:numId w:val="66"/>
        </w:numPr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International is budgeted at $63,000, a reduction of $62,000 from the 2025 forecast due to the expectation that international travel to Williamsburg will be limited in 2026. Resources </w:t>
      </w:r>
      <w:proofErr w:type="gramStart"/>
      <w:r>
        <w:rPr>
          <w:rFonts w:ascii="Avenir LT Com 45 Book" w:hAnsi="Avenir LT Com 45 Book" w:cs="Avenir Book"/>
          <w:bCs/>
        </w:rPr>
        <w:t>are being reallocated</w:t>
      </w:r>
      <w:proofErr w:type="gramEnd"/>
      <w:r>
        <w:rPr>
          <w:rFonts w:ascii="Avenir LT Com 45 Book" w:hAnsi="Avenir LT Com 45 Book" w:cs="Avenir Book"/>
          <w:bCs/>
        </w:rPr>
        <w:t xml:space="preserve"> to the group and MICE segments.</w:t>
      </w:r>
    </w:p>
    <w:p w:rsidR="00AC44BE" w:rsidRDefault="002A30A3" w:rsidP="00AC44BE">
      <w:pPr>
        <w:pStyle w:val="NoSpacing"/>
        <w:numPr>
          <w:ilvl w:val="0"/>
          <w:numId w:val="66"/>
        </w:numPr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The group budget is $440,000, reflecting a $90,000 increase over the fiscal 2025 forecast. The extra funding </w:t>
      </w:r>
      <w:proofErr w:type="gramStart"/>
      <w:r>
        <w:rPr>
          <w:rFonts w:ascii="Avenir LT Com 45 Book" w:hAnsi="Avenir LT Com 45 Book" w:cs="Avenir Book"/>
          <w:bCs/>
        </w:rPr>
        <w:t>is designated</w:t>
      </w:r>
      <w:proofErr w:type="gramEnd"/>
      <w:r>
        <w:rPr>
          <w:rFonts w:ascii="Avenir LT Com 45 Book" w:hAnsi="Avenir LT Com 45 Book" w:cs="Avenir Book"/>
          <w:bCs/>
        </w:rPr>
        <w:t xml:space="preserve"> for trade shows, events, and client visits. Special emphasis </w:t>
      </w:r>
      <w:proofErr w:type="gramStart"/>
      <w:r>
        <w:rPr>
          <w:rFonts w:ascii="Avenir LT Com 45 Book" w:hAnsi="Avenir LT Com 45 Book" w:cs="Avenir Book"/>
          <w:bCs/>
        </w:rPr>
        <w:t>is placed</w:t>
      </w:r>
      <w:proofErr w:type="gramEnd"/>
      <w:r>
        <w:rPr>
          <w:rFonts w:ascii="Avenir LT Com 45 Book" w:hAnsi="Avenir LT Com 45 Book" w:cs="Avenir Book"/>
          <w:bCs/>
        </w:rPr>
        <w:t xml:space="preserve"> on familiarization tours, as Williamsburg will host four new group segment conferences in 2026.</w:t>
      </w:r>
    </w:p>
    <w:p w:rsidR="00AC44BE" w:rsidRDefault="002A30A3" w:rsidP="00AC44BE">
      <w:pPr>
        <w:pStyle w:val="NoSpacing"/>
        <w:numPr>
          <w:ilvl w:val="0"/>
          <w:numId w:val="66"/>
        </w:numPr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MICE is budgeted at $381,000, reflecting an increase of $136,000 over the 2025 forecast. This increase accounts for additional cooperative marketing, sales travel, and greater participation in trade shows and client events.</w:t>
      </w:r>
    </w:p>
    <w:p w:rsidR="002A30A3" w:rsidRDefault="002A30A3" w:rsidP="00AC44BE">
      <w:pPr>
        <w:pStyle w:val="NoSpacing"/>
        <w:numPr>
          <w:ilvl w:val="0"/>
          <w:numId w:val="66"/>
        </w:numPr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In 2026, Sports </w:t>
      </w:r>
      <w:r w:rsidR="00695F87">
        <w:rPr>
          <w:rFonts w:ascii="Avenir LT Com 45 Book" w:hAnsi="Avenir LT Com 45 Book" w:cs="Avenir Book"/>
          <w:bCs/>
        </w:rPr>
        <w:t>will focus</w:t>
      </w:r>
      <w:r>
        <w:rPr>
          <w:rFonts w:ascii="Avenir LT Com 45 Book" w:hAnsi="Avenir LT Com 45 Book" w:cs="Avenir Book"/>
          <w:bCs/>
        </w:rPr>
        <w:t xml:space="preserve"> on the trade shows and events that proved most beneficial in securing business in 2025 to maximize efforts and resources</w:t>
      </w:r>
      <w:r w:rsidR="00695F87">
        <w:rPr>
          <w:rFonts w:ascii="Avenir LT Com 45 Book" w:hAnsi="Avenir LT Com 45 Book" w:cs="Avenir Book"/>
          <w:bCs/>
        </w:rPr>
        <w:t xml:space="preserve"> in fiscal year 2026</w:t>
      </w:r>
      <w:r>
        <w:rPr>
          <w:rFonts w:ascii="Avenir LT Com 45 Book" w:hAnsi="Avenir LT Com 45 Book" w:cs="Avenir Book"/>
          <w:bCs/>
        </w:rPr>
        <w:t xml:space="preserve">. This is leading to a lower budget for 2026.  </w:t>
      </w:r>
    </w:p>
    <w:p w:rsidR="002A30A3" w:rsidRDefault="002A30A3" w:rsidP="002A30A3">
      <w:pPr>
        <w:pStyle w:val="NoSpacing"/>
        <w:rPr>
          <w:rFonts w:ascii="Avenir LT Com 45 Book" w:hAnsi="Avenir LT Com 45 Book" w:cs="Avenir Book"/>
          <w:bCs/>
        </w:rPr>
      </w:pPr>
    </w:p>
    <w:p w:rsidR="002A30A3" w:rsidRDefault="00BA57DF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Group sales incentives continue in the 2026 budget at $1 million, down from the $1.1 million forecast for fiscal year 2025. This decrease in the budget reflects the number of multi-year deals signed in 2025 that are unlikely to </w:t>
      </w:r>
      <w:proofErr w:type="gramStart"/>
      <w:r>
        <w:rPr>
          <w:rFonts w:ascii="Avenir LT Com 45 Book" w:hAnsi="Avenir LT Com 45 Book" w:cs="Avenir Book"/>
          <w:bCs/>
        </w:rPr>
        <w:t>be repeated</w:t>
      </w:r>
      <w:proofErr w:type="gramEnd"/>
      <w:r>
        <w:rPr>
          <w:rFonts w:ascii="Avenir LT Com 45 Book" w:hAnsi="Avenir LT Com 45 Book" w:cs="Avenir Book"/>
          <w:bCs/>
        </w:rPr>
        <w:t xml:space="preserve"> in 2026. The allocation of these sales incentives in 2026 is $800,000 for sports incentives and $200,000 for groups and MICE events.</w:t>
      </w:r>
    </w:p>
    <w:p w:rsidR="00BA57DF" w:rsidRDefault="00BA57DF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BA57DF" w:rsidRDefault="00DA639B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New in 2026, the Tourism Council is investing in new and improved events to stimulate activity in the area with the goal of increasing overnight stays. A preliminary budget of $250,000 is being set up to support these special events in 2026.</w:t>
      </w:r>
    </w:p>
    <w:p w:rsidR="00DA639B" w:rsidRDefault="00DA639B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8301B9" w:rsidRDefault="00695F87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Administrative expenses are budgeted at $1.5 million versus a $1.3 million forecast for fiscal year 2025. </w:t>
      </w:r>
      <w:r w:rsidR="0082309E">
        <w:rPr>
          <w:rFonts w:ascii="Avenir LT Com 45 Book" w:hAnsi="Avenir LT Com 45 Book" w:cs="Avenir Book"/>
          <w:bCs/>
        </w:rPr>
        <w:t xml:space="preserve">Administrative services are budgeted at $600,000, an increase of $214,000 from the fiscal year 2025 forecast.  General office expenses are budgeted at $322,000, </w:t>
      </w:r>
      <w:proofErr w:type="spellStart"/>
      <w:r w:rsidR="0082309E">
        <w:rPr>
          <w:rFonts w:ascii="Avenir LT Com 45 Book" w:hAnsi="Avenir LT Com 45 Book" w:cs="Avenir Book"/>
          <w:bCs/>
        </w:rPr>
        <w:t>an</w:t>
      </w:r>
      <w:proofErr w:type="spellEnd"/>
      <w:r w:rsidR="0082309E">
        <w:rPr>
          <w:rFonts w:ascii="Avenir LT Com 45 Book" w:hAnsi="Avenir LT Com 45 Book" w:cs="Avenir Book"/>
          <w:bCs/>
        </w:rPr>
        <w:t xml:space="preserve"> increase of $53,000, due to inflation and the increase in staffing levels for 2026.  The office renovation project is likely a 2026 activity, and $150,000 </w:t>
      </w:r>
      <w:proofErr w:type="gramStart"/>
      <w:r w:rsidR="0082309E">
        <w:rPr>
          <w:rFonts w:ascii="Avenir LT Com 45 Book" w:hAnsi="Avenir LT Com 45 Book" w:cs="Avenir Book"/>
          <w:bCs/>
        </w:rPr>
        <w:t>has been allocated</w:t>
      </w:r>
      <w:proofErr w:type="gramEnd"/>
      <w:r w:rsidR="0082309E">
        <w:rPr>
          <w:rFonts w:ascii="Avenir LT Com 45 Book" w:hAnsi="Avenir LT Com 45 Book" w:cs="Avenir Book"/>
          <w:bCs/>
        </w:rPr>
        <w:t xml:space="preserve"> to cover office furniture and new office-related expenses.  Rent expense is budgeted at $129,000.  </w:t>
      </w:r>
    </w:p>
    <w:p w:rsidR="008301B9" w:rsidRDefault="008301B9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DA639B" w:rsidRDefault="0082309E" w:rsidP="002A30A3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Staff expenses are budgeted to increase in 2026</w:t>
      </w:r>
      <w:r w:rsidR="00DD6189">
        <w:rPr>
          <w:rFonts w:ascii="Avenir LT Com 45 Book" w:hAnsi="Avenir LT Com 45 Book" w:cs="Avenir Book"/>
          <w:bCs/>
        </w:rPr>
        <w:t xml:space="preserve"> to $2.7 million, an increase of $6</w:t>
      </w:r>
      <w:r w:rsidR="005D0C59">
        <w:rPr>
          <w:rFonts w:ascii="Avenir LT Com 45 Book" w:hAnsi="Avenir LT Com 45 Book" w:cs="Avenir Book"/>
          <w:bCs/>
        </w:rPr>
        <w:t>1</w:t>
      </w:r>
      <w:r w:rsidR="00DD6189">
        <w:rPr>
          <w:rFonts w:ascii="Avenir LT Com 45 Book" w:hAnsi="Avenir LT Com 45 Book" w:cs="Avenir Book"/>
          <w:bCs/>
        </w:rPr>
        <w:t>8,000 over the 2025 forecast</w:t>
      </w:r>
      <w:r>
        <w:rPr>
          <w:rFonts w:ascii="Avenir LT Com 45 Book" w:hAnsi="Avenir LT Com 45 Book" w:cs="Avenir Book"/>
          <w:bCs/>
        </w:rPr>
        <w:t>.</w:t>
      </w:r>
      <w:r w:rsidR="00DD6189">
        <w:rPr>
          <w:rFonts w:ascii="Avenir LT Com 45 Book" w:hAnsi="Avenir LT Com 45 Book" w:cs="Avenir Book"/>
          <w:bCs/>
        </w:rPr>
        <w:t xml:space="preserve">  The staff expense changes are as follows:</w:t>
      </w:r>
    </w:p>
    <w:p w:rsidR="0082309E" w:rsidRDefault="00AB296C" w:rsidP="0082309E">
      <w:pPr>
        <w:pStyle w:val="NoSpacing"/>
        <w:numPr>
          <w:ilvl w:val="0"/>
          <w:numId w:val="67"/>
        </w:numPr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Operations staff expenses are budgeted at $930,000, which represents a decrease of $7,000 from the 2025 forecast. CEO recruitment and relocation expenses will not occur again in 2026, balanced out by the 3% cost-of-living salary increase for fiscal year 2026.</w:t>
      </w:r>
    </w:p>
    <w:p w:rsidR="0082309E" w:rsidRPr="008301B9" w:rsidRDefault="00AB296C" w:rsidP="0082309E">
      <w:pPr>
        <w:pStyle w:val="NoSpacing"/>
        <w:numPr>
          <w:ilvl w:val="0"/>
          <w:numId w:val="67"/>
        </w:numPr>
        <w:rPr>
          <w:rFonts w:ascii="Avenir LT Com 45 Book" w:hAnsi="Avenir LT Com 45 Book" w:cs="Avenir Book"/>
          <w:bCs/>
        </w:rPr>
      </w:pPr>
      <w:r>
        <w:t xml:space="preserve">Employee expenses for marketing total $684,000, reflecting an increase of $136,000 compared to the fiscal year 2025 forecast and a rise of $22,000 over the 2025 budget. For FY2026, marketing plans to hire a marketing support intern during the summer. The remaining increase </w:t>
      </w:r>
      <w:proofErr w:type="gramStart"/>
      <w:r>
        <w:t>is attributed</w:t>
      </w:r>
      <w:proofErr w:type="gramEnd"/>
      <w:r>
        <w:t xml:space="preserve"> to employee cost-of-living adjustments and inflation in health benefits.</w:t>
      </w:r>
    </w:p>
    <w:p w:rsidR="008301B9" w:rsidRPr="005D0C59" w:rsidRDefault="005D0C59" w:rsidP="0082309E">
      <w:pPr>
        <w:pStyle w:val="NoSpacing"/>
        <w:numPr>
          <w:ilvl w:val="0"/>
          <w:numId w:val="67"/>
        </w:numPr>
        <w:rPr>
          <w:rFonts w:ascii="Avenir LT Com 45 Book" w:hAnsi="Avenir LT Com 45 Book" w:cs="Avenir Book"/>
          <w:bCs/>
        </w:rPr>
      </w:pPr>
      <w:r>
        <w:t xml:space="preserve">• The Sales team has expanded, and several positions </w:t>
      </w:r>
      <w:proofErr w:type="gramStart"/>
      <w:r>
        <w:t>were upgraded</w:t>
      </w:r>
      <w:proofErr w:type="gramEnd"/>
      <w:r>
        <w:t xml:space="preserve"> in the 2025 fiscal year to enhance coverage and support for attracting and securing groups and events. Some of these staff positions </w:t>
      </w:r>
      <w:proofErr w:type="gramStart"/>
      <w:r>
        <w:t>have recently been filled</w:t>
      </w:r>
      <w:proofErr w:type="gramEnd"/>
      <w:r>
        <w:t xml:space="preserve">, resulting in a savings of $72,000 for the current year against the 2025 budget. A few new positions </w:t>
      </w:r>
      <w:proofErr w:type="gramStart"/>
      <w:r>
        <w:t>are proposed</w:t>
      </w:r>
      <w:proofErr w:type="gramEnd"/>
      <w:r>
        <w:t xml:space="preserve"> for FY2026, which include an additional sales manager and two sales support interns. The employee expense budget for 2026 is $1.1 million, an increase of $499,000 compared to the fiscal year 2025 forecast, as the headcount rises to seven full-time employees and two part-time employees from a staff of four full-time employees at the beginning of 2025.</w:t>
      </w:r>
    </w:p>
    <w:p w:rsidR="005D0C59" w:rsidRDefault="005D0C59" w:rsidP="005D0C59">
      <w:pPr>
        <w:pStyle w:val="NoSpacing"/>
      </w:pPr>
    </w:p>
    <w:p w:rsidR="005D0C59" w:rsidRPr="005D0C59" w:rsidRDefault="005D0C59" w:rsidP="005D0C59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>Cash availability for operations, specifically unrestricted cash, is projected to be $4.6 million at the beginning of fiscal year 2026 and budgeted at $3.8 million at year-end, based on spending within the budget and the increase in restricted funds from the FY2026 sales incentive awards. This forecast is based on the following assumptions:</w:t>
      </w:r>
    </w:p>
    <w:p w:rsidR="005D0C59" w:rsidRPr="005D0C59" w:rsidRDefault="005D0C59" w:rsidP="005D0C59">
      <w:pPr>
        <w:pStyle w:val="NoSpacing"/>
        <w:ind w:left="1800" w:hanging="360"/>
        <w:rPr>
          <w:rFonts w:ascii="Avenir LT Com 45 Book" w:hAnsi="Avenir LT Com 45 Book" w:cs="Avenir Book"/>
          <w:bCs/>
        </w:rPr>
      </w:pPr>
      <w:r w:rsidRPr="005D0C59">
        <w:rPr>
          <w:rFonts w:ascii="Avenir LT Com 45 Book" w:hAnsi="Avenir LT Com 45 Book" w:cs="Avenir Book"/>
          <w:bCs/>
        </w:rPr>
        <w:t>1.</w:t>
      </w:r>
      <w:r w:rsidRPr="005D0C59">
        <w:rPr>
          <w:rFonts w:ascii="Avenir LT Com 45 Book" w:hAnsi="Avenir LT Com 45 Book" w:cs="Avenir Book"/>
          <w:bCs/>
        </w:rPr>
        <w:tab/>
        <w:t xml:space="preserve">$750K in open accounts payable at the end of FY2025 and FY2026 associated with advertising spend and open payables.  </w:t>
      </w:r>
    </w:p>
    <w:p w:rsidR="005D0C59" w:rsidRPr="005D0C59" w:rsidRDefault="005D0C59" w:rsidP="005D0C59">
      <w:pPr>
        <w:pStyle w:val="NoSpacing"/>
        <w:ind w:left="1800" w:hanging="360"/>
        <w:rPr>
          <w:rFonts w:ascii="Avenir LT Com 45 Book" w:hAnsi="Avenir LT Com 45 Book" w:cs="Avenir Book"/>
          <w:bCs/>
        </w:rPr>
      </w:pPr>
      <w:r w:rsidRPr="005D0C59">
        <w:rPr>
          <w:rFonts w:ascii="Avenir LT Com 45 Book" w:hAnsi="Avenir LT Com 45 Book" w:cs="Avenir Book"/>
          <w:bCs/>
        </w:rPr>
        <w:t>2.</w:t>
      </w:r>
      <w:r w:rsidRPr="005D0C59">
        <w:rPr>
          <w:rFonts w:ascii="Avenir LT Com 45 Book" w:hAnsi="Avenir LT Com 45 Book" w:cs="Avenir Book"/>
          <w:bCs/>
        </w:rPr>
        <w:tab/>
        <w:t>$250K of paid sales incentives from restricted cash, with an additional $1M in new incentive awards committed</w:t>
      </w:r>
    </w:p>
    <w:p w:rsidR="005D0C59" w:rsidRPr="005D0C59" w:rsidRDefault="005D0C59" w:rsidP="005D0C59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5D0C59" w:rsidRDefault="005D0C59" w:rsidP="005D0C59">
      <w:pPr>
        <w:pStyle w:val="NoSpacing"/>
        <w:ind w:left="1080"/>
        <w:rPr>
          <w:rFonts w:ascii="Avenir LT Com 45 Book" w:hAnsi="Avenir LT Com 45 Book" w:cs="Avenir Book"/>
          <w:bCs/>
        </w:rPr>
      </w:pPr>
      <w:r w:rsidRPr="005D0C59">
        <w:rPr>
          <w:rFonts w:ascii="Avenir LT Com 45 Book" w:hAnsi="Avenir LT Com 45 Book" w:cs="Avenir Book"/>
          <w:bCs/>
        </w:rPr>
        <w:t>This will result in an unrestricted cash balance of $3.8M and a restricted cash balance of $1.8M at the end of FY2026.</w:t>
      </w:r>
    </w:p>
    <w:p w:rsidR="005D0C59" w:rsidRDefault="005D0C59" w:rsidP="005D0C59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5D0C59" w:rsidRDefault="005D0C59" w:rsidP="005D0C59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Sports and Group Incentives are projected to total $1.1M by the end of fiscal year 2025. These funds will have been expensed and committed, but not disbursed at year-end. Accordingly, a restricted cash balance will be established for FY2026 to account for these commitments, which will reduce the balance of unrestricted cash on hand. </w:t>
      </w:r>
    </w:p>
    <w:p w:rsidR="00A70A58" w:rsidRDefault="00A70A58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5D0C59" w:rsidRDefault="008349EC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A new format </w:t>
      </w:r>
      <w:proofErr w:type="gramStart"/>
      <w:r>
        <w:rPr>
          <w:rFonts w:ascii="Avenir LT Com 45 Book" w:hAnsi="Avenir LT Com 45 Book" w:cs="Avenir Book"/>
          <w:bCs/>
        </w:rPr>
        <w:t>was proposed</w:t>
      </w:r>
      <w:proofErr w:type="gramEnd"/>
      <w:r>
        <w:rPr>
          <w:rFonts w:ascii="Avenir LT Com 45 Book" w:hAnsi="Avenir LT Com 45 Book" w:cs="Avenir Book"/>
          <w:bCs/>
        </w:rPr>
        <w:t xml:space="preserve"> for reporting the budget and the actual-to-budget comparison reports for fiscal year 2026. The recommendation was to separate employee expenses into their respective departments so that these expenses </w:t>
      </w:r>
      <w:proofErr w:type="gramStart"/>
      <w:r>
        <w:rPr>
          <w:rFonts w:ascii="Avenir LT Com 45 Book" w:hAnsi="Avenir LT Com 45 Book" w:cs="Avenir Book"/>
          <w:bCs/>
        </w:rPr>
        <w:t>would be reported</w:t>
      </w:r>
      <w:proofErr w:type="gramEnd"/>
      <w:r>
        <w:rPr>
          <w:rFonts w:ascii="Avenir LT Com 45 Book" w:hAnsi="Avenir LT Com 45 Book" w:cs="Avenir Book"/>
          <w:bCs/>
        </w:rPr>
        <w:t xml:space="preserve"> under marketing, sales, and operations instead of only in operations. Do</w:t>
      </w:r>
      <w:r w:rsidR="00786F61">
        <w:rPr>
          <w:rFonts w:ascii="Avenir LT Com 45 Book" w:hAnsi="Avenir LT Com 45 Book" w:cs="Avenir Book"/>
          <w:bCs/>
        </w:rPr>
        <w:t>ug</w:t>
      </w:r>
      <w:r>
        <w:rPr>
          <w:rFonts w:ascii="Avenir LT Com 45 Book" w:hAnsi="Avenir LT Com 45 Book" w:cs="Avenir Book"/>
          <w:bCs/>
        </w:rPr>
        <w:t xml:space="preserve"> Pons approved the proposed change and recommended that the budget prese</w:t>
      </w:r>
      <w:bookmarkStart w:id="0" w:name="_GoBack"/>
      <w:bookmarkEnd w:id="0"/>
      <w:r>
        <w:rPr>
          <w:rFonts w:ascii="Avenir LT Com 45 Book" w:hAnsi="Avenir LT Com 45 Book" w:cs="Avenir Book"/>
          <w:bCs/>
        </w:rPr>
        <w:t>ntation for the upcoming Board of Directors meeting reflect this change.</w:t>
      </w:r>
    </w:p>
    <w:p w:rsidR="008349EC" w:rsidRPr="0084144D" w:rsidRDefault="008349EC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866606" w:rsidRDefault="00866606" w:rsidP="00866606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A90E67" w:rsidRPr="0029209C" w:rsidRDefault="00A90E67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Next Finance Meeting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F20B73" w:rsidRDefault="008349EC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 xml:space="preserve">The next finance meeting </w:t>
      </w:r>
      <w:proofErr w:type="gramStart"/>
      <w:r>
        <w:rPr>
          <w:rFonts w:ascii="Avenir LT Com 45 Book" w:hAnsi="Avenir LT Com 45 Book" w:cs="Avenir Book"/>
        </w:rPr>
        <w:t>will be scheduled</w:t>
      </w:r>
      <w:proofErr w:type="gramEnd"/>
      <w:r>
        <w:rPr>
          <w:rFonts w:ascii="Avenir LT Com 45 Book" w:hAnsi="Avenir LT Com 45 Book" w:cs="Avenir Book"/>
        </w:rPr>
        <w:t xml:space="preserve"> for June based on availability.</w:t>
      </w:r>
    </w:p>
    <w:p w:rsidR="008349EC" w:rsidRPr="0029209C" w:rsidRDefault="008349EC" w:rsidP="008349EC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635C7A" w:rsidRPr="0029209C" w:rsidRDefault="00635C7A" w:rsidP="00635C7A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D00105" w:rsidRPr="0029209C" w:rsidRDefault="0092364B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Adjournment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A27A4C" w:rsidRPr="0029209C" w:rsidRDefault="0092364B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Doug Pons adjourned the meeting</w:t>
      </w:r>
    </w:p>
    <w:sectPr w:rsidR="00A27A4C" w:rsidRPr="0029209C" w:rsidSect="00CD4CB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16F"/>
    <w:multiLevelType w:val="hybridMultilevel"/>
    <w:tmpl w:val="4916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795"/>
    <w:multiLevelType w:val="hybridMultilevel"/>
    <w:tmpl w:val="33243EE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D867EC"/>
    <w:multiLevelType w:val="hybridMultilevel"/>
    <w:tmpl w:val="2D160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E677C9"/>
    <w:multiLevelType w:val="hybridMultilevel"/>
    <w:tmpl w:val="2F088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0F76D6"/>
    <w:multiLevelType w:val="hybridMultilevel"/>
    <w:tmpl w:val="7DDE0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D46B7D"/>
    <w:multiLevelType w:val="hybridMultilevel"/>
    <w:tmpl w:val="E6A2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BF6DDC"/>
    <w:multiLevelType w:val="hybridMultilevel"/>
    <w:tmpl w:val="B43AA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F3621"/>
    <w:multiLevelType w:val="hybridMultilevel"/>
    <w:tmpl w:val="AAE6E31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EA70D1"/>
    <w:multiLevelType w:val="hybridMultilevel"/>
    <w:tmpl w:val="956A89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6F0C9B"/>
    <w:multiLevelType w:val="hybridMultilevel"/>
    <w:tmpl w:val="646CF0C8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DC41F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4" w:tplc="C6FC2B1E">
      <w:numFmt w:val="bullet"/>
      <w:lvlText w:val="-"/>
      <w:lvlJc w:val="left"/>
      <w:pPr>
        <w:ind w:left="4680" w:hanging="360"/>
      </w:pPr>
      <w:rPr>
        <w:rFonts w:ascii="Avenir Book" w:eastAsiaTheme="minorHAnsi" w:hAnsi="Avenir Book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0F7B00"/>
    <w:multiLevelType w:val="hybridMultilevel"/>
    <w:tmpl w:val="F836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E0C"/>
    <w:multiLevelType w:val="hybridMultilevel"/>
    <w:tmpl w:val="C6DA1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E9457C"/>
    <w:multiLevelType w:val="hybridMultilevel"/>
    <w:tmpl w:val="8B7C8E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295455"/>
    <w:multiLevelType w:val="hybridMultilevel"/>
    <w:tmpl w:val="26BEB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C76D18"/>
    <w:multiLevelType w:val="hybridMultilevel"/>
    <w:tmpl w:val="E5A68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C20BC"/>
    <w:multiLevelType w:val="hybridMultilevel"/>
    <w:tmpl w:val="0A42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701BEF"/>
    <w:multiLevelType w:val="hybridMultilevel"/>
    <w:tmpl w:val="12209D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E515365"/>
    <w:multiLevelType w:val="hybridMultilevel"/>
    <w:tmpl w:val="366AF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9639E2"/>
    <w:multiLevelType w:val="hybridMultilevel"/>
    <w:tmpl w:val="ED72E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B44A4C"/>
    <w:multiLevelType w:val="hybridMultilevel"/>
    <w:tmpl w:val="48E25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94769F"/>
    <w:multiLevelType w:val="hybridMultilevel"/>
    <w:tmpl w:val="A7F60FC2"/>
    <w:lvl w:ilvl="0" w:tplc="C436E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w w:val="100"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32AE8"/>
    <w:multiLevelType w:val="hybridMultilevel"/>
    <w:tmpl w:val="A66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112AE"/>
    <w:multiLevelType w:val="hybridMultilevel"/>
    <w:tmpl w:val="88826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B34F74"/>
    <w:multiLevelType w:val="hybridMultilevel"/>
    <w:tmpl w:val="1EDC5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74380"/>
    <w:multiLevelType w:val="hybridMultilevel"/>
    <w:tmpl w:val="D396D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65123F"/>
    <w:multiLevelType w:val="hybridMultilevel"/>
    <w:tmpl w:val="7FA8C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E35E31"/>
    <w:multiLevelType w:val="hybridMultilevel"/>
    <w:tmpl w:val="6BE4A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061019"/>
    <w:multiLevelType w:val="hybridMultilevel"/>
    <w:tmpl w:val="8B6AD7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492FF2"/>
    <w:multiLevelType w:val="hybridMultilevel"/>
    <w:tmpl w:val="2CAC437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E0763E2"/>
    <w:multiLevelType w:val="hybridMultilevel"/>
    <w:tmpl w:val="465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6C636A"/>
    <w:multiLevelType w:val="hybridMultilevel"/>
    <w:tmpl w:val="37C4D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274D98"/>
    <w:multiLevelType w:val="hybridMultilevel"/>
    <w:tmpl w:val="0C2401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CC528A"/>
    <w:multiLevelType w:val="hybridMultilevel"/>
    <w:tmpl w:val="799A8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713686C"/>
    <w:multiLevelType w:val="hybridMultilevel"/>
    <w:tmpl w:val="34E21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D026AC"/>
    <w:multiLevelType w:val="hybridMultilevel"/>
    <w:tmpl w:val="A8648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9382DF9"/>
    <w:multiLevelType w:val="hybridMultilevel"/>
    <w:tmpl w:val="EA7C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DC41F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99B7D42"/>
    <w:multiLevelType w:val="hybridMultilevel"/>
    <w:tmpl w:val="622EF0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9F21F1D"/>
    <w:multiLevelType w:val="hybridMultilevel"/>
    <w:tmpl w:val="926CD9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A8A5EFE"/>
    <w:multiLevelType w:val="hybridMultilevel"/>
    <w:tmpl w:val="012673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26242EF"/>
    <w:multiLevelType w:val="hybridMultilevel"/>
    <w:tmpl w:val="09684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2C05408"/>
    <w:multiLevelType w:val="hybridMultilevel"/>
    <w:tmpl w:val="AC04B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3BA5616"/>
    <w:multiLevelType w:val="hybridMultilevel"/>
    <w:tmpl w:val="5EEAB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6750872"/>
    <w:multiLevelType w:val="hybridMultilevel"/>
    <w:tmpl w:val="6582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407ED8"/>
    <w:multiLevelType w:val="hybridMultilevel"/>
    <w:tmpl w:val="0ACA46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503940"/>
    <w:multiLevelType w:val="hybridMultilevel"/>
    <w:tmpl w:val="24588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D3348B9"/>
    <w:multiLevelType w:val="hybridMultilevel"/>
    <w:tmpl w:val="4B56B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D9722D9"/>
    <w:multiLevelType w:val="hybridMultilevel"/>
    <w:tmpl w:val="48CE724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F300864"/>
    <w:multiLevelType w:val="hybridMultilevel"/>
    <w:tmpl w:val="4D8E8FE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6051D0"/>
    <w:multiLevelType w:val="hybridMultilevel"/>
    <w:tmpl w:val="AB5A492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9" w15:restartNumberingAfterBreak="0">
    <w:nsid w:val="63A90AAB"/>
    <w:multiLevelType w:val="hybridMultilevel"/>
    <w:tmpl w:val="CAFA50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6479381E"/>
    <w:multiLevelType w:val="hybridMultilevel"/>
    <w:tmpl w:val="2BC200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65EA7FA2"/>
    <w:multiLevelType w:val="hybridMultilevel"/>
    <w:tmpl w:val="8168D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66202F0"/>
    <w:multiLevelType w:val="hybridMultilevel"/>
    <w:tmpl w:val="DDF22E7A"/>
    <w:lvl w:ilvl="0" w:tplc="5C5224A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744D86">
      <w:numFmt w:val="bullet"/>
      <w:lvlText w:val="■"/>
      <w:lvlJc w:val="left"/>
      <w:pPr>
        <w:ind w:left="1919" w:hanging="360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2" w:tplc="698EFCA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AE0C7CB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6274519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FD566D60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8F2AB7F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1542023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AC880B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68A1A64"/>
    <w:multiLevelType w:val="hybridMultilevel"/>
    <w:tmpl w:val="F3C4473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671B3D4A"/>
    <w:multiLevelType w:val="hybridMultilevel"/>
    <w:tmpl w:val="DEE23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A2E28AE"/>
    <w:multiLevelType w:val="hybridMultilevel"/>
    <w:tmpl w:val="BCD00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ABA3042"/>
    <w:multiLevelType w:val="hybridMultilevel"/>
    <w:tmpl w:val="2708A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1115DA2"/>
    <w:multiLevelType w:val="hybridMultilevel"/>
    <w:tmpl w:val="BAA02F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16036DB"/>
    <w:multiLevelType w:val="hybridMultilevel"/>
    <w:tmpl w:val="7F020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2BF592C"/>
    <w:multiLevelType w:val="hybridMultilevel"/>
    <w:tmpl w:val="87AA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D04125"/>
    <w:multiLevelType w:val="hybridMultilevel"/>
    <w:tmpl w:val="EDBCE2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74227DCF"/>
    <w:multiLevelType w:val="hybridMultilevel"/>
    <w:tmpl w:val="28B88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4FA780A"/>
    <w:multiLevelType w:val="hybridMultilevel"/>
    <w:tmpl w:val="F7285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7623D19"/>
    <w:multiLevelType w:val="hybridMultilevel"/>
    <w:tmpl w:val="555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A1D003D"/>
    <w:multiLevelType w:val="hybridMultilevel"/>
    <w:tmpl w:val="BCCEB292"/>
    <w:lvl w:ilvl="0" w:tplc="BAB65498">
      <w:numFmt w:val="bullet"/>
      <w:lvlText w:val=""/>
      <w:lvlJc w:val="left"/>
      <w:pPr>
        <w:ind w:left="65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42C7D8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BC5A36">
      <w:numFmt w:val="bullet"/>
      <w:lvlText w:val="■"/>
      <w:lvlJc w:val="left"/>
      <w:pPr>
        <w:ind w:left="1559" w:hanging="360"/>
      </w:pPr>
      <w:rPr>
        <w:rFonts w:ascii="Avenir Book" w:eastAsia="Arial" w:hAnsi="Avenir Book" w:cs="Avenir Book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3" w:tplc="528E6FE6">
      <w:numFmt w:val="bullet"/>
      <w:lvlText w:val="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3A8371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337A4FF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6" w:tplc="3C6A1D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5746935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8" w:tplc="D35CEC9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EBF3DD2"/>
    <w:multiLevelType w:val="hybridMultilevel"/>
    <w:tmpl w:val="C9229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F3B4355"/>
    <w:multiLevelType w:val="hybridMultilevel"/>
    <w:tmpl w:val="BA4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1"/>
  </w:num>
  <w:num w:numId="3">
    <w:abstractNumId w:val="55"/>
  </w:num>
  <w:num w:numId="4">
    <w:abstractNumId w:val="8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7"/>
  </w:num>
  <w:num w:numId="10">
    <w:abstractNumId w:val="60"/>
  </w:num>
  <w:num w:numId="11">
    <w:abstractNumId w:val="1"/>
  </w:num>
  <w:num w:numId="12">
    <w:abstractNumId w:val="48"/>
  </w:num>
  <w:num w:numId="13">
    <w:abstractNumId w:val="3"/>
  </w:num>
  <w:num w:numId="14">
    <w:abstractNumId w:val="62"/>
  </w:num>
  <w:num w:numId="15">
    <w:abstractNumId w:val="28"/>
  </w:num>
  <w:num w:numId="16">
    <w:abstractNumId w:val="14"/>
  </w:num>
  <w:num w:numId="17">
    <w:abstractNumId w:val="30"/>
  </w:num>
  <w:num w:numId="18">
    <w:abstractNumId w:val="40"/>
  </w:num>
  <w:num w:numId="19">
    <w:abstractNumId w:val="10"/>
  </w:num>
  <w:num w:numId="20">
    <w:abstractNumId w:val="2"/>
  </w:num>
  <w:num w:numId="21">
    <w:abstractNumId w:val="19"/>
  </w:num>
  <w:num w:numId="22">
    <w:abstractNumId w:val="42"/>
  </w:num>
  <w:num w:numId="23">
    <w:abstractNumId w:val="26"/>
  </w:num>
  <w:num w:numId="24">
    <w:abstractNumId w:val="23"/>
  </w:num>
  <w:num w:numId="25">
    <w:abstractNumId w:val="66"/>
  </w:num>
  <w:num w:numId="26">
    <w:abstractNumId w:val="56"/>
  </w:num>
  <w:num w:numId="27">
    <w:abstractNumId w:val="36"/>
  </w:num>
  <w:num w:numId="28">
    <w:abstractNumId w:val="16"/>
  </w:num>
  <w:num w:numId="29">
    <w:abstractNumId w:val="38"/>
  </w:num>
  <w:num w:numId="30">
    <w:abstractNumId w:val="53"/>
  </w:num>
  <w:num w:numId="31">
    <w:abstractNumId w:val="0"/>
  </w:num>
  <w:num w:numId="32">
    <w:abstractNumId w:val="11"/>
  </w:num>
  <w:num w:numId="33">
    <w:abstractNumId w:val="29"/>
  </w:num>
  <w:num w:numId="34">
    <w:abstractNumId w:val="65"/>
  </w:num>
  <w:num w:numId="35">
    <w:abstractNumId w:val="59"/>
  </w:num>
  <w:num w:numId="36">
    <w:abstractNumId w:val="39"/>
  </w:num>
  <w:num w:numId="37">
    <w:abstractNumId w:val="24"/>
  </w:num>
  <w:num w:numId="38">
    <w:abstractNumId w:val="6"/>
  </w:num>
  <w:num w:numId="39">
    <w:abstractNumId w:val="63"/>
  </w:num>
  <w:num w:numId="40">
    <w:abstractNumId w:val="34"/>
  </w:num>
  <w:num w:numId="41">
    <w:abstractNumId w:val="51"/>
  </w:num>
  <w:num w:numId="42">
    <w:abstractNumId w:val="18"/>
  </w:num>
  <w:num w:numId="43">
    <w:abstractNumId w:val="44"/>
  </w:num>
  <w:num w:numId="44">
    <w:abstractNumId w:val="57"/>
  </w:num>
  <w:num w:numId="45">
    <w:abstractNumId w:val="58"/>
  </w:num>
  <w:num w:numId="46">
    <w:abstractNumId w:val="31"/>
  </w:num>
  <w:num w:numId="47">
    <w:abstractNumId w:val="25"/>
  </w:num>
  <w:num w:numId="48">
    <w:abstractNumId w:val="37"/>
  </w:num>
  <w:num w:numId="49">
    <w:abstractNumId w:val="5"/>
  </w:num>
  <w:num w:numId="50">
    <w:abstractNumId w:val="49"/>
  </w:num>
  <w:num w:numId="51">
    <w:abstractNumId w:val="43"/>
  </w:num>
  <w:num w:numId="52">
    <w:abstractNumId w:val="13"/>
  </w:num>
  <w:num w:numId="53">
    <w:abstractNumId w:val="22"/>
  </w:num>
  <w:num w:numId="54">
    <w:abstractNumId w:val="27"/>
  </w:num>
  <w:num w:numId="55">
    <w:abstractNumId w:val="45"/>
  </w:num>
  <w:num w:numId="56">
    <w:abstractNumId w:val="4"/>
  </w:num>
  <w:num w:numId="57">
    <w:abstractNumId w:val="15"/>
  </w:num>
  <w:num w:numId="58">
    <w:abstractNumId w:val="17"/>
  </w:num>
  <w:num w:numId="59">
    <w:abstractNumId w:val="41"/>
  </w:num>
  <w:num w:numId="60">
    <w:abstractNumId w:val="50"/>
  </w:num>
  <w:num w:numId="61">
    <w:abstractNumId w:val="54"/>
  </w:num>
  <w:num w:numId="62">
    <w:abstractNumId w:val="33"/>
  </w:num>
  <w:num w:numId="63">
    <w:abstractNumId w:val="64"/>
  </w:num>
  <w:num w:numId="64">
    <w:abstractNumId w:val="52"/>
  </w:num>
  <w:num w:numId="65">
    <w:abstractNumId w:val="35"/>
  </w:num>
  <w:num w:numId="66">
    <w:abstractNumId w:val="46"/>
  </w:num>
  <w:num w:numId="6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CyMDS1tDCxNDdT0lEKTi0uzszPAykwrAUAhzD4CSwAAAA="/>
  </w:docVars>
  <w:rsids>
    <w:rsidRoot w:val="00D00105"/>
    <w:rsid w:val="0000449C"/>
    <w:rsid w:val="00017BA7"/>
    <w:rsid w:val="00022A1D"/>
    <w:rsid w:val="0005710D"/>
    <w:rsid w:val="00061A15"/>
    <w:rsid w:val="00063257"/>
    <w:rsid w:val="000767D4"/>
    <w:rsid w:val="00081732"/>
    <w:rsid w:val="00083ECB"/>
    <w:rsid w:val="00085CAA"/>
    <w:rsid w:val="000A156F"/>
    <w:rsid w:val="000A632D"/>
    <w:rsid w:val="000D17D6"/>
    <w:rsid w:val="000D3703"/>
    <w:rsid w:val="000E66B7"/>
    <w:rsid w:val="00101201"/>
    <w:rsid w:val="00111C10"/>
    <w:rsid w:val="001218D4"/>
    <w:rsid w:val="001404E4"/>
    <w:rsid w:val="00155D62"/>
    <w:rsid w:val="00157549"/>
    <w:rsid w:val="00162C79"/>
    <w:rsid w:val="00180CC2"/>
    <w:rsid w:val="00187E26"/>
    <w:rsid w:val="00192EFB"/>
    <w:rsid w:val="00195E29"/>
    <w:rsid w:val="001964D0"/>
    <w:rsid w:val="001B6FE0"/>
    <w:rsid w:val="001D2862"/>
    <w:rsid w:val="001E6E49"/>
    <w:rsid w:val="001F64E3"/>
    <w:rsid w:val="002060B2"/>
    <w:rsid w:val="002069EE"/>
    <w:rsid w:val="0021151E"/>
    <w:rsid w:val="00240135"/>
    <w:rsid w:val="00240205"/>
    <w:rsid w:val="0024667B"/>
    <w:rsid w:val="002627E0"/>
    <w:rsid w:val="00271A46"/>
    <w:rsid w:val="00276D85"/>
    <w:rsid w:val="002823D0"/>
    <w:rsid w:val="00284028"/>
    <w:rsid w:val="0028618A"/>
    <w:rsid w:val="0029209C"/>
    <w:rsid w:val="0029724C"/>
    <w:rsid w:val="002A2FDE"/>
    <w:rsid w:val="002A30A3"/>
    <w:rsid w:val="002B6F90"/>
    <w:rsid w:val="002B708D"/>
    <w:rsid w:val="002C159E"/>
    <w:rsid w:val="002C73B2"/>
    <w:rsid w:val="002F4B86"/>
    <w:rsid w:val="002F4F76"/>
    <w:rsid w:val="002F5E3C"/>
    <w:rsid w:val="003047F6"/>
    <w:rsid w:val="00305665"/>
    <w:rsid w:val="0030671E"/>
    <w:rsid w:val="00310B7E"/>
    <w:rsid w:val="003121BC"/>
    <w:rsid w:val="00335A19"/>
    <w:rsid w:val="00370FC4"/>
    <w:rsid w:val="00390415"/>
    <w:rsid w:val="0039137D"/>
    <w:rsid w:val="003A6E2D"/>
    <w:rsid w:val="003C5136"/>
    <w:rsid w:val="003D17E9"/>
    <w:rsid w:val="003D3426"/>
    <w:rsid w:val="003E6415"/>
    <w:rsid w:val="003F7E21"/>
    <w:rsid w:val="00410A02"/>
    <w:rsid w:val="004133D2"/>
    <w:rsid w:val="00420A7A"/>
    <w:rsid w:val="00426A37"/>
    <w:rsid w:val="00446166"/>
    <w:rsid w:val="00447673"/>
    <w:rsid w:val="004531CE"/>
    <w:rsid w:val="004657A3"/>
    <w:rsid w:val="004667C4"/>
    <w:rsid w:val="00472960"/>
    <w:rsid w:val="00475F34"/>
    <w:rsid w:val="00477B5F"/>
    <w:rsid w:val="00490466"/>
    <w:rsid w:val="004A07DE"/>
    <w:rsid w:val="004A7FD5"/>
    <w:rsid w:val="004B4BA3"/>
    <w:rsid w:val="004C07D0"/>
    <w:rsid w:val="004C33C2"/>
    <w:rsid w:val="004D0BFC"/>
    <w:rsid w:val="004D3860"/>
    <w:rsid w:val="004D40FC"/>
    <w:rsid w:val="004E23B5"/>
    <w:rsid w:val="004E75AE"/>
    <w:rsid w:val="004F18D0"/>
    <w:rsid w:val="004F2CB6"/>
    <w:rsid w:val="004F42AA"/>
    <w:rsid w:val="005156B8"/>
    <w:rsid w:val="005211E0"/>
    <w:rsid w:val="005240F6"/>
    <w:rsid w:val="005305A4"/>
    <w:rsid w:val="00541D80"/>
    <w:rsid w:val="005469DF"/>
    <w:rsid w:val="00550EDE"/>
    <w:rsid w:val="00561BE2"/>
    <w:rsid w:val="005627AD"/>
    <w:rsid w:val="005648FD"/>
    <w:rsid w:val="00565EFD"/>
    <w:rsid w:val="0057151B"/>
    <w:rsid w:val="005945AD"/>
    <w:rsid w:val="005A1744"/>
    <w:rsid w:val="005A5BB6"/>
    <w:rsid w:val="005C21C3"/>
    <w:rsid w:val="005D0C59"/>
    <w:rsid w:val="005D7D31"/>
    <w:rsid w:val="005F6851"/>
    <w:rsid w:val="00606FE9"/>
    <w:rsid w:val="00614FF2"/>
    <w:rsid w:val="00635C7A"/>
    <w:rsid w:val="00643693"/>
    <w:rsid w:val="00661A84"/>
    <w:rsid w:val="00685733"/>
    <w:rsid w:val="006865A0"/>
    <w:rsid w:val="0069190A"/>
    <w:rsid w:val="00691DBA"/>
    <w:rsid w:val="00695F87"/>
    <w:rsid w:val="006C35AC"/>
    <w:rsid w:val="006D302C"/>
    <w:rsid w:val="006E761E"/>
    <w:rsid w:val="006F0BD8"/>
    <w:rsid w:val="006F10E1"/>
    <w:rsid w:val="006F276B"/>
    <w:rsid w:val="006F4EDC"/>
    <w:rsid w:val="006F7555"/>
    <w:rsid w:val="00703D13"/>
    <w:rsid w:val="0074189C"/>
    <w:rsid w:val="00750738"/>
    <w:rsid w:val="007579A1"/>
    <w:rsid w:val="0076359F"/>
    <w:rsid w:val="00763EC0"/>
    <w:rsid w:val="00764479"/>
    <w:rsid w:val="00765A22"/>
    <w:rsid w:val="00767EEE"/>
    <w:rsid w:val="007706EB"/>
    <w:rsid w:val="007852ED"/>
    <w:rsid w:val="00786F61"/>
    <w:rsid w:val="00786FA1"/>
    <w:rsid w:val="00791415"/>
    <w:rsid w:val="007A6505"/>
    <w:rsid w:val="007B2913"/>
    <w:rsid w:val="007C08E7"/>
    <w:rsid w:val="007C69A3"/>
    <w:rsid w:val="007D2896"/>
    <w:rsid w:val="007E02A5"/>
    <w:rsid w:val="007E4989"/>
    <w:rsid w:val="007F1109"/>
    <w:rsid w:val="007F763F"/>
    <w:rsid w:val="00820B98"/>
    <w:rsid w:val="0082309E"/>
    <w:rsid w:val="008301B9"/>
    <w:rsid w:val="008349EC"/>
    <w:rsid w:val="0084144D"/>
    <w:rsid w:val="008422C6"/>
    <w:rsid w:val="00844949"/>
    <w:rsid w:val="00853966"/>
    <w:rsid w:val="00854D5F"/>
    <w:rsid w:val="0086358E"/>
    <w:rsid w:val="00866606"/>
    <w:rsid w:val="0088076E"/>
    <w:rsid w:val="00891934"/>
    <w:rsid w:val="0089649C"/>
    <w:rsid w:val="008977AB"/>
    <w:rsid w:val="008A0828"/>
    <w:rsid w:val="008A663E"/>
    <w:rsid w:val="008B0649"/>
    <w:rsid w:val="008B4CC5"/>
    <w:rsid w:val="008C2218"/>
    <w:rsid w:val="008C4916"/>
    <w:rsid w:val="008D2409"/>
    <w:rsid w:val="008E3F50"/>
    <w:rsid w:val="008E766F"/>
    <w:rsid w:val="008F6C67"/>
    <w:rsid w:val="008F739D"/>
    <w:rsid w:val="00900B7C"/>
    <w:rsid w:val="00917656"/>
    <w:rsid w:val="0092364B"/>
    <w:rsid w:val="00923860"/>
    <w:rsid w:val="009438CB"/>
    <w:rsid w:val="009478B6"/>
    <w:rsid w:val="00957740"/>
    <w:rsid w:val="00966B2A"/>
    <w:rsid w:val="00986F20"/>
    <w:rsid w:val="00996C8C"/>
    <w:rsid w:val="00997848"/>
    <w:rsid w:val="009A6F0A"/>
    <w:rsid w:val="009B23C3"/>
    <w:rsid w:val="009E2203"/>
    <w:rsid w:val="009F7C7F"/>
    <w:rsid w:val="00A11B2F"/>
    <w:rsid w:val="00A13393"/>
    <w:rsid w:val="00A27A4C"/>
    <w:rsid w:val="00A4018C"/>
    <w:rsid w:val="00A4329C"/>
    <w:rsid w:val="00A47004"/>
    <w:rsid w:val="00A509D0"/>
    <w:rsid w:val="00A5748E"/>
    <w:rsid w:val="00A578AA"/>
    <w:rsid w:val="00A609F8"/>
    <w:rsid w:val="00A61489"/>
    <w:rsid w:val="00A70A58"/>
    <w:rsid w:val="00A71572"/>
    <w:rsid w:val="00A72315"/>
    <w:rsid w:val="00A72913"/>
    <w:rsid w:val="00A77672"/>
    <w:rsid w:val="00A90E67"/>
    <w:rsid w:val="00A9399A"/>
    <w:rsid w:val="00A963EB"/>
    <w:rsid w:val="00A96849"/>
    <w:rsid w:val="00AA75F8"/>
    <w:rsid w:val="00AB296C"/>
    <w:rsid w:val="00AB3C0E"/>
    <w:rsid w:val="00AB667D"/>
    <w:rsid w:val="00AC341A"/>
    <w:rsid w:val="00AC44BE"/>
    <w:rsid w:val="00AD2621"/>
    <w:rsid w:val="00B17F3F"/>
    <w:rsid w:val="00B3164D"/>
    <w:rsid w:val="00B36C80"/>
    <w:rsid w:val="00B37B2C"/>
    <w:rsid w:val="00B47763"/>
    <w:rsid w:val="00B50CA5"/>
    <w:rsid w:val="00B527AB"/>
    <w:rsid w:val="00B65A37"/>
    <w:rsid w:val="00B70CC5"/>
    <w:rsid w:val="00B83319"/>
    <w:rsid w:val="00B854FE"/>
    <w:rsid w:val="00B87D82"/>
    <w:rsid w:val="00B9444C"/>
    <w:rsid w:val="00BA45A7"/>
    <w:rsid w:val="00BA4C79"/>
    <w:rsid w:val="00BA57DF"/>
    <w:rsid w:val="00BB5FC0"/>
    <w:rsid w:val="00BD0E85"/>
    <w:rsid w:val="00BD5375"/>
    <w:rsid w:val="00BE1598"/>
    <w:rsid w:val="00BE5F80"/>
    <w:rsid w:val="00BE6F7F"/>
    <w:rsid w:val="00C00C61"/>
    <w:rsid w:val="00C05052"/>
    <w:rsid w:val="00C11540"/>
    <w:rsid w:val="00C25B1B"/>
    <w:rsid w:val="00C2622A"/>
    <w:rsid w:val="00C30D3E"/>
    <w:rsid w:val="00C34608"/>
    <w:rsid w:val="00C34A38"/>
    <w:rsid w:val="00C36C99"/>
    <w:rsid w:val="00C4394F"/>
    <w:rsid w:val="00C46B14"/>
    <w:rsid w:val="00C6789C"/>
    <w:rsid w:val="00C7010A"/>
    <w:rsid w:val="00C7243A"/>
    <w:rsid w:val="00C770E1"/>
    <w:rsid w:val="00CB3459"/>
    <w:rsid w:val="00CB7050"/>
    <w:rsid w:val="00CC60F0"/>
    <w:rsid w:val="00CC7391"/>
    <w:rsid w:val="00CD4485"/>
    <w:rsid w:val="00CD4CB5"/>
    <w:rsid w:val="00CD7CB9"/>
    <w:rsid w:val="00CE676E"/>
    <w:rsid w:val="00D00105"/>
    <w:rsid w:val="00D014FE"/>
    <w:rsid w:val="00D02617"/>
    <w:rsid w:val="00D05743"/>
    <w:rsid w:val="00D21281"/>
    <w:rsid w:val="00D333FC"/>
    <w:rsid w:val="00D36EE6"/>
    <w:rsid w:val="00D40826"/>
    <w:rsid w:val="00D45E96"/>
    <w:rsid w:val="00D50766"/>
    <w:rsid w:val="00D50EFC"/>
    <w:rsid w:val="00D54C76"/>
    <w:rsid w:val="00D60D52"/>
    <w:rsid w:val="00D73BD5"/>
    <w:rsid w:val="00D87DCD"/>
    <w:rsid w:val="00D95C16"/>
    <w:rsid w:val="00DA5848"/>
    <w:rsid w:val="00DA639B"/>
    <w:rsid w:val="00DA7280"/>
    <w:rsid w:val="00DB40C6"/>
    <w:rsid w:val="00DB477B"/>
    <w:rsid w:val="00DB64D4"/>
    <w:rsid w:val="00DC3454"/>
    <w:rsid w:val="00DC3F65"/>
    <w:rsid w:val="00DC47EC"/>
    <w:rsid w:val="00DD6189"/>
    <w:rsid w:val="00E003AF"/>
    <w:rsid w:val="00E02D70"/>
    <w:rsid w:val="00E10D20"/>
    <w:rsid w:val="00E2455A"/>
    <w:rsid w:val="00E35250"/>
    <w:rsid w:val="00E358C0"/>
    <w:rsid w:val="00E53E4A"/>
    <w:rsid w:val="00E609B4"/>
    <w:rsid w:val="00E734B9"/>
    <w:rsid w:val="00E7697E"/>
    <w:rsid w:val="00E8021D"/>
    <w:rsid w:val="00E90DF5"/>
    <w:rsid w:val="00E915DB"/>
    <w:rsid w:val="00E94A20"/>
    <w:rsid w:val="00EA22CB"/>
    <w:rsid w:val="00EA50AC"/>
    <w:rsid w:val="00EB5B6B"/>
    <w:rsid w:val="00EC13C3"/>
    <w:rsid w:val="00EC1AF1"/>
    <w:rsid w:val="00EC38DE"/>
    <w:rsid w:val="00EC5618"/>
    <w:rsid w:val="00EC5954"/>
    <w:rsid w:val="00EC71CF"/>
    <w:rsid w:val="00ED1199"/>
    <w:rsid w:val="00ED550B"/>
    <w:rsid w:val="00EE40FF"/>
    <w:rsid w:val="00EF2615"/>
    <w:rsid w:val="00F016DC"/>
    <w:rsid w:val="00F05056"/>
    <w:rsid w:val="00F1272B"/>
    <w:rsid w:val="00F20B73"/>
    <w:rsid w:val="00F229D1"/>
    <w:rsid w:val="00F24898"/>
    <w:rsid w:val="00F42B68"/>
    <w:rsid w:val="00F5551C"/>
    <w:rsid w:val="00F61CE6"/>
    <w:rsid w:val="00F64CA3"/>
    <w:rsid w:val="00F76161"/>
    <w:rsid w:val="00F902E0"/>
    <w:rsid w:val="00F924F0"/>
    <w:rsid w:val="00FA4CE5"/>
    <w:rsid w:val="00FB1228"/>
    <w:rsid w:val="00FC2194"/>
    <w:rsid w:val="00FC62EB"/>
    <w:rsid w:val="00FC6354"/>
    <w:rsid w:val="00FD108B"/>
    <w:rsid w:val="00FD293C"/>
    <w:rsid w:val="00FE77F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734DB"/>
  <w15:chartTrackingRefBased/>
  <w15:docId w15:val="{4D877F59-36BA-466E-8900-7C3757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50AC"/>
    <w:pPr>
      <w:widowControl w:val="0"/>
      <w:autoSpaceDE w:val="0"/>
      <w:autoSpaceDN w:val="0"/>
      <w:spacing w:after="0" w:line="240" w:lineRule="auto"/>
      <w:ind w:left="1199" w:hanging="36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50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2064</Words>
  <Characters>10846</Characters>
  <Application>Microsoft Office Word</Application>
  <DocSecurity>0</DocSecurity>
  <Lines>251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Pierce</dc:creator>
  <cp:keywords/>
  <dc:description/>
  <cp:lastModifiedBy>David Turner</cp:lastModifiedBy>
  <cp:revision>6</cp:revision>
  <cp:lastPrinted>2025-06-04T20:16:00Z</cp:lastPrinted>
  <dcterms:created xsi:type="dcterms:W3CDTF">2025-06-03T16:57:00Z</dcterms:created>
  <dcterms:modified xsi:type="dcterms:W3CDTF">2025-06-04T21:13:00Z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82bd7b40a59e5f9c4d8c359e9da8452cc2da543d549d21d97eb7d9f9e71760e4</vt:lpwstr>
  </property>
</Properties>
</file>