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CF4C7" w14:textId="3E89DA04" w:rsidR="00D41462" w:rsidRPr="00005820" w:rsidRDefault="00005820" w:rsidP="00D41462">
      <w:pPr>
        <w:jc w:val="center"/>
        <w:rPr>
          <w:rFonts w:ascii="Arial" w:hAnsi="Arial" w:cs="Arial"/>
          <w:b/>
          <w:bCs/>
          <w:sz w:val="32"/>
          <w:szCs w:val="32"/>
          <w:highlight w:val="yellow"/>
        </w:rPr>
      </w:pPr>
      <w:bookmarkStart w:id="0" w:name="_GoBack"/>
      <w:r w:rsidRPr="00005820">
        <w:rPr>
          <w:rFonts w:ascii="Arial" w:hAnsi="Arial" w:cs="Arial"/>
          <w:b/>
          <w:bCs/>
          <w:noProof/>
          <w:sz w:val="32"/>
          <w:szCs w:val="32"/>
        </w:rPr>
        <w:drawing>
          <wp:inline distT="0" distB="0" distL="0" distR="0" wp14:anchorId="497DA00C" wp14:editId="325E0DC0">
            <wp:extent cx="2598420" cy="96656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tonaBeach-Stack_Blue-T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6633" cy="965897"/>
                    </a:xfrm>
                    <a:prstGeom prst="rect">
                      <a:avLst/>
                    </a:prstGeom>
                  </pic:spPr>
                </pic:pic>
              </a:graphicData>
            </a:graphic>
          </wp:inline>
        </w:drawing>
      </w:r>
      <w:bookmarkEnd w:id="0"/>
    </w:p>
    <w:p w14:paraId="6CA35754" w14:textId="4B58FDEE" w:rsidR="00ED5645" w:rsidRPr="00AF2FE3" w:rsidRDefault="00AB0E51" w:rsidP="00ED5645">
      <w:pPr>
        <w:jc w:val="center"/>
        <w:rPr>
          <w:rFonts w:ascii="Arial" w:hAnsi="Arial" w:cs="Arial"/>
          <w:b/>
          <w:bCs/>
          <w:sz w:val="32"/>
          <w:szCs w:val="32"/>
          <w:u w:val="single"/>
        </w:rPr>
      </w:pPr>
      <w:r>
        <w:rPr>
          <w:rFonts w:ascii="Arial" w:hAnsi="Arial" w:cs="Arial"/>
          <w:b/>
          <w:bCs/>
          <w:sz w:val="32"/>
          <w:szCs w:val="32"/>
          <w:u w:val="single"/>
        </w:rPr>
        <w:t>eNewsletter Theme</w:t>
      </w:r>
      <w:r w:rsidR="00ED5645" w:rsidRPr="00D41462">
        <w:rPr>
          <w:rFonts w:ascii="Arial" w:hAnsi="Arial" w:cs="Arial"/>
          <w:b/>
          <w:bCs/>
          <w:sz w:val="32"/>
          <w:szCs w:val="32"/>
          <w:u w:val="single"/>
        </w:rPr>
        <w:t xml:space="preserve">: </w:t>
      </w:r>
      <w:r>
        <w:rPr>
          <w:rFonts w:ascii="Arial" w:hAnsi="Arial" w:cs="Arial"/>
          <w:b/>
          <w:bCs/>
          <w:sz w:val="32"/>
          <w:szCs w:val="32"/>
          <w:u w:val="single"/>
        </w:rPr>
        <w:t>O</w:t>
      </w:r>
      <w:r w:rsidRPr="00D41462">
        <w:rPr>
          <w:rFonts w:ascii="Arial" w:hAnsi="Arial" w:cs="Arial"/>
          <w:b/>
          <w:bCs/>
          <w:sz w:val="32"/>
          <w:szCs w:val="32"/>
          <w:u w:val="single"/>
        </w:rPr>
        <w:t>utdoors</w:t>
      </w:r>
    </w:p>
    <w:p w14:paraId="515A2DBF" w14:textId="77777777" w:rsidR="00ED5645" w:rsidRPr="001F7D7C" w:rsidRDefault="00ED5645" w:rsidP="00ED5645">
      <w:pPr>
        <w:jc w:val="center"/>
        <w:rPr>
          <w:rFonts w:ascii="Arial" w:hAnsi="Arial" w:cs="Arial"/>
          <w:b/>
          <w:bCs/>
          <w:sz w:val="24"/>
          <w:szCs w:val="24"/>
          <w:u w:val="single"/>
        </w:rPr>
      </w:pPr>
    </w:p>
    <w:p w14:paraId="0B99D886" w14:textId="77777777" w:rsidR="00ED5645" w:rsidRPr="001F7D7C" w:rsidRDefault="00ED5645" w:rsidP="00ED5645">
      <w:pPr>
        <w:rPr>
          <w:rFonts w:ascii="Arial" w:hAnsi="Arial" w:cs="Arial"/>
          <w:b/>
          <w:bCs/>
          <w:sz w:val="24"/>
          <w:szCs w:val="24"/>
        </w:rPr>
      </w:pPr>
      <w:r>
        <w:rPr>
          <w:rFonts w:ascii="Arial" w:hAnsi="Arial" w:cs="Arial"/>
          <w:b/>
          <w:bCs/>
          <w:sz w:val="24"/>
          <w:szCs w:val="24"/>
        </w:rPr>
        <w:t xml:space="preserve">Subject Line: </w:t>
      </w:r>
      <w:r w:rsidRPr="001F7D7C">
        <w:rPr>
          <w:rFonts w:ascii="Arial" w:hAnsi="Arial" w:cs="Arial"/>
          <w:b/>
          <w:bCs/>
          <w:sz w:val="24"/>
          <w:szCs w:val="24"/>
        </w:rPr>
        <w:t xml:space="preserve">Discover a World of Outdoor Adventure in Daytona Beach </w:t>
      </w:r>
    </w:p>
    <w:p w14:paraId="281441E1" w14:textId="77777777" w:rsidR="00ED5645" w:rsidRPr="001F7D7C" w:rsidRDefault="00ED5645" w:rsidP="00ED5645">
      <w:pPr>
        <w:rPr>
          <w:rFonts w:ascii="Arial" w:hAnsi="Arial" w:cs="Arial"/>
          <w:sz w:val="24"/>
          <w:szCs w:val="24"/>
        </w:rPr>
      </w:pPr>
      <w:r w:rsidRPr="001F7D7C">
        <w:rPr>
          <w:rFonts w:ascii="Arial" w:hAnsi="Arial" w:cs="Arial"/>
          <w:sz w:val="24"/>
          <w:szCs w:val="24"/>
        </w:rPr>
        <w:t>For lovers of the outdoors, the Daytona Beach area offers a world of ways to have some fun outside. And thanks to sunny Florida’s temperate weather conditions, many of them are accessible throughout the entire year.</w:t>
      </w:r>
    </w:p>
    <w:p w14:paraId="2C302D3B" w14:textId="77777777" w:rsidR="00ED5645" w:rsidRPr="001F7D7C" w:rsidRDefault="00ED5645" w:rsidP="00ED5645">
      <w:pPr>
        <w:rPr>
          <w:rFonts w:ascii="Arial" w:hAnsi="Arial" w:cs="Arial"/>
          <w:sz w:val="24"/>
          <w:szCs w:val="24"/>
        </w:rPr>
      </w:pPr>
      <w:r w:rsidRPr="001F7D7C">
        <w:rPr>
          <w:rFonts w:ascii="Arial" w:hAnsi="Arial" w:cs="Arial"/>
          <w:sz w:val="24"/>
          <w:szCs w:val="24"/>
        </w:rPr>
        <w:t>Read on to discover just a few of the area’s top draws for outdoorsy adventurers, including ways to pursue outdoor fun on two wheels or on two feet, and ways to take in nature’s wonder on the water and off the beaten path.</w:t>
      </w:r>
    </w:p>
    <w:p w14:paraId="4F43F7C4" w14:textId="77777777" w:rsidR="00ED5645" w:rsidRPr="001F7D7C" w:rsidRDefault="00005820" w:rsidP="00ED5645">
      <w:pPr>
        <w:jc w:val="center"/>
        <w:rPr>
          <w:rFonts w:ascii="Arial" w:hAnsi="Arial" w:cs="Arial"/>
          <w:sz w:val="24"/>
          <w:szCs w:val="24"/>
        </w:rPr>
      </w:pPr>
      <w:hyperlink r:id="rId8" w:history="1">
        <w:r w:rsidR="00ED5645" w:rsidRPr="001F7D7C">
          <w:rPr>
            <w:rStyle w:val="Hyperlink"/>
            <w:rFonts w:ascii="Arial" w:hAnsi="Arial" w:cs="Arial"/>
            <w:sz w:val="24"/>
            <w:szCs w:val="24"/>
          </w:rPr>
          <w:t>EXPLORE THE OUTDOORS</w:t>
        </w:r>
      </w:hyperlink>
    </w:p>
    <w:p w14:paraId="7D84F10B" w14:textId="77777777" w:rsidR="00ED5645" w:rsidRPr="00D41462" w:rsidRDefault="00ED5645" w:rsidP="00D41462">
      <w:pPr>
        <w:ind w:firstLine="720"/>
        <w:rPr>
          <w:sz w:val="10"/>
          <w:szCs w:val="10"/>
        </w:rPr>
      </w:pPr>
    </w:p>
    <w:p w14:paraId="702020D7" w14:textId="77777777" w:rsidR="00ED5645" w:rsidRPr="001F7D7C" w:rsidRDefault="00ED5645" w:rsidP="00ED5645">
      <w:pPr>
        <w:rPr>
          <w:rFonts w:ascii="Arial" w:hAnsi="Arial" w:cs="Arial"/>
          <w:b/>
          <w:bCs/>
          <w:sz w:val="24"/>
          <w:szCs w:val="24"/>
        </w:rPr>
      </w:pPr>
      <w:r w:rsidRPr="001F7D7C">
        <w:rPr>
          <w:rFonts w:ascii="Arial" w:hAnsi="Arial" w:cs="Arial"/>
          <w:b/>
          <w:bCs/>
          <w:sz w:val="24"/>
          <w:szCs w:val="24"/>
        </w:rPr>
        <w:t xml:space="preserve">Abundant Opportunities to Reel in Some Fun </w:t>
      </w:r>
    </w:p>
    <w:p w14:paraId="1B98BD09" w14:textId="7624E020" w:rsidR="00ED5645" w:rsidRDefault="00ED5645" w:rsidP="00ED5645">
      <w:pPr>
        <w:rPr>
          <w:rFonts w:ascii="Arial" w:hAnsi="Arial" w:cs="Arial"/>
          <w:sz w:val="24"/>
          <w:szCs w:val="24"/>
        </w:rPr>
      </w:pPr>
      <w:r w:rsidRPr="001F7D7C">
        <w:rPr>
          <w:rFonts w:ascii="Arial" w:hAnsi="Arial" w:cs="Arial"/>
          <w:sz w:val="24"/>
          <w:szCs w:val="24"/>
        </w:rPr>
        <w:t xml:space="preserve">The options for angling in Daytona Beach are as deep and wide as the Atlantic Ocean that draws so many fishing enthusiasts to our area. Whether your casting crew prefers saltwater or freshwater fishing </w:t>
      </w:r>
      <w:r w:rsidRPr="001F7D7C">
        <w:rPr>
          <w:rFonts w:ascii="Arial" w:hAnsi="Arial" w:cs="Arial"/>
          <w:color w:val="202124"/>
          <w:sz w:val="24"/>
          <w:szCs w:val="24"/>
          <w:shd w:val="clear" w:color="auto" w:fill="FFFFFF"/>
        </w:rPr>
        <w:t xml:space="preserve">— or wants to drop a line from a boat, the beach or a pier </w:t>
      </w:r>
      <w:r w:rsidRPr="00DF6900">
        <w:rPr>
          <w:rFonts w:ascii="Arial" w:hAnsi="Arial" w:cs="Arial"/>
          <w:color w:val="202124"/>
          <w:sz w:val="24"/>
          <w:szCs w:val="24"/>
          <w:shd w:val="clear" w:color="auto" w:fill="FFFFFF"/>
        </w:rPr>
        <w:t>— ou</w:t>
      </w:r>
      <w:r w:rsidR="00395084" w:rsidRPr="00DF6900">
        <w:rPr>
          <w:rFonts w:ascii="Arial" w:hAnsi="Arial" w:cs="Arial"/>
          <w:color w:val="202124"/>
          <w:sz w:val="24"/>
          <w:szCs w:val="24"/>
          <w:shd w:val="clear" w:color="auto" w:fill="FFFFFF"/>
        </w:rPr>
        <w:t>r</w:t>
      </w:r>
      <w:r w:rsidRPr="00DF6900">
        <w:rPr>
          <w:rFonts w:ascii="Arial" w:hAnsi="Arial" w:cs="Arial"/>
          <w:color w:val="202124"/>
          <w:sz w:val="24"/>
          <w:szCs w:val="24"/>
          <w:shd w:val="clear" w:color="auto" w:fill="FFFFFF"/>
        </w:rPr>
        <w:t xml:space="preserve"> wealth</w:t>
      </w:r>
      <w:r w:rsidRPr="001F7D7C">
        <w:rPr>
          <w:rFonts w:ascii="Arial" w:hAnsi="Arial" w:cs="Arial"/>
          <w:color w:val="202124"/>
          <w:sz w:val="24"/>
          <w:szCs w:val="24"/>
          <w:shd w:val="clear" w:color="auto" w:fill="FFFFFF"/>
        </w:rPr>
        <w:t xml:space="preserve"> of local waters can accommodate. </w:t>
      </w:r>
    </w:p>
    <w:p w14:paraId="4D98CF85" w14:textId="77777777" w:rsidR="00ED5645" w:rsidRDefault="00005820" w:rsidP="00ED5645">
      <w:pPr>
        <w:jc w:val="center"/>
        <w:rPr>
          <w:rFonts w:ascii="Arial" w:hAnsi="Arial" w:cs="Arial"/>
          <w:sz w:val="24"/>
          <w:szCs w:val="24"/>
        </w:rPr>
      </w:pPr>
      <w:hyperlink r:id="rId9" w:history="1">
        <w:r w:rsidR="00ED5645" w:rsidRPr="001F7D7C">
          <w:rPr>
            <w:rStyle w:val="Hyperlink"/>
            <w:rFonts w:ascii="Arial" w:hAnsi="Arial" w:cs="Arial"/>
            <w:sz w:val="24"/>
            <w:szCs w:val="24"/>
          </w:rPr>
          <w:t>LEARN MORE</w:t>
        </w:r>
      </w:hyperlink>
    </w:p>
    <w:p w14:paraId="7A5E0591" w14:textId="68B191F4" w:rsidR="00ED5645" w:rsidRPr="00D41462" w:rsidRDefault="00D41462" w:rsidP="00D41462">
      <w:pPr>
        <w:tabs>
          <w:tab w:val="left" w:pos="2200"/>
        </w:tabs>
        <w:rPr>
          <w:rFonts w:ascii="Arial" w:hAnsi="Arial" w:cs="Arial"/>
          <w:sz w:val="10"/>
          <w:szCs w:val="10"/>
        </w:rPr>
      </w:pPr>
      <w:r>
        <w:rPr>
          <w:rFonts w:ascii="Arial" w:hAnsi="Arial" w:cs="Arial"/>
          <w:sz w:val="24"/>
          <w:szCs w:val="24"/>
        </w:rPr>
        <w:tab/>
      </w:r>
    </w:p>
    <w:p w14:paraId="04088D3B" w14:textId="77777777" w:rsidR="00ED5645" w:rsidRPr="009B5DC1" w:rsidRDefault="00ED5645" w:rsidP="00ED5645">
      <w:pPr>
        <w:rPr>
          <w:rFonts w:ascii="Arial" w:hAnsi="Arial" w:cs="Arial"/>
          <w:b/>
          <w:bCs/>
          <w:sz w:val="24"/>
          <w:szCs w:val="24"/>
        </w:rPr>
      </w:pPr>
      <w:r w:rsidRPr="009B5DC1">
        <w:rPr>
          <w:rFonts w:ascii="Arial" w:hAnsi="Arial" w:cs="Arial"/>
          <w:b/>
          <w:bCs/>
          <w:sz w:val="24"/>
          <w:szCs w:val="24"/>
        </w:rPr>
        <w:t>One of Florida’s Most Feather-Friendly Destinations</w:t>
      </w:r>
    </w:p>
    <w:p w14:paraId="571EC628" w14:textId="77777777" w:rsidR="00ED5645" w:rsidRDefault="00ED5645" w:rsidP="00ED5645">
      <w:pPr>
        <w:rPr>
          <w:rFonts w:ascii="Arial" w:hAnsi="Arial" w:cs="Arial"/>
          <w:sz w:val="24"/>
          <w:szCs w:val="24"/>
        </w:rPr>
      </w:pPr>
      <w:r>
        <w:rPr>
          <w:rFonts w:ascii="Arial" w:hAnsi="Arial" w:cs="Arial"/>
          <w:sz w:val="24"/>
          <w:szCs w:val="24"/>
        </w:rPr>
        <w:t xml:space="preserve">For fans of bird-watching, the Daytona Beach area is filled with locations renowned for spotting our feathered friends. Volusia County alone boasts more than 15 Great Florida Birding and Wildlife Trail sites, and each of them provides ample reason to flock to the area. </w:t>
      </w:r>
    </w:p>
    <w:p w14:paraId="52A4CF70" w14:textId="77777777" w:rsidR="00ED5645" w:rsidRDefault="00005820" w:rsidP="00ED5645">
      <w:pPr>
        <w:jc w:val="center"/>
        <w:rPr>
          <w:rFonts w:ascii="Arial" w:hAnsi="Arial" w:cs="Arial"/>
          <w:sz w:val="24"/>
          <w:szCs w:val="24"/>
        </w:rPr>
      </w:pPr>
      <w:hyperlink r:id="rId10" w:history="1">
        <w:r w:rsidR="00ED5645" w:rsidRPr="00A52678">
          <w:rPr>
            <w:rStyle w:val="Hyperlink"/>
            <w:rFonts w:ascii="Arial" w:hAnsi="Arial" w:cs="Arial"/>
            <w:sz w:val="24"/>
            <w:szCs w:val="24"/>
          </w:rPr>
          <w:t>LEARN MORE</w:t>
        </w:r>
      </w:hyperlink>
    </w:p>
    <w:p w14:paraId="17B6CC8A" w14:textId="77777777" w:rsidR="00ED5645" w:rsidRPr="00D41462" w:rsidRDefault="00ED5645" w:rsidP="00ED5645">
      <w:pPr>
        <w:rPr>
          <w:rFonts w:ascii="Arial" w:hAnsi="Arial" w:cs="Arial"/>
          <w:sz w:val="10"/>
          <w:szCs w:val="10"/>
        </w:rPr>
      </w:pPr>
    </w:p>
    <w:p w14:paraId="5AD17D3C" w14:textId="77777777" w:rsidR="00ED5645" w:rsidRPr="00A52678" w:rsidRDefault="00ED5645" w:rsidP="00ED5645">
      <w:pPr>
        <w:rPr>
          <w:rFonts w:ascii="Arial" w:hAnsi="Arial" w:cs="Arial"/>
          <w:b/>
          <w:bCs/>
          <w:sz w:val="24"/>
          <w:szCs w:val="24"/>
        </w:rPr>
      </w:pPr>
      <w:r w:rsidRPr="00A52678">
        <w:rPr>
          <w:rFonts w:ascii="Arial" w:hAnsi="Arial" w:cs="Arial"/>
          <w:b/>
          <w:bCs/>
          <w:sz w:val="24"/>
          <w:szCs w:val="24"/>
        </w:rPr>
        <w:t>Diverse Destinations for Hikers and Bikers</w:t>
      </w:r>
    </w:p>
    <w:p w14:paraId="31BE3BFE" w14:textId="77777777" w:rsidR="00ED5645" w:rsidRDefault="00ED5645" w:rsidP="00ED5645">
      <w:pPr>
        <w:rPr>
          <w:rFonts w:ascii="Arial" w:hAnsi="Arial" w:cs="Arial"/>
          <w:sz w:val="24"/>
          <w:szCs w:val="24"/>
        </w:rPr>
      </w:pPr>
      <w:r>
        <w:rPr>
          <w:rFonts w:ascii="Arial" w:hAnsi="Arial" w:cs="Arial"/>
          <w:sz w:val="24"/>
          <w:szCs w:val="24"/>
        </w:rPr>
        <w:t xml:space="preserve">Whether you’re looking to take in the area’s natural beauty on foot or via pedal power, the Daytona Beach area’s abundant hiking and biking trails can showcase the scenery. Explore our many offerings to find your perfect path to adventure. </w:t>
      </w:r>
    </w:p>
    <w:p w14:paraId="0D7CFEA3" w14:textId="1DF4FED0" w:rsidR="00CC17A4" w:rsidRDefault="00005820" w:rsidP="00AB0E51">
      <w:pPr>
        <w:jc w:val="center"/>
        <w:rPr>
          <w:rStyle w:val="Hyperlink"/>
          <w:rFonts w:ascii="Arial" w:hAnsi="Arial" w:cs="Arial"/>
          <w:sz w:val="24"/>
          <w:szCs w:val="24"/>
        </w:rPr>
      </w:pPr>
      <w:hyperlink r:id="rId11" w:history="1">
        <w:r w:rsidR="00ED5645" w:rsidRPr="00A42F7A">
          <w:rPr>
            <w:rStyle w:val="Hyperlink"/>
            <w:rFonts w:ascii="Arial" w:hAnsi="Arial" w:cs="Arial"/>
            <w:sz w:val="24"/>
            <w:szCs w:val="24"/>
          </w:rPr>
          <w:t>LEARN MORE</w:t>
        </w:r>
      </w:hyperlink>
    </w:p>
    <w:p w14:paraId="5AE03A64" w14:textId="672CFD72" w:rsidR="00461BE4" w:rsidRDefault="00461BE4" w:rsidP="00AB0E51">
      <w:pPr>
        <w:jc w:val="center"/>
        <w:rPr>
          <w:rStyle w:val="Hyperlink"/>
          <w:rFonts w:ascii="Arial" w:hAnsi="Arial" w:cs="Arial"/>
          <w:sz w:val="24"/>
          <w:szCs w:val="24"/>
        </w:rPr>
      </w:pPr>
    </w:p>
    <w:p w14:paraId="4403E691" w14:textId="6572B5EF" w:rsidR="00461BE4" w:rsidRDefault="00461BE4" w:rsidP="00AB0E51">
      <w:pPr>
        <w:jc w:val="center"/>
      </w:pPr>
      <w:r w:rsidRPr="00075A99">
        <w:rPr>
          <w:b/>
          <w:bCs/>
          <w:sz w:val="26"/>
          <w:szCs w:val="26"/>
        </w:rPr>
        <w:t xml:space="preserve">To access </w:t>
      </w:r>
      <w:r>
        <w:rPr>
          <w:b/>
          <w:bCs/>
          <w:sz w:val="26"/>
          <w:szCs w:val="26"/>
        </w:rPr>
        <w:t>destination</w:t>
      </w:r>
      <w:r w:rsidRPr="00075A99">
        <w:rPr>
          <w:b/>
          <w:bCs/>
          <w:sz w:val="26"/>
          <w:szCs w:val="26"/>
        </w:rPr>
        <w:t xml:space="preserve"> images, visit the </w:t>
      </w:r>
      <w:hyperlink r:id="rId12" w:history="1">
        <w:r w:rsidRPr="00075A99">
          <w:rPr>
            <w:rStyle w:val="Hyperlink"/>
            <w:b/>
            <w:bCs/>
            <w:sz w:val="26"/>
            <w:szCs w:val="26"/>
          </w:rPr>
          <w:t>Daytona Beach Media Gallery</w:t>
        </w:r>
      </w:hyperlink>
      <w:r w:rsidRPr="00075A99">
        <w:rPr>
          <w:b/>
          <w:bCs/>
          <w:sz w:val="26"/>
          <w:szCs w:val="26"/>
        </w:rPr>
        <w:t xml:space="preserve"> and register.</w:t>
      </w:r>
    </w:p>
    <w:sectPr w:rsidR="00461BE4" w:rsidSect="00C12205">
      <w:footerReference w:type="default" r:id="rId13"/>
      <w:pgSz w:w="12240" w:h="15840"/>
      <w:pgMar w:top="720" w:right="1440" w:bottom="36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4D875" w14:textId="77777777" w:rsidR="00A461D6" w:rsidRDefault="00A461D6" w:rsidP="00D41462">
      <w:pPr>
        <w:spacing w:after="0" w:line="240" w:lineRule="auto"/>
      </w:pPr>
      <w:r>
        <w:separator/>
      </w:r>
    </w:p>
  </w:endnote>
  <w:endnote w:type="continuationSeparator" w:id="0">
    <w:p w14:paraId="394FE5E0" w14:textId="77777777" w:rsidR="00A461D6" w:rsidRDefault="00A461D6" w:rsidP="00D4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E4D7" w14:textId="77777777" w:rsidR="00C12205" w:rsidRDefault="00C12205" w:rsidP="00C12205">
    <w:pPr>
      <w:pStyle w:val="Footer"/>
      <w:jc w:val="center"/>
    </w:pPr>
    <w:r>
      <w:t>Daytona Beach Area Convention &amp; Visitors Bureau</w:t>
    </w:r>
  </w:p>
  <w:p w14:paraId="787CB576" w14:textId="115558AF" w:rsidR="00C12205" w:rsidRDefault="00005820" w:rsidP="00C12205">
    <w:pPr>
      <w:pStyle w:val="Footer"/>
      <w:jc w:val="center"/>
    </w:pPr>
    <w:r>
      <w:t xml:space="preserve">140 S. Atlantic </w:t>
    </w:r>
    <w:r w:rsidR="00C12205">
      <w:t>Ave.</w:t>
    </w:r>
    <w:r>
      <w:t>, 5</w:t>
    </w:r>
    <w:r w:rsidRPr="00005820">
      <w:rPr>
        <w:vertAlign w:val="superscript"/>
      </w:rPr>
      <w:t>th</w:t>
    </w:r>
    <w:r>
      <w:t xml:space="preserve"> Floor</w:t>
    </w:r>
    <w:r w:rsidR="00C12205">
      <w:t xml:space="preserve"> • </w:t>
    </w:r>
    <w:r>
      <w:t>Ormond</w:t>
    </w:r>
    <w:r w:rsidR="00C12205">
      <w:t xml:space="preserve"> </w:t>
    </w:r>
    <w:r>
      <w:t>Beach, FL 32176</w:t>
    </w:r>
    <w:r w:rsidR="00C12205">
      <w:t xml:space="preserve"> • (386) 255-0415 • DaytonaBeach.com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B999C" w14:textId="77777777" w:rsidR="00A461D6" w:rsidRDefault="00A461D6" w:rsidP="00D41462">
      <w:pPr>
        <w:spacing w:after="0" w:line="240" w:lineRule="auto"/>
      </w:pPr>
      <w:r>
        <w:separator/>
      </w:r>
    </w:p>
  </w:footnote>
  <w:footnote w:type="continuationSeparator" w:id="0">
    <w:p w14:paraId="51B8E34E" w14:textId="77777777" w:rsidR="00A461D6" w:rsidRDefault="00A461D6" w:rsidP="00D414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1NzYyMTcxMzQ3sTBS0lEKTi0uzszPAykwrAUAF6XqaywAAAA="/>
  </w:docVars>
  <w:rsids>
    <w:rsidRoot w:val="00ED5645"/>
    <w:rsid w:val="00005820"/>
    <w:rsid w:val="00242727"/>
    <w:rsid w:val="00395084"/>
    <w:rsid w:val="00441504"/>
    <w:rsid w:val="00461BE4"/>
    <w:rsid w:val="006616D6"/>
    <w:rsid w:val="00927E77"/>
    <w:rsid w:val="00A461D6"/>
    <w:rsid w:val="00AB0E51"/>
    <w:rsid w:val="00AD6B42"/>
    <w:rsid w:val="00C12205"/>
    <w:rsid w:val="00CB7A16"/>
    <w:rsid w:val="00D41462"/>
    <w:rsid w:val="00DF6900"/>
    <w:rsid w:val="00ED5645"/>
    <w:rsid w:val="00F2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4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45"/>
    <w:rPr>
      <w:color w:val="0563C1" w:themeColor="hyperlink"/>
      <w:u w:val="single"/>
    </w:rPr>
  </w:style>
  <w:style w:type="paragraph" w:styleId="Header">
    <w:name w:val="header"/>
    <w:basedOn w:val="Normal"/>
    <w:link w:val="HeaderChar"/>
    <w:uiPriority w:val="99"/>
    <w:unhideWhenUsed/>
    <w:rsid w:val="00D4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62"/>
    <w:rPr>
      <w:sz w:val="22"/>
      <w:szCs w:val="22"/>
    </w:rPr>
  </w:style>
  <w:style w:type="paragraph" w:styleId="Footer">
    <w:name w:val="footer"/>
    <w:basedOn w:val="Normal"/>
    <w:link w:val="FooterChar"/>
    <w:uiPriority w:val="99"/>
    <w:unhideWhenUsed/>
    <w:rsid w:val="00D4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62"/>
    <w:rPr>
      <w:sz w:val="22"/>
      <w:szCs w:val="22"/>
    </w:rPr>
  </w:style>
  <w:style w:type="character" w:styleId="FollowedHyperlink">
    <w:name w:val="FollowedHyperlink"/>
    <w:basedOn w:val="DefaultParagraphFont"/>
    <w:uiPriority w:val="99"/>
    <w:semiHidden/>
    <w:unhideWhenUsed/>
    <w:rsid w:val="00D41462"/>
    <w:rPr>
      <w:color w:val="954F72" w:themeColor="followedHyperlink"/>
      <w:u w:val="single"/>
    </w:rPr>
  </w:style>
  <w:style w:type="paragraph" w:styleId="BalloonText">
    <w:name w:val="Balloon Text"/>
    <w:basedOn w:val="Normal"/>
    <w:link w:val="BalloonTextChar"/>
    <w:uiPriority w:val="99"/>
    <w:semiHidden/>
    <w:unhideWhenUsed/>
    <w:rsid w:val="00AD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4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45"/>
    <w:rPr>
      <w:color w:val="0563C1" w:themeColor="hyperlink"/>
      <w:u w:val="single"/>
    </w:rPr>
  </w:style>
  <w:style w:type="paragraph" w:styleId="Header">
    <w:name w:val="header"/>
    <w:basedOn w:val="Normal"/>
    <w:link w:val="HeaderChar"/>
    <w:uiPriority w:val="99"/>
    <w:unhideWhenUsed/>
    <w:rsid w:val="00D4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62"/>
    <w:rPr>
      <w:sz w:val="22"/>
      <w:szCs w:val="22"/>
    </w:rPr>
  </w:style>
  <w:style w:type="paragraph" w:styleId="Footer">
    <w:name w:val="footer"/>
    <w:basedOn w:val="Normal"/>
    <w:link w:val="FooterChar"/>
    <w:uiPriority w:val="99"/>
    <w:unhideWhenUsed/>
    <w:rsid w:val="00D4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62"/>
    <w:rPr>
      <w:sz w:val="22"/>
      <w:szCs w:val="22"/>
    </w:rPr>
  </w:style>
  <w:style w:type="character" w:styleId="FollowedHyperlink">
    <w:name w:val="FollowedHyperlink"/>
    <w:basedOn w:val="DefaultParagraphFont"/>
    <w:uiPriority w:val="99"/>
    <w:semiHidden/>
    <w:unhideWhenUsed/>
    <w:rsid w:val="00D41462"/>
    <w:rPr>
      <w:color w:val="954F72" w:themeColor="followedHyperlink"/>
      <w:u w:val="single"/>
    </w:rPr>
  </w:style>
  <w:style w:type="paragraph" w:styleId="BalloonText">
    <w:name w:val="Balloon Text"/>
    <w:basedOn w:val="Normal"/>
    <w:link w:val="BalloonTextChar"/>
    <w:uiPriority w:val="99"/>
    <w:semiHidden/>
    <w:unhideWhenUsed/>
    <w:rsid w:val="00AD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abeach.com/things-to-do/outdoo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ytonabeach.barberstock.com/main.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daytonabeach.com/things-to-do/outdoors/trai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aytonabeach.com/things-to-do/outdoors/birding/" TargetMode="External"/><Relationship Id="rId4" Type="http://schemas.openxmlformats.org/officeDocument/2006/relationships/webSettings" Target="webSettings.xml"/><Relationship Id="rId9" Type="http://schemas.openxmlformats.org/officeDocument/2006/relationships/hyperlink" Target="https://www.daytonabeach.com/things-to-do/fish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Galloway</dc:creator>
  <cp:lastModifiedBy>Jennifer Sims</cp:lastModifiedBy>
  <cp:revision>2</cp:revision>
  <dcterms:created xsi:type="dcterms:W3CDTF">2023-09-07T15:15:00Z</dcterms:created>
  <dcterms:modified xsi:type="dcterms:W3CDTF">2023-09-07T15:15:00Z</dcterms:modified>
</cp:coreProperties>
</file>